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343C" w14:textId="1E2D2EC5" w:rsidR="00985105" w:rsidRPr="00985105" w:rsidRDefault="009345FA" w:rsidP="00985105">
      <w:r w:rsidRPr="00520960">
        <w:rPr>
          <w:highlight w:val="lightGray"/>
        </w:rPr>
        <w:t>[INSERT HOSPITAL LOGO]</w:t>
      </w:r>
      <w:r w:rsidR="00985105" w:rsidRPr="00985105">
        <w:t> </w:t>
      </w:r>
    </w:p>
    <w:p w14:paraId="1AE5AE27" w14:textId="6728B40D" w:rsidR="00985105" w:rsidRPr="00985105" w:rsidRDefault="00985105" w:rsidP="00985105">
      <w:pPr>
        <w:jc w:val="right"/>
        <w:rPr>
          <w:highlight w:val="lightGray"/>
        </w:rPr>
      </w:pPr>
      <w:r w:rsidRPr="00520960">
        <w:rPr>
          <w:highlight w:val="lightGray"/>
        </w:rPr>
        <w:t xml:space="preserve">CONTACT: </w:t>
      </w:r>
      <w:r w:rsidR="001871AA" w:rsidRPr="00520960">
        <w:rPr>
          <w:highlight w:val="lightGray"/>
        </w:rPr>
        <w:t>&lt;HOSPITAL NAME&gt;</w:t>
      </w:r>
      <w:r w:rsidRPr="00520960">
        <w:rPr>
          <w:highlight w:val="lightGray"/>
        </w:rPr>
        <w:t> </w:t>
      </w:r>
    </w:p>
    <w:p w14:paraId="7856C52A" w14:textId="6D99DE18" w:rsidR="00985105" w:rsidRPr="00985105" w:rsidRDefault="001871AA" w:rsidP="00985105">
      <w:pPr>
        <w:jc w:val="right"/>
        <w:rPr>
          <w:highlight w:val="lightGray"/>
        </w:rPr>
      </w:pPr>
      <w:r>
        <w:rPr>
          <w:highlight w:val="lightGray"/>
        </w:rPr>
        <w:t>&lt;CONTACT NAME&gt;</w:t>
      </w:r>
    </w:p>
    <w:p w14:paraId="33D6C289" w14:textId="70D8B69A" w:rsidR="00985105" w:rsidRPr="00985105" w:rsidRDefault="001871AA" w:rsidP="00985105">
      <w:pPr>
        <w:jc w:val="right"/>
        <w:rPr>
          <w:highlight w:val="lightGray"/>
        </w:rPr>
      </w:pPr>
      <w:r>
        <w:rPr>
          <w:highlight w:val="lightGray"/>
        </w:rPr>
        <w:t>&lt;ORGANIZATION&gt;</w:t>
      </w:r>
    </w:p>
    <w:p w14:paraId="50F1D95C" w14:textId="135AA723" w:rsidR="00985105" w:rsidRPr="00985105" w:rsidRDefault="001871AA" w:rsidP="00985105">
      <w:pPr>
        <w:jc w:val="right"/>
        <w:rPr>
          <w:highlight w:val="lightGray"/>
        </w:rPr>
      </w:pPr>
      <w:r>
        <w:rPr>
          <w:highlight w:val="lightGray"/>
        </w:rPr>
        <w:t>&lt;PHONE&gt;</w:t>
      </w:r>
    </w:p>
    <w:p w14:paraId="692C8539" w14:textId="33675BE3" w:rsidR="00985105" w:rsidRPr="00985105" w:rsidRDefault="001871AA" w:rsidP="00985105">
      <w:pPr>
        <w:jc w:val="right"/>
      </w:pPr>
      <w:r w:rsidRPr="001871AA">
        <w:rPr>
          <w:highlight w:val="lightGray"/>
        </w:rPr>
        <w:t>&lt;EMAIL&gt;</w:t>
      </w:r>
    </w:p>
    <w:p w14:paraId="6BFFBDA3" w14:textId="77777777" w:rsidR="00985105" w:rsidRPr="00846A9B" w:rsidRDefault="00985105" w:rsidP="009851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46A9B">
        <w:rPr>
          <w:rStyle w:val="eop"/>
          <w:rFonts w:ascii="Calibri" w:hAnsi="Calibri" w:cs="Calibri"/>
          <w:sz w:val="22"/>
          <w:szCs w:val="22"/>
        </w:rPr>
        <w:t> </w:t>
      </w:r>
    </w:p>
    <w:p w14:paraId="323AB608" w14:textId="77777777" w:rsidR="004660B0" w:rsidRPr="003B519B" w:rsidRDefault="004660B0" w:rsidP="004660B0">
      <w:pPr>
        <w:spacing w:after="0"/>
        <w:rPr>
          <w:i/>
          <w:iCs/>
        </w:rPr>
      </w:pPr>
      <w:r w:rsidRPr="003B519B">
        <w:rPr>
          <w:i/>
          <w:iCs/>
        </w:rPr>
        <w:t>For immediate release</w:t>
      </w:r>
    </w:p>
    <w:p w14:paraId="1166170B" w14:textId="77777777" w:rsidR="004660B0" w:rsidRPr="004660B0" w:rsidRDefault="004660B0" w:rsidP="004660B0">
      <w:pPr>
        <w:spacing w:after="0"/>
        <w:rPr>
          <w:i/>
          <w:iCs/>
          <w:sz w:val="24"/>
          <w:szCs w:val="24"/>
        </w:rPr>
      </w:pPr>
    </w:p>
    <w:p w14:paraId="5BCEE2FD" w14:textId="6D9A2671" w:rsidR="00EE4003" w:rsidRDefault="00600078" w:rsidP="004660B0">
      <w:pPr>
        <w:spacing w:after="0"/>
        <w:rPr>
          <w:b/>
          <w:bCs/>
          <w:sz w:val="24"/>
          <w:szCs w:val="24"/>
        </w:rPr>
      </w:pPr>
      <w:r w:rsidRPr="00600078">
        <w:rPr>
          <w:b/>
          <w:bCs/>
          <w:sz w:val="24"/>
          <w:szCs w:val="24"/>
        </w:rPr>
        <w:t xml:space="preserve">EXPERIENCE </w:t>
      </w:r>
      <w:r w:rsidR="00673EAA">
        <w:rPr>
          <w:b/>
          <w:bCs/>
          <w:sz w:val="24"/>
          <w:szCs w:val="24"/>
        </w:rPr>
        <w:t>NEXT-GENERATION PET/CT</w:t>
      </w:r>
      <w:r w:rsidRPr="00600078">
        <w:rPr>
          <w:b/>
          <w:bCs/>
          <w:sz w:val="24"/>
          <w:szCs w:val="24"/>
        </w:rPr>
        <w:t xml:space="preserve"> AT </w:t>
      </w:r>
      <w:r w:rsidRPr="00600078">
        <w:rPr>
          <w:b/>
          <w:bCs/>
          <w:sz w:val="24"/>
          <w:szCs w:val="24"/>
          <w:highlight w:val="lightGray"/>
        </w:rPr>
        <w:t>[INSERT HOSPITAL NAME].</w:t>
      </w:r>
    </w:p>
    <w:p w14:paraId="76796AD6" w14:textId="77777777" w:rsidR="00600078" w:rsidRPr="004660B0" w:rsidRDefault="00600078" w:rsidP="004660B0">
      <w:pPr>
        <w:spacing w:after="0"/>
        <w:rPr>
          <w:sz w:val="24"/>
          <w:szCs w:val="24"/>
        </w:rPr>
      </w:pPr>
    </w:p>
    <w:p w14:paraId="0D5218B0" w14:textId="5A7BE7ED" w:rsidR="0025476E" w:rsidRPr="00865803" w:rsidRDefault="003D53A6" w:rsidP="0025476E">
      <w:pPr>
        <w:spacing w:after="0"/>
      </w:pPr>
      <w:r w:rsidRPr="6A704543">
        <w:rPr>
          <w:highlight w:val="lightGray"/>
        </w:rPr>
        <w:t>[INSERT HOSPITAL NAME]</w:t>
      </w:r>
      <w:r>
        <w:t xml:space="preserve"> </w:t>
      </w:r>
      <w:r w:rsidR="00FB316D">
        <w:t xml:space="preserve">is proud to announce the installation of </w:t>
      </w:r>
      <w:r w:rsidR="52EFE815">
        <w:t xml:space="preserve">the </w:t>
      </w:r>
      <w:r w:rsidR="00FB316D">
        <w:t xml:space="preserve">Biograph </w:t>
      </w:r>
      <w:proofErr w:type="spellStart"/>
      <w:r w:rsidR="00FB316D">
        <w:t>Trinion</w:t>
      </w:r>
      <w:proofErr w:type="spellEnd"/>
      <w:r w:rsidR="00FB316D">
        <w:t xml:space="preserve">™, the latest innovation in PET/CT imaging from Siemens Healthineers. Combining advanced PET with proven CT technologies, this system enhances diagnostic precision, streamlines workflows, and improves patient experiences—setting a new standard in molecular imaging to meet the growing healthcare needs of our community. </w:t>
      </w:r>
    </w:p>
    <w:p w14:paraId="2189E018" w14:textId="77777777" w:rsidR="0025476E" w:rsidRPr="00865803" w:rsidRDefault="0025476E" w:rsidP="0025476E">
      <w:pPr>
        <w:spacing w:after="0"/>
      </w:pPr>
    </w:p>
    <w:p w14:paraId="2032AEED" w14:textId="580B9DFE" w:rsidR="0025476E" w:rsidRPr="00865803" w:rsidRDefault="3B54F7F7" w:rsidP="0025476E">
      <w:pPr>
        <w:spacing w:after="0"/>
      </w:pPr>
      <w:r>
        <w:t xml:space="preserve">The </w:t>
      </w:r>
      <w:r w:rsidR="009824A8">
        <w:t xml:space="preserve">Biograph </w:t>
      </w:r>
      <w:proofErr w:type="spellStart"/>
      <w:r w:rsidR="009824A8">
        <w:t>Trinion</w:t>
      </w:r>
      <w:proofErr w:type="spellEnd"/>
      <w:r w:rsidR="009824A8">
        <w:t xml:space="preserve"> </w:t>
      </w:r>
      <w:r w:rsidR="00E80E0B">
        <w:t>includes</w:t>
      </w:r>
      <w:r w:rsidR="009824A8">
        <w:t xml:space="preserve"> an air-cooled, digital LSO detector </w:t>
      </w:r>
      <w:r w:rsidR="00E80E0B">
        <w:t>for</w:t>
      </w:r>
      <w:r w:rsidR="009824A8">
        <w:t xml:space="preserve"> ultra-fast time</w:t>
      </w:r>
      <w:r w:rsidR="00185CFC">
        <w:t xml:space="preserve"> </w:t>
      </w:r>
      <w:r w:rsidR="009824A8">
        <w:t>of</w:t>
      </w:r>
      <w:r w:rsidR="00185CFC">
        <w:t xml:space="preserve"> </w:t>
      </w:r>
      <w:r w:rsidR="009824A8">
        <w:t>flight</w:t>
      </w:r>
      <w:r w:rsidR="00C23274">
        <w:t>*</w:t>
      </w:r>
      <w:r w:rsidR="009824A8">
        <w:t>, delivering high-quality images and excellent quantification to support a wide range of clinical applications</w:t>
      </w:r>
      <w:r w:rsidR="002C5B61">
        <w:t xml:space="preserve">, including </w:t>
      </w:r>
      <w:r w:rsidR="009824A8">
        <w:t xml:space="preserve">oncology, cardiology, neurology, and </w:t>
      </w:r>
      <w:proofErr w:type="spellStart"/>
      <w:r w:rsidR="009824A8">
        <w:t>theranostics</w:t>
      </w:r>
      <w:proofErr w:type="spellEnd"/>
      <w:r w:rsidR="009824A8">
        <w:t>.</w:t>
      </w:r>
      <w:r w:rsidR="00C95A37">
        <w:t xml:space="preserve"> </w:t>
      </w:r>
      <w:r w:rsidR="009824A8">
        <w:t xml:space="preserve">This system equips physicians with reliable tools to make confident diagnostic decisions. </w:t>
      </w:r>
    </w:p>
    <w:p w14:paraId="2333C816" w14:textId="77777777" w:rsidR="009824A8" w:rsidRPr="00865803" w:rsidRDefault="009824A8" w:rsidP="0025476E">
      <w:pPr>
        <w:spacing w:after="0"/>
      </w:pPr>
    </w:p>
    <w:p w14:paraId="2A533815" w14:textId="52541218" w:rsidR="0025476E" w:rsidRPr="00865803" w:rsidRDefault="00402C13" w:rsidP="0025476E">
      <w:pPr>
        <w:spacing w:after="0"/>
      </w:pPr>
      <w:r w:rsidRPr="00865803">
        <w:t xml:space="preserve">AI-based features on the Biograph </w:t>
      </w:r>
      <w:proofErr w:type="spellStart"/>
      <w:r w:rsidRPr="00865803">
        <w:t>Trinion</w:t>
      </w:r>
      <w:proofErr w:type="spellEnd"/>
      <w:r w:rsidRPr="00865803">
        <w:t xml:space="preserve"> optimize workflows by automating steps in the PET/CT imaging process. This results in faster scans, greater consistency, and </w:t>
      </w:r>
      <w:r w:rsidR="00845F94">
        <w:t>less</w:t>
      </w:r>
      <w:r w:rsidRPr="00865803">
        <w:t xml:space="preserve"> manual effort, allowing care teams to focus more on their patients. </w:t>
      </w:r>
    </w:p>
    <w:p w14:paraId="519B9650" w14:textId="77777777" w:rsidR="00402C13" w:rsidRPr="00865803" w:rsidRDefault="00402C13" w:rsidP="0025476E">
      <w:pPr>
        <w:spacing w:after="0"/>
      </w:pPr>
    </w:p>
    <w:p w14:paraId="3FFF303A" w14:textId="7EBB41F1" w:rsidR="0025476E" w:rsidRPr="00865803" w:rsidRDefault="00E92A87" w:rsidP="0025476E">
      <w:pPr>
        <w:spacing w:after="0"/>
      </w:pPr>
      <w:r>
        <w:t>Patients</w:t>
      </w:r>
      <w:r w:rsidR="00055BDC">
        <w:t xml:space="preserve"> </w:t>
      </w:r>
      <w:r>
        <w:t xml:space="preserve">benefit from a </w:t>
      </w:r>
      <w:r w:rsidR="00055BDC">
        <w:t xml:space="preserve">safe and </w:t>
      </w:r>
      <w:r>
        <w:t>comfortable imaging experience</w:t>
      </w:r>
      <w:r w:rsidR="00A44960">
        <w:t xml:space="preserve"> with Biograph </w:t>
      </w:r>
      <w:proofErr w:type="spellStart"/>
      <w:r w:rsidR="00A44960">
        <w:t>Trinion</w:t>
      </w:r>
      <w:proofErr w:type="spellEnd"/>
      <w:r>
        <w:t xml:space="preserve">. </w:t>
      </w:r>
      <w:r w:rsidR="00A44960">
        <w:t>Its</w:t>
      </w:r>
      <w:r w:rsidR="00A31D41">
        <w:t xml:space="preserve"> </w:t>
      </w:r>
      <w:r>
        <w:t xml:space="preserve">patient-centered design, including </w:t>
      </w:r>
      <w:r w:rsidR="0099408A">
        <w:t>mood</w:t>
      </w:r>
      <w:r w:rsidR="005D57B8">
        <w:t xml:space="preserve"> </w:t>
      </w:r>
      <w:r w:rsidR="0099408A">
        <w:t>lighting</w:t>
      </w:r>
      <w:r>
        <w:t xml:space="preserve">, </w:t>
      </w:r>
      <w:r w:rsidR="00E105D7">
        <w:t xml:space="preserve">helps </w:t>
      </w:r>
      <w:r>
        <w:t>create a more relaxing atmosphere.</w:t>
      </w:r>
    </w:p>
    <w:p w14:paraId="66E0E224" w14:textId="77777777" w:rsidR="00E92A87" w:rsidRPr="00865803" w:rsidRDefault="00E92A87" w:rsidP="0025476E">
      <w:pPr>
        <w:spacing w:after="0"/>
      </w:pPr>
    </w:p>
    <w:p w14:paraId="53BD8761" w14:textId="4698E0B3" w:rsidR="002F187A" w:rsidRPr="00865803" w:rsidRDefault="67889F3D" w:rsidP="0025476E">
      <w:pPr>
        <w:spacing w:after="0"/>
      </w:pPr>
      <w:r>
        <w:t xml:space="preserve">The </w:t>
      </w:r>
      <w:r w:rsidR="00F610A0">
        <w:t xml:space="preserve">Biograph </w:t>
      </w:r>
      <w:proofErr w:type="spellStart"/>
      <w:r w:rsidR="00F610A0">
        <w:t>Trinion</w:t>
      </w:r>
      <w:proofErr w:type="spellEnd"/>
      <w:r w:rsidR="00F610A0">
        <w:t xml:space="preserve"> </w:t>
      </w:r>
      <w:r w:rsidR="00442FC3">
        <w:t>has</w:t>
      </w:r>
      <w:r w:rsidR="00F610A0">
        <w:t xml:space="preserve"> a compact footprint, automated energy-saving capabilities, and scalable on-site options. Th</w:t>
      </w:r>
      <w:r w:rsidR="004358A8">
        <w:t xml:space="preserve">is </w:t>
      </w:r>
      <w:r w:rsidR="00F610A0">
        <w:t>make</w:t>
      </w:r>
      <w:r w:rsidR="004358A8">
        <w:t>s</w:t>
      </w:r>
      <w:r w:rsidR="00F610A0">
        <w:t xml:space="preserve"> it a cost-effective</w:t>
      </w:r>
      <w:r w:rsidR="0067620F">
        <w:t xml:space="preserve"> and sustainable</w:t>
      </w:r>
      <w:r w:rsidR="00F610A0">
        <w:t xml:space="preserve"> investment, ensuring </w:t>
      </w:r>
      <w:r w:rsidR="00F610A0" w:rsidRPr="05B4D091">
        <w:rPr>
          <w:highlight w:val="lightGray"/>
        </w:rPr>
        <w:t>[INSERT HOSPITAL NAME]</w:t>
      </w:r>
      <w:r w:rsidR="00F610A0">
        <w:t xml:space="preserve"> can continue delivering exceptional care to </w:t>
      </w:r>
      <w:r w:rsidR="045E46DC">
        <w:t>our</w:t>
      </w:r>
      <w:r w:rsidR="00F610A0">
        <w:t xml:space="preserve"> community for years to come.</w:t>
      </w:r>
    </w:p>
    <w:p w14:paraId="1BB4AAF6" w14:textId="77777777" w:rsidR="00F610A0" w:rsidRPr="00865803" w:rsidRDefault="00F610A0" w:rsidP="0025476E">
      <w:pPr>
        <w:spacing w:after="0"/>
      </w:pPr>
    </w:p>
    <w:p w14:paraId="656FE24C" w14:textId="5A54B471" w:rsidR="00EE4003" w:rsidRPr="00865803" w:rsidRDefault="002F187A" w:rsidP="00600078">
      <w:pPr>
        <w:spacing w:after="0"/>
      </w:pPr>
      <w:r w:rsidRPr="00865803">
        <w:t xml:space="preserve">The Biograph </w:t>
      </w:r>
      <w:proofErr w:type="spellStart"/>
      <w:r w:rsidRPr="00865803">
        <w:t>Trinion</w:t>
      </w:r>
      <w:proofErr w:type="spellEnd"/>
      <w:r w:rsidRPr="00865803">
        <w:t xml:space="preserve"> from Siemens Healthineers is now available at </w:t>
      </w:r>
      <w:r w:rsidRPr="00865803">
        <w:rPr>
          <w:highlight w:val="lightGray"/>
        </w:rPr>
        <w:t>[INSERT HOSPITAL NAME</w:t>
      </w:r>
      <w:r w:rsidR="00305CDB" w:rsidRPr="00865803">
        <w:rPr>
          <w:highlight w:val="lightGray"/>
        </w:rPr>
        <w:t>]</w:t>
      </w:r>
      <w:r w:rsidR="00305CDB" w:rsidRPr="00865803">
        <w:t xml:space="preserve">. </w:t>
      </w:r>
      <w:r w:rsidR="00162156" w:rsidRPr="00162156">
        <w:rPr>
          <w:b/>
          <w:bCs/>
          <w:color w:val="004F8A"/>
        </w:rPr>
        <w:t>Discover the power of next-generation PET/CT</w:t>
      </w:r>
      <w:r w:rsidR="00162156">
        <w:rPr>
          <w:b/>
          <w:bCs/>
          <w:color w:val="004F8A"/>
        </w:rPr>
        <w:t>.</w:t>
      </w:r>
    </w:p>
    <w:p w14:paraId="66CE41A3" w14:textId="77777777" w:rsidR="00600078" w:rsidRDefault="00600078" w:rsidP="00600078">
      <w:pPr>
        <w:spacing w:after="0"/>
        <w:rPr>
          <w:rFonts w:cs="Arial"/>
          <w:b/>
          <w:bCs/>
          <w:color w:val="000000"/>
        </w:rPr>
      </w:pPr>
    </w:p>
    <w:p w14:paraId="550E9326" w14:textId="5CE84725" w:rsidR="009345FA" w:rsidRPr="00520960" w:rsidRDefault="009345FA" w:rsidP="009345FA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ABOUT US</w:t>
      </w:r>
    </w:p>
    <w:p w14:paraId="2B300CCC" w14:textId="3B400978" w:rsidR="009345FA" w:rsidRPr="00520960" w:rsidRDefault="009345FA" w:rsidP="009345FA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[Insert facility boilerplate]</w:t>
      </w:r>
    </w:p>
    <w:p w14:paraId="6D67A87A" w14:textId="77777777" w:rsidR="009345FA" w:rsidRPr="00520960" w:rsidRDefault="009345FA" w:rsidP="009345FA">
      <w:pPr>
        <w:spacing w:after="0"/>
        <w:rPr>
          <w:rFonts w:cs="Arial"/>
          <w:b/>
          <w:bCs/>
          <w:color w:val="000000"/>
          <w:highlight w:val="lightGray"/>
        </w:rPr>
      </w:pPr>
    </w:p>
    <w:p w14:paraId="2A7DBDF9" w14:textId="62FB7830" w:rsidR="00600078" w:rsidRDefault="009345FA" w:rsidP="009345FA">
      <w:pPr>
        <w:spacing w:after="0"/>
        <w:rPr>
          <w:rFonts w:cs="Arial"/>
          <w:b/>
          <w:bCs/>
          <w:color w:val="000000"/>
        </w:rPr>
      </w:pPr>
      <w:r w:rsidRPr="00520960">
        <w:rPr>
          <w:rFonts w:cs="Arial"/>
          <w:b/>
          <w:bCs/>
          <w:color w:val="000000"/>
          <w:highlight w:val="lightGray"/>
        </w:rPr>
        <w:t xml:space="preserve">[Facility </w:t>
      </w:r>
      <w:proofErr w:type="gramStart"/>
      <w:r w:rsidRPr="00520960">
        <w:rPr>
          <w:rFonts w:cs="Arial"/>
          <w:b/>
          <w:bCs/>
          <w:color w:val="000000"/>
          <w:highlight w:val="lightGray"/>
        </w:rPr>
        <w:t>contact</w:t>
      </w:r>
      <w:proofErr w:type="gramEnd"/>
      <w:r w:rsidRPr="00520960">
        <w:rPr>
          <w:rFonts w:cs="Arial"/>
          <w:b/>
          <w:bCs/>
          <w:color w:val="000000"/>
          <w:highlight w:val="lightGray"/>
        </w:rPr>
        <w:t xml:space="preserve"> information]</w:t>
      </w:r>
    </w:p>
    <w:p w14:paraId="6413DD08" w14:textId="77777777" w:rsidR="00C23274" w:rsidRDefault="00C23274" w:rsidP="009345FA">
      <w:pPr>
        <w:spacing w:after="0"/>
        <w:rPr>
          <w:rFonts w:cs="Arial"/>
          <w:b/>
          <w:bCs/>
          <w:color w:val="000000"/>
        </w:rPr>
      </w:pPr>
    </w:p>
    <w:p w14:paraId="272082CD" w14:textId="107E8018" w:rsidR="00C23274" w:rsidRPr="00C23274" w:rsidRDefault="00C23274" w:rsidP="009345FA">
      <w:pPr>
        <w:spacing w:after="0"/>
        <w:rPr>
          <w:rFonts w:cs="Arial"/>
          <w:color w:val="000000"/>
          <w:sz w:val="16"/>
          <w:szCs w:val="16"/>
        </w:rPr>
      </w:pPr>
      <w:r w:rsidRPr="00C23274">
        <w:rPr>
          <w:rFonts w:cs="Arial"/>
          <w:color w:val="000000"/>
          <w:sz w:val="16"/>
          <w:szCs w:val="16"/>
        </w:rPr>
        <w:t>*</w:t>
      </w:r>
      <w:r w:rsidRPr="00C23274">
        <w:rPr>
          <w:rFonts w:cs="Arial"/>
          <w:color w:val="000000"/>
          <w:sz w:val="16"/>
          <w:szCs w:val="16"/>
        </w:rPr>
        <w:t>Ultra-fast time of flight (TOF) is defined as less than 275 picoseconds (</w:t>
      </w:r>
      <w:proofErr w:type="spellStart"/>
      <w:r w:rsidRPr="00C23274">
        <w:rPr>
          <w:rFonts w:cs="Arial"/>
          <w:color w:val="000000"/>
          <w:sz w:val="16"/>
          <w:szCs w:val="16"/>
        </w:rPr>
        <w:t>ps</w:t>
      </w:r>
      <w:proofErr w:type="spellEnd"/>
      <w:r w:rsidRPr="00C23274">
        <w:rPr>
          <w:rFonts w:cs="Arial"/>
          <w:color w:val="000000"/>
          <w:sz w:val="16"/>
          <w:szCs w:val="16"/>
        </w:rPr>
        <w:t>). Data on file.</w:t>
      </w:r>
    </w:p>
    <w:sectPr w:rsidR="00C23274" w:rsidRPr="00C23274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6E04" w14:textId="77777777" w:rsidR="002E7C17" w:rsidRDefault="002E7C17" w:rsidP="00742A2D">
      <w:r>
        <w:separator/>
      </w:r>
    </w:p>
  </w:endnote>
  <w:endnote w:type="continuationSeparator" w:id="0">
    <w:p w14:paraId="74D9CF55" w14:textId="77777777" w:rsidR="002E7C17" w:rsidRDefault="002E7C17" w:rsidP="00742A2D">
      <w:r>
        <w:continuationSeparator/>
      </w:r>
    </w:p>
  </w:endnote>
  <w:endnote w:type="continuationNotice" w:id="1">
    <w:p w14:paraId="41EF7727" w14:textId="77777777" w:rsidR="002E7C17" w:rsidRDefault="002E7C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AA0060C">
            <v:rect id="Rectangle 4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701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7367" w14:textId="77777777" w:rsidR="002E7C17" w:rsidRDefault="002E7C17" w:rsidP="00742A2D">
      <w:r>
        <w:separator/>
      </w:r>
    </w:p>
  </w:footnote>
  <w:footnote w:type="continuationSeparator" w:id="0">
    <w:p w14:paraId="4930EF67" w14:textId="77777777" w:rsidR="002E7C17" w:rsidRDefault="002E7C17" w:rsidP="00742A2D">
      <w:r>
        <w:continuationSeparator/>
      </w:r>
    </w:p>
  </w:footnote>
  <w:footnote w:type="continuationNotice" w:id="1">
    <w:p w14:paraId="1302FFC5" w14:textId="77777777" w:rsidR="002E7C17" w:rsidRDefault="002E7C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86D7E41">
            <v:rect id="Rectangle 3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0B32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76659C8">
            <v:rect id="Rectangle 2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5BC1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308A1"/>
    <w:rsid w:val="00034547"/>
    <w:rsid w:val="000450B4"/>
    <w:rsid w:val="00053F09"/>
    <w:rsid w:val="00055BDC"/>
    <w:rsid w:val="000C0387"/>
    <w:rsid w:val="000C0652"/>
    <w:rsid w:val="000E163B"/>
    <w:rsid w:val="000F37E0"/>
    <w:rsid w:val="000F3DFE"/>
    <w:rsid w:val="000F6D0B"/>
    <w:rsid w:val="00117EF9"/>
    <w:rsid w:val="00131C9A"/>
    <w:rsid w:val="00145C01"/>
    <w:rsid w:val="00162156"/>
    <w:rsid w:val="00185CFC"/>
    <w:rsid w:val="001871AA"/>
    <w:rsid w:val="00196872"/>
    <w:rsid w:val="001A4D47"/>
    <w:rsid w:val="001B5C87"/>
    <w:rsid w:val="001E73B3"/>
    <w:rsid w:val="001F2CE8"/>
    <w:rsid w:val="00200A25"/>
    <w:rsid w:val="00205EE4"/>
    <w:rsid w:val="00231A5A"/>
    <w:rsid w:val="002326EF"/>
    <w:rsid w:val="00240A94"/>
    <w:rsid w:val="00253A4D"/>
    <w:rsid w:val="0025476E"/>
    <w:rsid w:val="002551F9"/>
    <w:rsid w:val="00263DF3"/>
    <w:rsid w:val="00282211"/>
    <w:rsid w:val="0028728A"/>
    <w:rsid w:val="00293B07"/>
    <w:rsid w:val="002C0713"/>
    <w:rsid w:val="002C5B61"/>
    <w:rsid w:val="002E5C3C"/>
    <w:rsid w:val="002E7C17"/>
    <w:rsid w:val="002F187A"/>
    <w:rsid w:val="002F7302"/>
    <w:rsid w:val="00305CDB"/>
    <w:rsid w:val="003102ED"/>
    <w:rsid w:val="00317E64"/>
    <w:rsid w:val="0033077D"/>
    <w:rsid w:val="0033619F"/>
    <w:rsid w:val="003511B5"/>
    <w:rsid w:val="00372229"/>
    <w:rsid w:val="00390E90"/>
    <w:rsid w:val="003B519B"/>
    <w:rsid w:val="003B5333"/>
    <w:rsid w:val="003D53A6"/>
    <w:rsid w:val="003D65B5"/>
    <w:rsid w:val="003E0B80"/>
    <w:rsid w:val="00402C13"/>
    <w:rsid w:val="00403E30"/>
    <w:rsid w:val="00423733"/>
    <w:rsid w:val="004358A8"/>
    <w:rsid w:val="00442FC3"/>
    <w:rsid w:val="00455383"/>
    <w:rsid w:val="004660B0"/>
    <w:rsid w:val="0049109C"/>
    <w:rsid w:val="004B4872"/>
    <w:rsid w:val="004C0ABA"/>
    <w:rsid w:val="004D7B04"/>
    <w:rsid w:val="005143B0"/>
    <w:rsid w:val="00520893"/>
    <w:rsid w:val="00520960"/>
    <w:rsid w:val="005327A8"/>
    <w:rsid w:val="00533606"/>
    <w:rsid w:val="005435FF"/>
    <w:rsid w:val="005A1FAD"/>
    <w:rsid w:val="005A4834"/>
    <w:rsid w:val="005B080B"/>
    <w:rsid w:val="005B72C1"/>
    <w:rsid w:val="005C06A1"/>
    <w:rsid w:val="005C57F6"/>
    <w:rsid w:val="005C591A"/>
    <w:rsid w:val="005C69B6"/>
    <w:rsid w:val="005D00EA"/>
    <w:rsid w:val="005D57B8"/>
    <w:rsid w:val="005F0BDE"/>
    <w:rsid w:val="005F1B9E"/>
    <w:rsid w:val="00600078"/>
    <w:rsid w:val="00604503"/>
    <w:rsid w:val="00626CCE"/>
    <w:rsid w:val="00653130"/>
    <w:rsid w:val="00673EAA"/>
    <w:rsid w:val="0067620F"/>
    <w:rsid w:val="00682F71"/>
    <w:rsid w:val="00692013"/>
    <w:rsid w:val="006B7DA2"/>
    <w:rsid w:val="006C7A84"/>
    <w:rsid w:val="006D1131"/>
    <w:rsid w:val="006F0C24"/>
    <w:rsid w:val="006F50DD"/>
    <w:rsid w:val="00700EA6"/>
    <w:rsid w:val="00705CD6"/>
    <w:rsid w:val="007155DA"/>
    <w:rsid w:val="00742A2D"/>
    <w:rsid w:val="00750B19"/>
    <w:rsid w:val="00763C58"/>
    <w:rsid w:val="0077345D"/>
    <w:rsid w:val="00786DCC"/>
    <w:rsid w:val="007905B1"/>
    <w:rsid w:val="007A0667"/>
    <w:rsid w:val="007A77E7"/>
    <w:rsid w:val="007B099B"/>
    <w:rsid w:val="007C6960"/>
    <w:rsid w:val="008176C3"/>
    <w:rsid w:val="00845F94"/>
    <w:rsid w:val="00846A9B"/>
    <w:rsid w:val="00853FEC"/>
    <w:rsid w:val="008608A8"/>
    <w:rsid w:val="00865466"/>
    <w:rsid w:val="00865803"/>
    <w:rsid w:val="00890217"/>
    <w:rsid w:val="008B166E"/>
    <w:rsid w:val="008D559F"/>
    <w:rsid w:val="00902CCC"/>
    <w:rsid w:val="009072C1"/>
    <w:rsid w:val="00931517"/>
    <w:rsid w:val="009345FA"/>
    <w:rsid w:val="00941692"/>
    <w:rsid w:val="00951A2B"/>
    <w:rsid w:val="0097473E"/>
    <w:rsid w:val="009824A8"/>
    <w:rsid w:val="00985105"/>
    <w:rsid w:val="009917CE"/>
    <w:rsid w:val="00993666"/>
    <w:rsid w:val="0099408A"/>
    <w:rsid w:val="00995901"/>
    <w:rsid w:val="009A24D3"/>
    <w:rsid w:val="00A070FA"/>
    <w:rsid w:val="00A17ACB"/>
    <w:rsid w:val="00A25A22"/>
    <w:rsid w:val="00A27883"/>
    <w:rsid w:val="00A31D41"/>
    <w:rsid w:val="00A44960"/>
    <w:rsid w:val="00AE750E"/>
    <w:rsid w:val="00AF10C3"/>
    <w:rsid w:val="00B022AC"/>
    <w:rsid w:val="00B13126"/>
    <w:rsid w:val="00B434F2"/>
    <w:rsid w:val="00B510B4"/>
    <w:rsid w:val="00B534B1"/>
    <w:rsid w:val="00B56779"/>
    <w:rsid w:val="00B603EF"/>
    <w:rsid w:val="00B6449E"/>
    <w:rsid w:val="00B76943"/>
    <w:rsid w:val="00B7788D"/>
    <w:rsid w:val="00B81A56"/>
    <w:rsid w:val="00BA3871"/>
    <w:rsid w:val="00BB2CFA"/>
    <w:rsid w:val="00BB6CBA"/>
    <w:rsid w:val="00BD0548"/>
    <w:rsid w:val="00BD2227"/>
    <w:rsid w:val="00BE494F"/>
    <w:rsid w:val="00C010A5"/>
    <w:rsid w:val="00C112CE"/>
    <w:rsid w:val="00C207C3"/>
    <w:rsid w:val="00C23274"/>
    <w:rsid w:val="00C56C95"/>
    <w:rsid w:val="00C82682"/>
    <w:rsid w:val="00C95A37"/>
    <w:rsid w:val="00CE4D8D"/>
    <w:rsid w:val="00CF66E5"/>
    <w:rsid w:val="00D2119F"/>
    <w:rsid w:val="00D2675E"/>
    <w:rsid w:val="00D40135"/>
    <w:rsid w:val="00D64DDA"/>
    <w:rsid w:val="00D745E1"/>
    <w:rsid w:val="00D86419"/>
    <w:rsid w:val="00D92D97"/>
    <w:rsid w:val="00D93AC0"/>
    <w:rsid w:val="00DA1D61"/>
    <w:rsid w:val="00DC66ED"/>
    <w:rsid w:val="00DD45E0"/>
    <w:rsid w:val="00DD66EC"/>
    <w:rsid w:val="00DE712A"/>
    <w:rsid w:val="00DF0AE6"/>
    <w:rsid w:val="00DF5931"/>
    <w:rsid w:val="00E105D7"/>
    <w:rsid w:val="00E13081"/>
    <w:rsid w:val="00E16DD6"/>
    <w:rsid w:val="00E32035"/>
    <w:rsid w:val="00E4401E"/>
    <w:rsid w:val="00E768DE"/>
    <w:rsid w:val="00E80E0B"/>
    <w:rsid w:val="00E833B9"/>
    <w:rsid w:val="00E92A87"/>
    <w:rsid w:val="00EE4003"/>
    <w:rsid w:val="00F02299"/>
    <w:rsid w:val="00F240CB"/>
    <w:rsid w:val="00F26E2E"/>
    <w:rsid w:val="00F33114"/>
    <w:rsid w:val="00F610A0"/>
    <w:rsid w:val="00FB316D"/>
    <w:rsid w:val="00FD6151"/>
    <w:rsid w:val="00FF0A2F"/>
    <w:rsid w:val="00FF6804"/>
    <w:rsid w:val="0217CD00"/>
    <w:rsid w:val="045E46DC"/>
    <w:rsid w:val="05B4D091"/>
    <w:rsid w:val="1AFFEC34"/>
    <w:rsid w:val="1DB314F9"/>
    <w:rsid w:val="34B40B6F"/>
    <w:rsid w:val="3B54F7F7"/>
    <w:rsid w:val="41651DAA"/>
    <w:rsid w:val="52EFE815"/>
    <w:rsid w:val="581F418B"/>
    <w:rsid w:val="67889F3D"/>
    <w:rsid w:val="6A704543"/>
    <w:rsid w:val="6E30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09D02AFD-101D-4D28-AFFD-98BAECB8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851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85105"/>
  </w:style>
  <w:style w:type="character" w:customStyle="1" w:styleId="eop">
    <w:name w:val="eop"/>
    <w:basedOn w:val="DefaultParagraphFont"/>
    <w:rsid w:val="00985105"/>
  </w:style>
  <w:style w:type="character" w:customStyle="1" w:styleId="scxw195677794">
    <w:name w:val="scxw195677794"/>
    <w:basedOn w:val="DefaultParagraphFont"/>
    <w:rsid w:val="00985105"/>
  </w:style>
  <w:style w:type="character" w:styleId="CommentReference">
    <w:name w:val="annotation reference"/>
    <w:basedOn w:val="DefaultParagraphFont"/>
    <w:uiPriority w:val="99"/>
    <w:semiHidden/>
    <w:unhideWhenUsed/>
    <w:rsid w:val="00846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A9B"/>
    <w:pPr>
      <w:widowControl/>
      <w:autoSpaceDE/>
      <w:autoSpaceDN/>
      <w:spacing w:after="0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A9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09C"/>
    <w:pPr>
      <w:widowControl w:val="0"/>
      <w:autoSpaceDE w:val="0"/>
      <w:autoSpaceDN w:val="0"/>
      <w:spacing w:after="120"/>
    </w:pPr>
    <w:rPr>
      <w:rFonts w:ascii="Helvetica Neue LT Std 55 Roman" w:eastAsia="Arial" w:hAnsi="Helvetica Neue LT Std 55 Roman" w:cs="Bangla Sangam M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09C"/>
    <w:rPr>
      <w:rFonts w:ascii="Helvetica Neue LT Std 55 Roman" w:eastAsiaTheme="minorHAnsi" w:hAnsi="Helvetica Neue LT Std 55 Roman" w:cs="Bangla Sangam M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19" ma:contentTypeDescription="Create a new document." ma:contentTypeScope="" ma:versionID="fd4d29b14f94e0c93cfee50d7bb3bb96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ff495bcf7bc48c0a1c5ce42b941b6926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BE06B-9E4C-47C1-85E1-97EAA92F6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48F8D-3F88-46B9-80E6-FF4F073C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75e1-c1bf-4e1c-95d3-851aea5d4812"/>
    <ds:schemaRef ds:uri="113ed0b6-59fe-4688-aa74-08856175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  <ds:schemaRef ds:uri="d1b275e1-c1bf-4e1c-95d3-851aea5d4812"/>
    <ds:schemaRef ds:uri="113ed0b6-59fe-4688-aa74-088561752785"/>
  </ds:schemaRefs>
</ds:datastoreItem>
</file>

<file path=customXml/itemProps4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Brown, Makayla</cp:lastModifiedBy>
  <cp:revision>157</cp:revision>
  <dcterms:created xsi:type="dcterms:W3CDTF">2023-09-18T20:18:00Z</dcterms:created>
  <dcterms:modified xsi:type="dcterms:W3CDTF">2025-02-11T04:33:00Z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SIP_Label_a3d8c6b1-d8ce-4831-b4d5-1e84a25cc0cb_Enabled">
    <vt:lpwstr>true</vt:lpwstr>
  </property>
  <property fmtid="{D5CDD505-2E9C-101B-9397-08002B2CF9AE}" pid="4" name="MSIP_Label_a3d8c6b1-d8ce-4831-b4d5-1e84a25cc0cb_SetDate">
    <vt:lpwstr>2023-04-07T13:31:56Z</vt:lpwstr>
  </property>
  <property fmtid="{D5CDD505-2E9C-101B-9397-08002B2CF9AE}" pid="5" name="MSIP_Label_a3d8c6b1-d8ce-4831-b4d5-1e84a25cc0cb_Method">
    <vt:lpwstr>Privileged</vt:lpwstr>
  </property>
  <property fmtid="{D5CDD505-2E9C-101B-9397-08002B2CF9AE}" pid="6" name="MSIP_Label_a3d8c6b1-d8ce-4831-b4d5-1e84a25cc0cb_Name">
    <vt:lpwstr>Unrestricted</vt:lpwstr>
  </property>
  <property fmtid="{D5CDD505-2E9C-101B-9397-08002B2CF9AE}" pid="7" name="MSIP_Label_a3d8c6b1-d8ce-4831-b4d5-1e84a25cc0cb_SiteId">
    <vt:lpwstr>5dbf1add-202a-4b8d-815b-bf0fb024e033</vt:lpwstr>
  </property>
  <property fmtid="{D5CDD505-2E9C-101B-9397-08002B2CF9AE}" pid="8" name="MSIP_Label_a3d8c6b1-d8ce-4831-b4d5-1e84a25cc0cb_ActionId">
    <vt:lpwstr>263bce28-3189-4486-9e4f-63b0460c1166</vt:lpwstr>
  </property>
  <property fmtid="{D5CDD505-2E9C-101B-9397-08002B2CF9AE}" pid="9" name="MSIP_Label_a3d8c6b1-d8ce-4831-b4d5-1e84a25cc0cb_ContentBits">
    <vt:lpwstr>0</vt:lpwstr>
  </property>
  <property fmtid="{D5CDD505-2E9C-101B-9397-08002B2CF9AE}" pid="10" name="MediaServiceImageTags">
    <vt:lpwstr/>
  </property>
</Properties>
</file>