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6D3D" w:rsidR="006B6D3D" w:rsidP="006B6D3D" w:rsidRDefault="006B6D3D" w14:paraId="2B1D8DC4" w14:textId="77777777">
      <w:pPr>
        <w:pStyle w:val="paragraph"/>
        <w:spacing w:after="0"/>
        <w:textAlignment w:val="baseline"/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</w:pPr>
      <w:r w:rsidRPr="006B6D3D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Powerful imaging for physicians.</w:t>
      </w:r>
    </w:p>
    <w:p w:rsidRPr="006B6D3D" w:rsidR="006B6D3D" w:rsidP="006B6D3D" w:rsidRDefault="006B6D3D" w14:paraId="27D456D8" w14:textId="77777777">
      <w:pPr>
        <w:pStyle w:val="paragraph"/>
        <w:spacing w:after="0"/>
        <w:textAlignment w:val="baseline"/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</w:pPr>
      <w:r w:rsidRPr="006B6D3D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Confidence and clarity for patients.</w:t>
      </w:r>
    </w:p>
    <w:p w:rsidR="00B02F34" w:rsidP="006B6D3D" w:rsidRDefault="006B6D3D" w14:paraId="55AD6679" w14:textId="1814709E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</w:pPr>
      <w:r w:rsidRPr="006B6D3D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This is future-forward design in motion.</w:t>
      </w:r>
    </w:p>
    <w:p w:rsidRPr="007E40ED" w:rsidR="006B6D3D" w:rsidP="006B6D3D" w:rsidRDefault="006B6D3D" w14:paraId="06D4BA3A" w14:textId="7777777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sz w:val="20"/>
          <w:szCs w:val="20"/>
          <w:lang w:bidi="en-US"/>
        </w:rPr>
      </w:pPr>
    </w:p>
    <w:p w:rsidR="002422FE" w:rsidP="00B02F34" w:rsidRDefault="00574487" w14:paraId="649250B0" w14:textId="47194108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lang w:bidi="en-US"/>
        </w:rPr>
      </w:pPr>
      <w:r w:rsidRPr="00574487">
        <w:rPr>
          <w:rFonts w:ascii="Helvetica Neue LT Std 55 Roman" w:hAnsi="Helvetica Neue LT Std 55 Roman" w:cstheme="minorHAnsi"/>
          <w:b/>
          <w:bCs/>
          <w:lang w:bidi="en-US"/>
        </w:rPr>
        <w:t xml:space="preserve">Next-level PET/CT has arrived at </w:t>
      </w:r>
      <w:r w:rsidRPr="00574487">
        <w:rPr>
          <w:rFonts w:ascii="Helvetica Neue LT Std 55 Roman" w:hAnsi="Helvetica Neue LT Std 55 Roman" w:cstheme="minorHAnsi"/>
          <w:b/>
          <w:bCs/>
          <w:highlight w:val="lightGray"/>
          <w:lang w:bidi="en-US"/>
        </w:rPr>
        <w:t>&lt;Facility Name&gt;</w:t>
      </w:r>
      <w:r w:rsidRPr="00574487">
        <w:rPr>
          <w:rFonts w:ascii="Helvetica Neue LT Std 55 Roman" w:hAnsi="Helvetica Neue LT Std 55 Roman" w:cstheme="minorHAnsi"/>
          <w:b/>
          <w:bCs/>
          <w:lang w:bidi="en-US"/>
        </w:rPr>
        <w:t>.</w:t>
      </w:r>
    </w:p>
    <w:p w:rsidRPr="00D1653E" w:rsidR="00D06EE0" w:rsidP="00B02F34" w:rsidRDefault="00D06EE0" w14:paraId="71DADBD8" w14:textId="7777777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lang w:bidi="en-US"/>
        </w:rPr>
      </w:pPr>
    </w:p>
    <w:p w:rsidRPr="00D06EE0" w:rsidR="00D06EE0" w:rsidP="00D06EE0" w:rsidRDefault="00D06EE0" w14:paraId="719CBF0A" w14:textId="77777777">
      <w:pPr>
        <w:spacing w:after="0"/>
        <w:rPr>
          <w:rFonts w:eastAsia="Times New Roman" w:cstheme="minorBidi"/>
          <w:sz w:val="24"/>
          <w:szCs w:val="24"/>
        </w:rPr>
      </w:pPr>
      <w:r w:rsidRPr="00D06EE0">
        <w:rPr>
          <w:rFonts w:eastAsia="Times New Roman" w:cstheme="minorBidi"/>
          <w:sz w:val="24"/>
          <w:szCs w:val="24"/>
        </w:rPr>
        <w:t xml:space="preserve">Biograph </w:t>
      </w:r>
      <w:proofErr w:type="spellStart"/>
      <w:r w:rsidRPr="00D06EE0">
        <w:rPr>
          <w:rFonts w:eastAsia="Times New Roman" w:cstheme="minorBidi"/>
          <w:sz w:val="24"/>
          <w:szCs w:val="24"/>
        </w:rPr>
        <w:t>Trinion</w:t>
      </w:r>
      <w:proofErr w:type="spellEnd"/>
      <w:r w:rsidRPr="00D06EE0">
        <w:rPr>
          <w:rFonts w:eastAsia="Times New Roman" w:cstheme="minorBidi"/>
          <w:sz w:val="24"/>
          <w:szCs w:val="24"/>
        </w:rPr>
        <w:t xml:space="preserve"> combines the power of PET and CT technologies in a single, high-performance imaging system that is revolutionizing early disease detection for physicians and their patients. AI-powered workflows deliver consistent, standardized results across specialties while fast, low-dose, comfortable scans improve diagnosis, staging, and treatment planning for confidence and peace of mind. </w:t>
      </w:r>
    </w:p>
    <w:p w:rsidRPr="00D06EE0" w:rsidR="00D06EE0" w:rsidP="00D06EE0" w:rsidRDefault="00D06EE0" w14:paraId="2559C41E" w14:textId="77777777">
      <w:pPr>
        <w:spacing w:after="0"/>
        <w:rPr>
          <w:rFonts w:eastAsia="Times New Roman" w:cstheme="minorBidi"/>
          <w:sz w:val="24"/>
          <w:szCs w:val="24"/>
        </w:rPr>
      </w:pPr>
    </w:p>
    <w:p w:rsidRPr="00D06EE0" w:rsidR="00D06EE0" w:rsidP="00D06EE0" w:rsidRDefault="00D06EE0" w14:paraId="7FC57282" w14:textId="77777777">
      <w:pPr>
        <w:spacing w:after="0"/>
        <w:rPr>
          <w:rFonts w:eastAsia="Times New Roman" w:cstheme="minorBidi"/>
          <w:sz w:val="24"/>
          <w:szCs w:val="24"/>
        </w:rPr>
      </w:pPr>
      <w:r w:rsidRPr="00D06EE0">
        <w:rPr>
          <w:rFonts w:eastAsia="Times New Roman" w:cstheme="minorBidi"/>
          <w:sz w:val="24"/>
          <w:szCs w:val="24"/>
        </w:rPr>
        <w:t>Compact, scalable, and adaptive to evolving clinical needs, this is future-forward design in motion.</w:t>
      </w:r>
    </w:p>
    <w:p w:rsidRPr="00D06EE0" w:rsidR="00D06EE0" w:rsidP="00D06EE0" w:rsidRDefault="00D06EE0" w14:paraId="54C6ED98" w14:textId="77777777">
      <w:pPr>
        <w:spacing w:after="0"/>
        <w:rPr>
          <w:rFonts w:eastAsia="Times New Roman" w:cstheme="minorBidi"/>
          <w:sz w:val="24"/>
          <w:szCs w:val="24"/>
        </w:rPr>
      </w:pPr>
    </w:p>
    <w:p w:rsidRPr="00D06EE0" w:rsidR="00D06EE0" w:rsidP="00D06EE0" w:rsidRDefault="00D06EE0" w14:paraId="6E95D089" w14:textId="77777777">
      <w:pPr>
        <w:spacing w:after="0"/>
        <w:rPr>
          <w:rFonts w:eastAsia="Times New Roman" w:cstheme="minorBidi"/>
          <w:sz w:val="24"/>
          <w:szCs w:val="24"/>
        </w:rPr>
      </w:pPr>
      <w:r w:rsidRPr="00D06EE0">
        <w:rPr>
          <w:rFonts w:eastAsia="Times New Roman" w:cstheme="minorBidi"/>
          <w:sz w:val="24"/>
          <w:szCs w:val="24"/>
        </w:rPr>
        <w:t xml:space="preserve">Biograph </w:t>
      </w:r>
      <w:proofErr w:type="spellStart"/>
      <w:r w:rsidRPr="00D06EE0">
        <w:rPr>
          <w:rFonts w:eastAsia="Times New Roman" w:cstheme="minorBidi"/>
          <w:sz w:val="24"/>
          <w:szCs w:val="24"/>
        </w:rPr>
        <w:t>Trinion</w:t>
      </w:r>
      <w:proofErr w:type="spellEnd"/>
      <w:r w:rsidRPr="00D06EE0">
        <w:rPr>
          <w:rFonts w:eastAsia="Times New Roman" w:cstheme="minorBidi"/>
          <w:sz w:val="24"/>
          <w:szCs w:val="24"/>
        </w:rPr>
        <w:t xml:space="preserve"> surpasses patient and physician expectations in four key areas:</w:t>
      </w:r>
    </w:p>
    <w:p w:rsidRPr="00D06EE0" w:rsidR="00D06EE0" w:rsidP="00D06EE0" w:rsidRDefault="00D06EE0" w14:paraId="046DFC54" w14:textId="77777777">
      <w:pPr>
        <w:spacing w:after="0"/>
        <w:rPr>
          <w:rFonts w:eastAsia="Times New Roman" w:cstheme="minorBidi"/>
          <w:sz w:val="24"/>
          <w:szCs w:val="24"/>
        </w:rPr>
      </w:pPr>
    </w:p>
    <w:p w:rsidRPr="00D06EE0" w:rsidR="00D06EE0" w:rsidP="5AE3583E" w:rsidRDefault="00D06EE0" w14:paraId="64465276" w14:textId="22D4983F">
      <w:pPr>
        <w:spacing w:after="0"/>
        <w:rPr>
          <w:rFonts w:eastAsia="Times New Roman" w:cs="Arial" w:cstheme="minorBidi"/>
          <w:b w:val="1"/>
          <w:bCs w:val="1"/>
          <w:sz w:val="24"/>
          <w:szCs w:val="24"/>
        </w:rPr>
      </w:pPr>
      <w:r w:rsidRPr="5AE3583E" w:rsidR="00D06EE0">
        <w:rPr>
          <w:rFonts w:eastAsia="Times New Roman" w:cs="Arial" w:cstheme="minorBidi"/>
          <w:b w:val="1"/>
          <w:bCs w:val="1"/>
          <w:sz w:val="24"/>
          <w:szCs w:val="24"/>
        </w:rPr>
        <w:t>Diagnostic Clarity</w:t>
      </w:r>
    </w:p>
    <w:p w:rsidRPr="00D06EE0" w:rsidR="00D06EE0" w:rsidP="00D06EE0" w:rsidRDefault="00D06EE0" w14:paraId="78D6746C" w14:textId="77777777">
      <w:pPr>
        <w:spacing w:after="0"/>
        <w:rPr>
          <w:rFonts w:eastAsia="Times New Roman" w:cstheme="minorBidi"/>
          <w:sz w:val="24"/>
          <w:szCs w:val="24"/>
        </w:rPr>
      </w:pPr>
      <w:r w:rsidRPr="00D06EE0">
        <w:rPr>
          <w:rFonts w:eastAsia="Times New Roman" w:cstheme="minorBidi"/>
          <w:sz w:val="24"/>
          <w:szCs w:val="24"/>
        </w:rPr>
        <w:t>Functional and anatomical detail in every high-quality image.</w:t>
      </w:r>
    </w:p>
    <w:p w:rsidRPr="00D06EE0" w:rsidR="00D06EE0" w:rsidP="00D06EE0" w:rsidRDefault="00D06EE0" w14:paraId="563D413A" w14:textId="77777777">
      <w:pPr>
        <w:spacing w:after="0"/>
        <w:rPr>
          <w:rFonts w:eastAsia="Times New Roman" w:cstheme="minorBidi"/>
          <w:sz w:val="24"/>
          <w:szCs w:val="24"/>
        </w:rPr>
      </w:pPr>
    </w:p>
    <w:p w:rsidRPr="00D06EE0" w:rsidR="00D06EE0" w:rsidP="5AE3583E" w:rsidRDefault="00D06EE0" w14:paraId="164E3C62" w14:textId="7A5B6DAA">
      <w:pPr>
        <w:spacing w:after="0"/>
        <w:rPr>
          <w:rFonts w:eastAsia="Times New Roman" w:cs="Arial" w:cstheme="minorBidi"/>
          <w:b w:val="1"/>
          <w:bCs w:val="1"/>
          <w:sz w:val="24"/>
          <w:szCs w:val="24"/>
        </w:rPr>
      </w:pPr>
      <w:r w:rsidRPr="5AE3583E" w:rsidR="00D06EE0">
        <w:rPr>
          <w:rFonts w:eastAsia="Times New Roman" w:cs="Arial" w:cstheme="minorBidi"/>
          <w:b w:val="1"/>
          <w:bCs w:val="1"/>
          <w:sz w:val="24"/>
          <w:szCs w:val="24"/>
        </w:rPr>
        <w:t>Standardized Results</w:t>
      </w:r>
    </w:p>
    <w:p w:rsidRPr="00D06EE0" w:rsidR="00D06EE0" w:rsidP="00D06EE0" w:rsidRDefault="00D06EE0" w14:paraId="526F3B84" w14:textId="77777777">
      <w:pPr>
        <w:spacing w:after="0"/>
        <w:rPr>
          <w:rFonts w:eastAsia="Times New Roman" w:cstheme="minorBidi"/>
          <w:sz w:val="24"/>
          <w:szCs w:val="24"/>
        </w:rPr>
      </w:pPr>
      <w:r w:rsidRPr="00D06EE0">
        <w:rPr>
          <w:rFonts w:eastAsia="Times New Roman" w:cstheme="minorBidi"/>
          <w:sz w:val="24"/>
          <w:szCs w:val="24"/>
        </w:rPr>
        <w:t>AI-powered workflows ensure consistent, reliable results.</w:t>
      </w:r>
    </w:p>
    <w:p w:rsidRPr="00D06EE0" w:rsidR="00D06EE0" w:rsidP="00D06EE0" w:rsidRDefault="00D06EE0" w14:paraId="104B0E79" w14:textId="77777777">
      <w:pPr>
        <w:spacing w:after="0"/>
        <w:rPr>
          <w:rFonts w:eastAsia="Times New Roman" w:cstheme="minorBidi"/>
          <w:sz w:val="24"/>
          <w:szCs w:val="24"/>
        </w:rPr>
      </w:pPr>
    </w:p>
    <w:p w:rsidRPr="00D06EE0" w:rsidR="00D06EE0" w:rsidP="5AE3583E" w:rsidRDefault="00D06EE0" w14:paraId="3018C8A7" w14:textId="4D580E79">
      <w:pPr>
        <w:spacing w:after="0"/>
        <w:rPr>
          <w:rFonts w:eastAsia="Times New Roman" w:cs="Arial" w:cstheme="minorBidi"/>
          <w:b w:val="1"/>
          <w:bCs w:val="1"/>
          <w:sz w:val="24"/>
          <w:szCs w:val="24"/>
        </w:rPr>
      </w:pPr>
      <w:r w:rsidRPr="5AE3583E" w:rsidR="00D06EE0">
        <w:rPr>
          <w:rFonts w:eastAsia="Times New Roman" w:cs="Arial" w:cstheme="minorBidi"/>
          <w:b w:val="1"/>
          <w:bCs w:val="1"/>
          <w:sz w:val="24"/>
          <w:szCs w:val="24"/>
        </w:rPr>
        <w:t>Patient Focused</w:t>
      </w:r>
    </w:p>
    <w:p w:rsidRPr="00D06EE0" w:rsidR="00D06EE0" w:rsidP="00D06EE0" w:rsidRDefault="00D06EE0" w14:paraId="41D67148" w14:textId="77777777">
      <w:pPr>
        <w:spacing w:after="0"/>
        <w:rPr>
          <w:rFonts w:eastAsia="Times New Roman" w:cstheme="minorBidi"/>
          <w:sz w:val="24"/>
          <w:szCs w:val="24"/>
        </w:rPr>
      </w:pPr>
      <w:r w:rsidRPr="00D06EE0">
        <w:rPr>
          <w:rFonts w:eastAsia="Times New Roman" w:cstheme="minorBidi"/>
          <w:sz w:val="24"/>
          <w:szCs w:val="24"/>
        </w:rPr>
        <w:t>Fast, safe, personalized scans for every patient.</w:t>
      </w:r>
    </w:p>
    <w:p w:rsidRPr="00D06EE0" w:rsidR="00D06EE0" w:rsidP="00D06EE0" w:rsidRDefault="00D06EE0" w14:paraId="5AC49CFD" w14:textId="77777777">
      <w:pPr>
        <w:spacing w:after="0"/>
        <w:rPr>
          <w:rFonts w:eastAsia="Times New Roman" w:cstheme="minorBidi"/>
          <w:sz w:val="24"/>
          <w:szCs w:val="24"/>
        </w:rPr>
      </w:pPr>
    </w:p>
    <w:p w:rsidRPr="00D06EE0" w:rsidR="00D06EE0" w:rsidP="1B1E342A" w:rsidRDefault="00D06EE0" w14:paraId="43C77AD7" w14:textId="49CBFB5A">
      <w:pPr>
        <w:spacing w:after="0"/>
        <w:rPr>
          <w:rFonts w:eastAsia="Times New Roman" w:cs="Arial" w:cstheme="minorBidi"/>
          <w:b w:val="1"/>
          <w:bCs w:val="1"/>
          <w:sz w:val="24"/>
          <w:szCs w:val="24"/>
        </w:rPr>
      </w:pPr>
      <w:r w:rsidRPr="1B1E342A" w:rsidR="00D06EE0">
        <w:rPr>
          <w:rFonts w:eastAsia="Times New Roman" w:cs="Arial" w:cstheme="minorBidi"/>
          <w:b w:val="1"/>
          <w:bCs w:val="1"/>
          <w:sz w:val="24"/>
          <w:szCs w:val="24"/>
        </w:rPr>
        <w:t>Comfort Design</w:t>
      </w:r>
    </w:p>
    <w:p w:rsidR="005F3730" w:rsidP="00D06EE0" w:rsidRDefault="00D06EE0" w14:paraId="768A0DE4" w14:textId="56C05748">
      <w:pPr>
        <w:spacing w:after="0"/>
        <w:rPr>
          <w:rFonts w:eastAsia="Times New Roman" w:cstheme="minorBidi"/>
          <w:sz w:val="24"/>
          <w:szCs w:val="24"/>
        </w:rPr>
      </w:pPr>
      <w:proofErr w:type="gramStart"/>
      <w:r w:rsidRPr="00D06EE0">
        <w:rPr>
          <w:rFonts w:eastAsia="Times New Roman" w:cstheme="minorBidi"/>
          <w:sz w:val="24"/>
          <w:szCs w:val="24"/>
        </w:rPr>
        <w:t>A calming,</w:t>
      </w:r>
      <w:proofErr w:type="gramEnd"/>
      <w:r w:rsidRPr="00D06EE0">
        <w:rPr>
          <w:rFonts w:eastAsia="Times New Roman" w:cstheme="minorBidi"/>
          <w:sz w:val="24"/>
          <w:szCs w:val="24"/>
        </w:rPr>
        <w:t xml:space="preserve"> connected scanning experience from start to finish.</w:t>
      </w:r>
    </w:p>
    <w:p w:rsidRPr="007E40ED" w:rsidR="00D06EE0" w:rsidP="00D06EE0" w:rsidRDefault="00D06EE0" w14:paraId="692C54D9" w14:textId="77777777">
      <w:pPr>
        <w:spacing w:after="0"/>
        <w:rPr>
          <w:rFonts w:cstheme="minorHAnsi"/>
        </w:rPr>
      </w:pPr>
    </w:p>
    <w:p w:rsidRPr="00E1782A" w:rsidR="00E1782A" w:rsidP="00E1782A" w:rsidRDefault="00E1782A" w14:paraId="40EC1416" w14:textId="77777777">
      <w:pPr>
        <w:spacing w:after="0"/>
        <w:textAlignment w:val="baseline"/>
        <w:rPr>
          <w:rFonts w:eastAsia="Times New Roman" w:cstheme="minorHAnsi"/>
          <w:b/>
          <w:bCs/>
          <w:color w:val="004F8A"/>
          <w:sz w:val="24"/>
          <w:szCs w:val="24"/>
        </w:rPr>
      </w:pPr>
      <w:r w:rsidRPr="00E1782A">
        <w:rPr>
          <w:rFonts w:eastAsia="Times New Roman" w:cstheme="minorHAnsi"/>
          <w:b/>
          <w:bCs/>
          <w:color w:val="004F8A"/>
          <w:sz w:val="24"/>
          <w:szCs w:val="24"/>
        </w:rPr>
        <w:t>Two technologies.</w:t>
      </w:r>
    </w:p>
    <w:p w:rsidRPr="00E1782A" w:rsidR="00E1782A" w:rsidP="00E1782A" w:rsidRDefault="00E1782A" w14:paraId="3BCB6A82" w14:textId="77777777">
      <w:pPr>
        <w:spacing w:after="0"/>
        <w:textAlignment w:val="baseline"/>
        <w:rPr>
          <w:rFonts w:eastAsia="Times New Roman" w:cstheme="minorHAnsi"/>
          <w:b/>
          <w:bCs/>
          <w:color w:val="004F8A"/>
          <w:sz w:val="24"/>
          <w:szCs w:val="24"/>
        </w:rPr>
      </w:pPr>
      <w:r w:rsidRPr="00E1782A">
        <w:rPr>
          <w:rFonts w:eastAsia="Times New Roman" w:cstheme="minorHAnsi"/>
          <w:b/>
          <w:bCs/>
          <w:color w:val="004F8A"/>
          <w:sz w:val="24"/>
          <w:szCs w:val="24"/>
        </w:rPr>
        <w:t>One seamless scan.</w:t>
      </w:r>
    </w:p>
    <w:p w:rsidR="001C3F8B" w:rsidP="00E1782A" w:rsidRDefault="00E1782A" w14:paraId="1357EAA9" w14:textId="05C1C0E4">
      <w:pPr>
        <w:spacing w:after="0"/>
        <w:textAlignment w:val="baseline"/>
        <w:rPr>
          <w:rFonts w:eastAsia="Times New Roman" w:cstheme="minorHAnsi"/>
          <w:b/>
          <w:bCs/>
          <w:color w:val="004F8A"/>
          <w:sz w:val="24"/>
          <w:szCs w:val="24"/>
        </w:rPr>
      </w:pPr>
      <w:r w:rsidRPr="00E1782A">
        <w:rPr>
          <w:rFonts w:eastAsia="Times New Roman" w:cstheme="minorHAnsi"/>
          <w:b/>
          <w:bCs/>
          <w:color w:val="004F8A"/>
          <w:sz w:val="24"/>
          <w:szCs w:val="24"/>
        </w:rPr>
        <w:t>Experience the next generation of PET/CT technology.</w:t>
      </w:r>
    </w:p>
    <w:p w:rsidR="00E1782A" w:rsidP="00E1782A" w:rsidRDefault="00E1782A" w14:paraId="35A1FB64" w14:textId="77777777">
      <w:pPr>
        <w:spacing w:after="0"/>
        <w:textAlignment w:val="baseline"/>
        <w:rPr>
          <w:rFonts w:eastAsia="Times New Roman" w:cstheme="minorBidi"/>
          <w:b/>
          <w:bCs/>
          <w:color w:val="000000" w:themeColor="text1"/>
        </w:rPr>
      </w:pPr>
    </w:p>
    <w:p w:rsidR="001C3F8B" w:rsidP="27FF13DE" w:rsidRDefault="001C3F8B" w14:paraId="55B53FC0" w14:textId="4279F003">
      <w:pPr>
        <w:spacing w:before="0" w:beforeAutospacing="0" w:after="0"/>
        <w:textAlignment w:val="baseline"/>
        <w:rPr>
          <w:rFonts w:ascii="Calibri" w:hAnsi="Calibri" w:eastAsia="等线" w:cs="Arial" w:asciiTheme="minorAscii" w:hAnsiTheme="minorAscii" w:eastAsiaTheme="minorEastAsia" w:cstheme="minorBidi"/>
          <w:sz w:val="24"/>
          <w:szCs w:val="24"/>
          <w:lang w:bidi="ar-SA"/>
        </w:rPr>
      </w:pPr>
      <w:r w:rsidRPr="27FF13DE" w:rsidR="00B02F34">
        <w:rPr>
          <w:rFonts w:eastAsia="Times New Roman" w:cs="Arial" w:cstheme="minorBidi"/>
          <w:b w:val="1"/>
          <w:bCs w:val="1"/>
          <w:color w:val="000000" w:themeColor="text1" w:themeTint="FF" w:themeShade="FF"/>
        </w:rPr>
        <w:t xml:space="preserve">Learn more at </w:t>
      </w:r>
      <w:r w:rsidRPr="27FF13DE" w:rsidR="00B02F34">
        <w:rPr>
          <w:rFonts w:eastAsia="Times New Roman" w:cs="Arial" w:cstheme="minorBidi"/>
          <w:b w:val="1"/>
          <w:bCs w:val="1"/>
          <w:color w:val="000000" w:themeColor="text1" w:themeTint="FF" w:themeShade="FF"/>
          <w:highlight w:val="lightGray"/>
        </w:rPr>
        <w:t>&lt;URL&gt;</w:t>
      </w:r>
    </w:p>
    <w:p w:rsidR="27FF13DE" w:rsidP="27FF13DE" w:rsidRDefault="27FF13DE" w14:paraId="17310E69" w14:textId="762A552D">
      <w:pPr>
        <w:spacing w:after="0"/>
        <w:rPr>
          <w:rFonts w:eastAsia="Times New Roman" w:cs="Arial" w:cstheme="minorBidi"/>
          <w:b w:val="1"/>
          <w:bCs w:val="1"/>
          <w:color w:val="000000" w:themeColor="text1" w:themeTint="FF" w:themeShade="FF"/>
          <w:highlight w:val="lightGray"/>
        </w:rPr>
      </w:pPr>
    </w:p>
    <w:p w:rsidRPr="00985105" w:rsidR="00504F02" w:rsidP="00504F02" w:rsidRDefault="00504F02" w14:paraId="75361709" w14:textId="77777777">
      <w:r w:rsidRPr="00520960">
        <w:rPr>
          <w:highlight w:val="lightGray"/>
        </w:rPr>
        <w:t>[INSERT HOSPITAL LOGO]</w:t>
      </w:r>
      <w:r w:rsidRPr="00985105">
        <w:t> </w:t>
      </w:r>
    </w:p>
    <w:sectPr w:rsidRPr="00985105" w:rsidR="00504F02" w:rsidSect="00742A2D">
      <w:headerReference w:type="default" r:id="rId7"/>
      <w:pgSz w:w="12240" w:h="15840" w:orient="portrait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B98" w:rsidP="00742A2D" w:rsidRDefault="00F01B98" w14:paraId="09B513EE" w14:textId="77777777">
      <w:r>
        <w:separator/>
      </w:r>
    </w:p>
  </w:endnote>
  <w:endnote w:type="continuationSeparator" w:id="0">
    <w:p w:rsidR="00F01B98" w:rsidP="00742A2D" w:rsidRDefault="00F01B98" w14:paraId="26758955" w14:textId="77777777">
      <w:r>
        <w:continuationSeparator/>
      </w:r>
    </w:p>
  </w:endnote>
  <w:endnote w:type="continuationNotice" w:id="1">
    <w:p w:rsidR="00F01B98" w:rsidRDefault="00F01B98" w14:paraId="6DCF79E8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B98" w:rsidP="00742A2D" w:rsidRDefault="00F01B98" w14:paraId="50203EAF" w14:textId="77777777">
      <w:r>
        <w:separator/>
      </w:r>
    </w:p>
  </w:footnote>
  <w:footnote w:type="continuationSeparator" w:id="0">
    <w:p w:rsidR="00F01B98" w:rsidP="00742A2D" w:rsidRDefault="00F01B98" w14:paraId="3C73FD7C" w14:textId="77777777">
      <w:r>
        <w:continuationSeparator/>
      </w:r>
    </w:p>
  </w:footnote>
  <w:footnote w:type="continuationNotice" w:id="1">
    <w:p w:rsidR="00F01B98" w:rsidRDefault="00F01B98" w14:paraId="7AF0E878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42A2D" w:rsidP="00742A2D" w:rsidRDefault="00742A2D" w14:paraId="4071D1E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7F58E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18CB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02153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5AAD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4487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D3D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7F5F9E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06EE0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16C08"/>
    <w:rsid w:val="00E1782A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1B98"/>
    <w:rsid w:val="00F05318"/>
    <w:rsid w:val="00F05C9F"/>
    <w:rsid w:val="00F2389D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B1E342A"/>
    <w:rsid w:val="1D5345F0"/>
    <w:rsid w:val="1DA03C84"/>
    <w:rsid w:val="23CF8A2C"/>
    <w:rsid w:val="27FF13DE"/>
    <w:rsid w:val="3156F359"/>
    <w:rsid w:val="45CDE077"/>
    <w:rsid w:val="520C20F7"/>
    <w:rsid w:val="58A57929"/>
    <w:rsid w:val="59140B54"/>
    <w:rsid w:val="59F63428"/>
    <w:rsid w:val="5AE3583E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Arial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styleId="ProgressCharacterStyle1" w:customStyle="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styleId="ProgressCharacterStyle2" w:customStyle="1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styleId="paragraph" w:customStyle="1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9C4FB3"/>
  </w:style>
  <w:style w:type="character" w:styleId="eop" w:customStyle="1">
    <w:name w:val="eop"/>
    <w:basedOn w:val="DefaultParagraphFont"/>
    <w:rsid w:val="009C4FB3"/>
  </w:style>
  <w:style w:type="character" w:styleId="scxw68123836" w:customStyle="1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hAnsiTheme="minorHAnsi" w:eastAsia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styleId="scxw73353276" w:customStyle="1">
    <w:name w:val="scxw73353276"/>
    <w:basedOn w:val="DefaultParagraphFont"/>
    <w:rsid w:val="001C3D8D"/>
  </w:style>
  <w:style w:type="character" w:styleId="scxw205709307" w:customStyle="1">
    <w:name w:val="scxw205709307"/>
    <w:basedOn w:val="DefaultParagraphFont"/>
    <w:rsid w:val="008229CA"/>
  </w:style>
  <w:style w:type="character" w:styleId="bcx0" w:customStyle="1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4EC9E139-9BB8-451F-9384-0BED249D0A04}"/>
</file>

<file path=customXml/itemProps2.xml><?xml version="1.0" encoding="utf-8"?>
<ds:datastoreItem xmlns:ds="http://schemas.openxmlformats.org/officeDocument/2006/customXml" ds:itemID="{37DBD6A9-97FF-46D8-8A0E-8EF6E25D0618}"/>
</file>

<file path=customXml/itemProps3.xml><?xml version="1.0" encoding="utf-8"?>
<ds:datastoreItem xmlns:ds="http://schemas.openxmlformats.org/officeDocument/2006/customXml" ds:itemID="{B896AE1A-F940-4532-9170-AC527D02B16A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James, Natalie (ext)</dc:creator>
  <keywords/>
  <dc:description/>
  <lastModifiedBy>Brown, Makayla</lastModifiedBy>
  <revision>9</revision>
  <dcterms:created xsi:type="dcterms:W3CDTF">2026-04-07T16:43:00.0000000Z</dcterms:created>
  <dcterms:modified xsi:type="dcterms:W3CDTF">2026-04-09T13:20:21.4296610Z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