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6A42D66A" w:rsidR="003555FE" w:rsidRPr="00610E97" w:rsidRDefault="00B273A0" w:rsidP="003555FE">
            <w:pPr>
              <w:pStyle w:val="Date"/>
              <w:rPr>
                <w:noProof w:val="0"/>
              </w:rPr>
            </w:pPr>
            <w:r>
              <w:rPr>
                <w:noProof w:val="0"/>
                <w:szCs w:val="22"/>
              </w:rPr>
              <w:t>Malvern, Pa.</w:t>
            </w:r>
            <w:r w:rsidR="00E4681E">
              <w:rPr>
                <w:noProof w:val="0"/>
                <w:szCs w:val="22"/>
              </w:rPr>
              <w:t>,</w:t>
            </w:r>
            <w:r w:rsidR="003555FE" w:rsidRPr="00610E97">
              <w:rPr>
                <w:noProof w:val="0"/>
                <w:szCs w:val="22"/>
              </w:rPr>
              <w:t xml:space="preserve"> </w:t>
            </w:r>
            <w:r w:rsidR="00A24B19" w:rsidRPr="00A24B19">
              <w:rPr>
                <w:noProof w:val="0"/>
                <w:szCs w:val="22"/>
              </w:rPr>
              <w:t>June 26</w:t>
            </w:r>
            <w:r w:rsidR="00E4681E" w:rsidRPr="00A24B19">
              <w:rPr>
                <w:noProof w:val="0"/>
                <w:szCs w:val="22"/>
              </w:rPr>
              <w:t>,</w:t>
            </w:r>
            <w:r w:rsidR="00E4681E">
              <w:rPr>
                <w:noProof w:val="0"/>
                <w:szCs w:val="22"/>
              </w:rPr>
              <w:t xml:space="preserve"> 202</w:t>
            </w:r>
            <w:r>
              <w:rPr>
                <w:noProof w:val="0"/>
                <w:szCs w:val="22"/>
              </w:rPr>
              <w:t>5</w:t>
            </w:r>
          </w:p>
        </w:tc>
      </w:tr>
    </w:tbl>
    <w:p w14:paraId="6DAC3682" w14:textId="77777777" w:rsidR="009C790A" w:rsidRPr="00610E97" w:rsidRDefault="009C790A" w:rsidP="008A07A8">
      <w:pPr>
        <w:pStyle w:val="Copy"/>
        <w:spacing w:after="0"/>
      </w:pPr>
    </w:p>
    <w:p w14:paraId="235FA82A" w14:textId="304DAE56" w:rsidR="007E7942" w:rsidRPr="008F182F" w:rsidRDefault="002B7F97" w:rsidP="008C7E2D">
      <w:pPr>
        <w:pStyle w:val="Copy"/>
        <w:spacing w:after="0" w:line="240" w:lineRule="auto"/>
        <w:rPr>
          <w:rFonts w:ascii="Calibri" w:eastAsia="Times New Roman" w:hAnsi="Calibri" w:cs="Times New Roman"/>
          <w:kern w:val="0"/>
          <w:sz w:val="32"/>
          <w:szCs w:val="32"/>
          <w:lang w:eastAsia="de-DE"/>
        </w:rPr>
      </w:pPr>
      <w:r w:rsidRPr="00D13A61">
        <w:rPr>
          <w:rFonts w:ascii="Calibri" w:eastAsia="Times New Roman" w:hAnsi="Calibri" w:cs="Times New Roman"/>
          <w:kern w:val="0"/>
          <w:sz w:val="32"/>
          <w:szCs w:val="32"/>
          <w:lang w:eastAsia="de-DE"/>
        </w:rPr>
        <w:t>Siemens Healthineers Receives FDA Clearance for</w:t>
      </w:r>
      <w:r w:rsidR="0039565B" w:rsidRPr="00D13A61">
        <w:rPr>
          <w:rFonts w:ascii="Calibri" w:eastAsia="Times New Roman" w:hAnsi="Calibri" w:cs="Times New Roman"/>
          <w:kern w:val="0"/>
          <w:sz w:val="32"/>
          <w:szCs w:val="32"/>
          <w:lang w:eastAsia="de-DE"/>
        </w:rPr>
        <w:t xml:space="preserve"> Magnetom Flow</w:t>
      </w:r>
      <w:r w:rsidR="00733BE9">
        <w:rPr>
          <w:rFonts w:ascii="Calibri" w:eastAsia="Times New Roman" w:hAnsi="Calibri" w:cs="Times New Roman"/>
          <w:kern w:val="0"/>
          <w:sz w:val="32"/>
          <w:szCs w:val="32"/>
          <w:lang w:eastAsia="de-DE"/>
        </w:rPr>
        <w:t>.Ace</w:t>
      </w:r>
      <w:r w:rsidR="003E35FB">
        <w:rPr>
          <w:rFonts w:ascii="Calibri" w:eastAsia="Times New Roman" w:hAnsi="Calibri" w:cs="Times New Roman"/>
          <w:kern w:val="0"/>
          <w:sz w:val="32"/>
          <w:szCs w:val="32"/>
          <w:lang w:eastAsia="de-DE"/>
        </w:rPr>
        <w:t>,</w:t>
      </w:r>
      <w:r w:rsidR="0039565B" w:rsidRPr="00D13A61">
        <w:rPr>
          <w:rFonts w:ascii="Calibri" w:eastAsia="Times New Roman" w:hAnsi="Calibri" w:cs="Times New Roman"/>
          <w:kern w:val="0"/>
          <w:sz w:val="32"/>
          <w:szCs w:val="32"/>
          <w:lang w:eastAsia="de-DE"/>
        </w:rPr>
        <w:t xml:space="preserve"> </w:t>
      </w:r>
      <w:r w:rsidR="00914381">
        <w:rPr>
          <w:rFonts w:ascii="Calibri" w:eastAsia="Times New Roman" w:hAnsi="Calibri" w:cs="Times New Roman"/>
          <w:kern w:val="0"/>
          <w:sz w:val="32"/>
          <w:szCs w:val="32"/>
          <w:lang w:eastAsia="de-DE"/>
        </w:rPr>
        <w:t xml:space="preserve">Company’s </w:t>
      </w:r>
      <w:r w:rsidR="007E559F">
        <w:rPr>
          <w:rFonts w:ascii="Calibri" w:eastAsia="Times New Roman" w:hAnsi="Calibri" w:cs="Times New Roman"/>
          <w:kern w:val="0"/>
          <w:sz w:val="32"/>
          <w:szCs w:val="32"/>
          <w:lang w:eastAsia="de-DE"/>
        </w:rPr>
        <w:t>F</w:t>
      </w:r>
      <w:r w:rsidR="00914381">
        <w:rPr>
          <w:rFonts w:ascii="Calibri" w:eastAsia="Times New Roman" w:hAnsi="Calibri" w:cs="Times New Roman"/>
          <w:kern w:val="0"/>
          <w:sz w:val="32"/>
          <w:szCs w:val="32"/>
          <w:lang w:eastAsia="de-DE"/>
        </w:rPr>
        <w:t xml:space="preserve">irst Helium-Free 1.5 Tesla </w:t>
      </w:r>
      <w:r w:rsidR="007B31D6">
        <w:rPr>
          <w:rFonts w:ascii="Calibri" w:eastAsia="Times New Roman" w:hAnsi="Calibri" w:cs="Times New Roman"/>
          <w:kern w:val="0"/>
          <w:sz w:val="32"/>
          <w:szCs w:val="32"/>
          <w:lang w:eastAsia="de-DE"/>
        </w:rPr>
        <w:t>Magnetic Resonance</w:t>
      </w:r>
      <w:r w:rsidR="00914381">
        <w:rPr>
          <w:rFonts w:ascii="Calibri" w:eastAsia="Times New Roman" w:hAnsi="Calibri" w:cs="Times New Roman"/>
          <w:kern w:val="0"/>
          <w:sz w:val="32"/>
          <w:szCs w:val="32"/>
          <w:lang w:eastAsia="de-DE"/>
        </w:rPr>
        <w:t xml:space="preserve"> </w:t>
      </w:r>
      <w:r w:rsidR="00F97F1C">
        <w:rPr>
          <w:rFonts w:ascii="Calibri" w:eastAsia="Times New Roman" w:hAnsi="Calibri" w:cs="Times New Roman"/>
          <w:kern w:val="0"/>
          <w:sz w:val="32"/>
          <w:szCs w:val="32"/>
          <w:lang w:eastAsia="de-DE"/>
        </w:rPr>
        <w:t>Scanner</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0F9627CD" w14:textId="3BD7484D" w:rsidR="002E7EFA" w:rsidRPr="009C3FE0" w:rsidRDefault="00E133AF" w:rsidP="002E7EFA">
      <w:pPr>
        <w:pStyle w:val="Copy"/>
        <w:numPr>
          <w:ilvl w:val="0"/>
          <w:numId w:val="9"/>
        </w:numPr>
        <w:spacing w:after="0"/>
        <w:rPr>
          <w:rFonts w:ascii="Calibri" w:eastAsia="Times New Roman" w:hAnsi="Calibri" w:cs="Times New Roman"/>
          <w:b/>
          <w:kern w:val="0"/>
          <w:szCs w:val="20"/>
          <w:lang w:eastAsia="de-DE"/>
        </w:rPr>
      </w:pPr>
      <w:r>
        <w:rPr>
          <w:b/>
        </w:rPr>
        <w:t xml:space="preserve">Artificial intelligence </w:t>
      </w:r>
      <w:r w:rsidR="00664A65" w:rsidRPr="00D92C2B">
        <w:rPr>
          <w:b/>
        </w:rPr>
        <w:t xml:space="preserve">automates </w:t>
      </w:r>
      <w:r w:rsidR="00D5332D" w:rsidRPr="00D92C2B">
        <w:rPr>
          <w:b/>
        </w:rPr>
        <w:t xml:space="preserve">patient </w:t>
      </w:r>
      <w:r w:rsidR="00664A65" w:rsidRPr="00D92C2B">
        <w:rPr>
          <w:b/>
        </w:rPr>
        <w:t>workflow,</w:t>
      </w:r>
      <w:r w:rsidR="00664A65">
        <w:rPr>
          <w:b/>
        </w:rPr>
        <w:t xml:space="preserve"> </w:t>
      </w:r>
      <w:r w:rsidR="003B5C15">
        <w:rPr>
          <w:b/>
        </w:rPr>
        <w:t>improve</w:t>
      </w:r>
      <w:r w:rsidR="004D779B">
        <w:rPr>
          <w:b/>
        </w:rPr>
        <w:t>s</w:t>
      </w:r>
      <w:r w:rsidR="00C46696">
        <w:rPr>
          <w:b/>
        </w:rPr>
        <w:t xml:space="preserve"> image quality</w:t>
      </w:r>
      <w:r w:rsidR="00FA334B">
        <w:rPr>
          <w:b/>
        </w:rPr>
        <w:t>,</w:t>
      </w:r>
      <w:r w:rsidR="00C46696">
        <w:rPr>
          <w:b/>
        </w:rPr>
        <w:t xml:space="preserve"> and </w:t>
      </w:r>
      <w:r w:rsidR="003B5C15">
        <w:rPr>
          <w:b/>
        </w:rPr>
        <w:t>accelerate</w:t>
      </w:r>
      <w:r w:rsidR="00C46696">
        <w:rPr>
          <w:b/>
        </w:rPr>
        <w:t xml:space="preserve"> </w:t>
      </w:r>
      <w:r w:rsidR="004D779B">
        <w:rPr>
          <w:b/>
        </w:rPr>
        <w:t>exams</w:t>
      </w:r>
    </w:p>
    <w:p w14:paraId="562B7694" w14:textId="494AC390" w:rsidR="000B283F" w:rsidRPr="006F1D40" w:rsidRDefault="000B283F" w:rsidP="000B283F">
      <w:pPr>
        <w:pStyle w:val="Copy"/>
        <w:numPr>
          <w:ilvl w:val="0"/>
          <w:numId w:val="9"/>
        </w:numPr>
        <w:spacing w:after="0"/>
        <w:rPr>
          <w:rFonts w:ascii="Calibri" w:eastAsia="Times New Roman" w:hAnsi="Calibri" w:cs="Times New Roman"/>
          <w:b/>
          <w:kern w:val="0"/>
          <w:szCs w:val="20"/>
          <w:lang w:eastAsia="de-DE"/>
        </w:rPr>
      </w:pPr>
      <w:r w:rsidRPr="006F1D40">
        <w:rPr>
          <w:rFonts w:ascii="Calibri" w:eastAsia="Times New Roman" w:hAnsi="Calibri" w:cs="Times New Roman"/>
          <w:b/>
          <w:kern w:val="0"/>
          <w:szCs w:val="20"/>
          <w:lang w:eastAsia="de-DE"/>
        </w:rPr>
        <w:t>F</w:t>
      </w:r>
      <w:r w:rsidRPr="006F1D40">
        <w:rPr>
          <w:b/>
        </w:rPr>
        <w:t xml:space="preserve">irst Siemens Healthineers MRI scanner </w:t>
      </w:r>
      <w:r w:rsidR="00FA3301">
        <w:rPr>
          <w:b/>
        </w:rPr>
        <w:t>for both</w:t>
      </w:r>
      <w:r w:rsidRPr="006F1D40">
        <w:rPr>
          <w:b/>
        </w:rPr>
        <w:t xml:space="preserve"> general and veterinary radiology communities</w:t>
      </w:r>
    </w:p>
    <w:p w14:paraId="39D484EB" w14:textId="6130FA66" w:rsidR="00216E98" w:rsidRPr="009C3FE0" w:rsidRDefault="003D218D" w:rsidP="002E7EFA">
      <w:pPr>
        <w:pStyle w:val="Copy"/>
        <w:numPr>
          <w:ilvl w:val="0"/>
          <w:numId w:val="9"/>
        </w:numPr>
        <w:spacing w:after="0"/>
        <w:rPr>
          <w:rFonts w:ascii="Calibri" w:eastAsia="Times New Roman" w:hAnsi="Calibri" w:cs="Times New Roman"/>
          <w:b/>
          <w:kern w:val="0"/>
          <w:szCs w:val="20"/>
          <w:lang w:eastAsia="de-DE"/>
        </w:rPr>
      </w:pPr>
      <w:r w:rsidRPr="00914381">
        <w:rPr>
          <w:b/>
        </w:rPr>
        <w:t>MR c</w:t>
      </w:r>
      <w:r w:rsidR="007F7B0D" w:rsidRPr="00914381">
        <w:rPr>
          <w:b/>
        </w:rPr>
        <w:t xml:space="preserve">ontour coils flexible and adaptable to different </w:t>
      </w:r>
      <w:r w:rsidR="00DE27B3">
        <w:rPr>
          <w:b/>
        </w:rPr>
        <w:t xml:space="preserve">human and </w:t>
      </w:r>
      <w:r w:rsidR="007F7B0D" w:rsidRPr="00914381">
        <w:rPr>
          <w:b/>
        </w:rPr>
        <w:t>animal anatomies</w:t>
      </w:r>
    </w:p>
    <w:p w14:paraId="5AA9090C" w14:textId="33DD5F31" w:rsidR="00DD46F6" w:rsidRPr="002178B5" w:rsidRDefault="00735B01" w:rsidP="00DD46F6">
      <w:pPr>
        <w:pStyle w:val="Copy"/>
        <w:rPr>
          <w:vertAlign w:val="superscript"/>
        </w:rPr>
      </w:pPr>
      <w:r>
        <w:rPr>
          <w:rFonts w:ascii="Calibri" w:eastAsia="Times New Roman" w:hAnsi="Calibri" w:cs="Times New Roman"/>
          <w:b/>
          <w:kern w:val="0"/>
          <w:szCs w:val="20"/>
          <w:lang w:eastAsia="de-DE"/>
        </w:rPr>
        <w:br/>
      </w:r>
      <w:r w:rsidR="00F62E10">
        <w:t xml:space="preserve">Siemens Healthineers has received Food and Drug Administration clearance </w:t>
      </w:r>
      <w:r w:rsidR="00505895">
        <w:t xml:space="preserve">for </w:t>
      </w:r>
      <w:r w:rsidR="006A15EE">
        <w:t>the Magnetom Flow</w:t>
      </w:r>
      <w:r w:rsidR="00733BE9">
        <w:t>.Ace</w:t>
      </w:r>
      <w:r w:rsidR="006A15EE">
        <w:t xml:space="preserve">, its first 1.5 </w:t>
      </w:r>
      <w:r w:rsidR="00FA3301">
        <w:t>t</w:t>
      </w:r>
      <w:r w:rsidR="006A15EE">
        <w:t xml:space="preserve">esla </w:t>
      </w:r>
      <w:r w:rsidR="00F03301">
        <w:t xml:space="preserve">(T) platform for magnetic resonance </w:t>
      </w:r>
      <w:r w:rsidR="006F151A">
        <w:t xml:space="preserve">(MR) </w:t>
      </w:r>
      <w:r w:rsidR="00F03301">
        <w:t xml:space="preserve">imaging </w:t>
      </w:r>
      <w:r w:rsidR="00655E1D">
        <w:t>with</w:t>
      </w:r>
      <w:r w:rsidR="00D533AB">
        <w:t xml:space="preserve"> </w:t>
      </w:r>
      <w:r w:rsidR="00655E1D">
        <w:t>a closed helium circuit and no quench pipe</w:t>
      </w:r>
      <w:r w:rsidR="00FA3301">
        <w:t>, significantly</w:t>
      </w:r>
      <w:r w:rsidR="009719DC">
        <w:t xml:space="preserve"> reduc</w:t>
      </w:r>
      <w:r w:rsidR="00FA3301">
        <w:t>ing</w:t>
      </w:r>
      <w:r w:rsidR="009719DC">
        <w:t xml:space="preserve"> </w:t>
      </w:r>
      <w:r w:rsidR="002014F9">
        <w:t>reliance on helium</w:t>
      </w:r>
      <w:r w:rsidR="00655E1D">
        <w:t xml:space="preserve">. </w:t>
      </w:r>
      <w:r w:rsidR="00747033">
        <w:t xml:space="preserve">The </w:t>
      </w:r>
      <w:r w:rsidR="000A558B">
        <w:t>system</w:t>
      </w:r>
      <w:r w:rsidR="00954A6F">
        <w:t>,</w:t>
      </w:r>
      <w:r w:rsidR="00926FA9">
        <w:t xml:space="preserve"> </w:t>
      </w:r>
      <w:r w:rsidR="00926FA9" w:rsidRPr="0037486A">
        <w:t>which has a 60</w:t>
      </w:r>
      <w:r w:rsidR="00BD319F" w:rsidRPr="0037486A">
        <w:t xml:space="preserve"> cm bore</w:t>
      </w:r>
      <w:r w:rsidR="00BD319F">
        <w:t xml:space="preserve">, </w:t>
      </w:r>
      <w:r w:rsidR="008F043F" w:rsidRPr="006F1D40">
        <w:t xml:space="preserve">is </w:t>
      </w:r>
      <w:r w:rsidR="00E25856">
        <w:t xml:space="preserve">also </w:t>
      </w:r>
      <w:r w:rsidR="008F043F" w:rsidRPr="006F1D40">
        <w:t xml:space="preserve">the first </w:t>
      </w:r>
      <w:r w:rsidR="00987564" w:rsidRPr="006F1D40">
        <w:t xml:space="preserve">Siemens Healthineers </w:t>
      </w:r>
      <w:r w:rsidR="00D533AB" w:rsidRPr="006F1D40">
        <w:t xml:space="preserve">MR </w:t>
      </w:r>
      <w:r w:rsidR="003D70B5" w:rsidRPr="006F1D40">
        <w:t>scanner</w:t>
      </w:r>
      <w:r w:rsidR="00E53EF0" w:rsidRPr="006F1D40">
        <w:t xml:space="preserve"> </w:t>
      </w:r>
      <w:r w:rsidR="00D13D1A" w:rsidRPr="006F1D40">
        <w:t>to be</w:t>
      </w:r>
      <w:r w:rsidR="00E53EF0" w:rsidRPr="006F1D40">
        <w:t xml:space="preserve"> marketed to the veterinary radiology</w:t>
      </w:r>
      <w:r w:rsidR="00326463" w:rsidRPr="006F1D40">
        <w:t xml:space="preserve"> community</w:t>
      </w:r>
      <w:r w:rsidR="009623E2" w:rsidRPr="006F1D40">
        <w:t xml:space="preserve"> as well as</w:t>
      </w:r>
      <w:r w:rsidR="004E02EA" w:rsidRPr="006F1D40">
        <w:t xml:space="preserve"> for</w:t>
      </w:r>
      <w:r w:rsidR="0057493D" w:rsidRPr="006F1D40">
        <w:t xml:space="preserve"> </w:t>
      </w:r>
      <w:r w:rsidR="009623E2" w:rsidRPr="006F1D40">
        <w:t xml:space="preserve">general </w:t>
      </w:r>
      <w:r w:rsidR="00831747" w:rsidRPr="006F1D40">
        <w:t>radiology</w:t>
      </w:r>
      <w:r w:rsidR="0037486A" w:rsidRPr="006F1D40">
        <w:rPr>
          <w:rStyle w:val="CommentReference"/>
        </w:rPr>
        <w:t>.</w:t>
      </w:r>
      <w:r w:rsidR="00C1534B">
        <w:t xml:space="preserve"> </w:t>
      </w:r>
      <w:r w:rsidR="00815DA8">
        <w:t>It</w:t>
      </w:r>
      <w:r w:rsidR="00326463">
        <w:t xml:space="preserve"> </w:t>
      </w:r>
      <w:r w:rsidR="009D5323">
        <w:t xml:space="preserve">covers the entire range of </w:t>
      </w:r>
      <w:r w:rsidR="00B72688">
        <w:t xml:space="preserve">MR </w:t>
      </w:r>
      <w:r w:rsidR="009D5323">
        <w:t>applications</w:t>
      </w:r>
      <w:r w:rsidR="00C1534B">
        <w:t xml:space="preserve">, with </w:t>
      </w:r>
      <w:r w:rsidR="00551ECB">
        <w:t xml:space="preserve">image reconstruction based on </w:t>
      </w:r>
      <w:r w:rsidR="00D37B27">
        <w:t xml:space="preserve">artificial intelligence </w:t>
      </w:r>
      <w:r w:rsidR="001E7079">
        <w:t xml:space="preserve">(AI) </w:t>
      </w:r>
      <w:r w:rsidR="00C1534B">
        <w:t>t</w:t>
      </w:r>
      <w:r w:rsidR="00FA3301">
        <w:t>o</w:t>
      </w:r>
      <w:r w:rsidR="00C1534B">
        <w:t xml:space="preserve"> </w:t>
      </w:r>
      <w:r w:rsidR="00D37B27">
        <w:t>enable shorte</w:t>
      </w:r>
      <w:r w:rsidR="00FA3301">
        <w:t>r scan</w:t>
      </w:r>
      <w:r w:rsidR="00D37B27">
        <w:t xml:space="preserve"> times with improved image quality. </w:t>
      </w:r>
      <w:r w:rsidR="00A277FB">
        <w:t>I</w:t>
      </w:r>
      <w:r w:rsidR="00CC2D39">
        <w:t>ts</w:t>
      </w:r>
      <w:r w:rsidR="00107319">
        <w:t xml:space="preserve"> wide range of </w:t>
      </w:r>
      <w:r w:rsidR="009862D4">
        <w:t xml:space="preserve">contour and dedicated MR </w:t>
      </w:r>
      <w:r w:rsidR="000764E2" w:rsidRPr="002178B5">
        <w:t xml:space="preserve">coils </w:t>
      </w:r>
      <w:r w:rsidR="002178B5" w:rsidRPr="002178B5">
        <w:t xml:space="preserve">can be used </w:t>
      </w:r>
      <w:r w:rsidR="00F35776">
        <w:t>for a variety of</w:t>
      </w:r>
      <w:r w:rsidR="00107319" w:rsidRPr="002178B5">
        <w:t xml:space="preserve"> human anatomies</w:t>
      </w:r>
      <w:r w:rsidR="003A0C13">
        <w:t>,</w:t>
      </w:r>
      <w:r w:rsidR="00F34359">
        <w:t xml:space="preserve"> and</w:t>
      </w:r>
      <w:r w:rsidR="003A0C13">
        <w:t xml:space="preserve"> </w:t>
      </w:r>
      <w:r w:rsidR="00A87ADC">
        <w:t>coils are also available for veterinary applications.</w:t>
      </w:r>
      <w:r w:rsidR="00260ED2">
        <w:t xml:space="preserve"> The Magnetom Flow</w:t>
      </w:r>
      <w:r w:rsidR="00733BE9">
        <w:t>.Ace</w:t>
      </w:r>
      <w:r w:rsidR="00260ED2">
        <w:t xml:space="preserve"> is the second virtually helium-free MR platform from Siemens Healthineers, following the 0.55T Magnetom Free platform.</w:t>
      </w:r>
    </w:p>
    <w:p w14:paraId="49F6641E" w14:textId="1E72F104" w:rsidR="009C53D1" w:rsidRDefault="009C53D1" w:rsidP="008E7048">
      <w:pPr>
        <w:pStyle w:val="Copy"/>
      </w:pPr>
      <w:r w:rsidRPr="009C53D1">
        <w:t>“</w:t>
      </w:r>
      <w:r w:rsidR="0074619F">
        <w:t xml:space="preserve">With the FDA </w:t>
      </w:r>
      <w:r w:rsidR="00284272">
        <w:t>clearance of the Magnetom Flow</w:t>
      </w:r>
      <w:r w:rsidR="00733BE9">
        <w:t>.Ace</w:t>
      </w:r>
      <w:r w:rsidR="00284272">
        <w:t xml:space="preserve">, </w:t>
      </w:r>
      <w:r w:rsidR="002170EA">
        <w:t>Siemens Healthineers is</w:t>
      </w:r>
      <w:r w:rsidR="00A96450">
        <w:t xml:space="preserve"> </w:t>
      </w:r>
      <w:r w:rsidR="00FE07BC">
        <w:t xml:space="preserve">pleased </w:t>
      </w:r>
      <w:r w:rsidR="00A96450">
        <w:t xml:space="preserve">to </w:t>
      </w:r>
      <w:r w:rsidR="001D606B">
        <w:t xml:space="preserve">introduce </w:t>
      </w:r>
      <w:r w:rsidR="00DE124E">
        <w:t xml:space="preserve">our first </w:t>
      </w:r>
      <w:r w:rsidR="00251A6C">
        <w:t>helium-free 1.5T</w:t>
      </w:r>
      <w:r w:rsidR="002E6884">
        <w:t xml:space="preserve"> MR</w:t>
      </w:r>
      <w:r w:rsidR="00251A6C">
        <w:t xml:space="preserve"> scanner</w:t>
      </w:r>
      <w:r w:rsidR="006F1D40">
        <w:t>,</w:t>
      </w:r>
      <w:r w:rsidRPr="009C53D1">
        <w:t xml:space="preserve">” </w:t>
      </w:r>
      <w:r w:rsidR="00D368FC">
        <w:t>said</w:t>
      </w:r>
      <w:r w:rsidRPr="009C53D1">
        <w:t xml:space="preserve"> </w:t>
      </w:r>
      <w:r w:rsidR="008F7238">
        <w:t xml:space="preserve">Katie Grant, head of Magnetic Resonance </w:t>
      </w:r>
      <w:r w:rsidR="002F5AE1">
        <w:t>at Siemens Healthineers North America</w:t>
      </w:r>
      <w:r w:rsidRPr="009C53D1">
        <w:t>.</w:t>
      </w:r>
      <w:r w:rsidR="00270355">
        <w:t xml:space="preserve"> “</w:t>
      </w:r>
      <w:r w:rsidR="00264E71">
        <w:t>Th</w:t>
      </w:r>
      <w:r w:rsidR="0033067B">
        <w:t xml:space="preserve">is </w:t>
      </w:r>
      <w:r w:rsidR="009E2223">
        <w:t xml:space="preserve">60 cm bore </w:t>
      </w:r>
      <w:r w:rsidR="0033067B">
        <w:t>system</w:t>
      </w:r>
      <w:r w:rsidR="00264E71">
        <w:t xml:space="preserve"> </w:t>
      </w:r>
      <w:r w:rsidR="00F35776">
        <w:t xml:space="preserve">is also available for </w:t>
      </w:r>
      <w:r w:rsidR="00185F8C">
        <w:t>veterinarians</w:t>
      </w:r>
      <w:r w:rsidR="00F334D8">
        <w:t>,</w:t>
      </w:r>
      <w:r w:rsidR="00270355">
        <w:t xml:space="preserve"> </w:t>
      </w:r>
      <w:r w:rsidR="0033067B">
        <w:t xml:space="preserve">with </w:t>
      </w:r>
      <w:r w:rsidR="00270355">
        <w:t xml:space="preserve">the same intelligent, high-end technology that we’ve </w:t>
      </w:r>
      <w:r w:rsidR="003442E3">
        <w:t>offered</w:t>
      </w:r>
      <w:r w:rsidR="00270355">
        <w:t xml:space="preserve"> to the general </w:t>
      </w:r>
      <w:r w:rsidR="0028192B">
        <w:t>imaging</w:t>
      </w:r>
      <w:r w:rsidR="00270355">
        <w:t xml:space="preserve"> community</w:t>
      </w:r>
      <w:r w:rsidR="009C1387">
        <w:t>,</w:t>
      </w:r>
      <w:r w:rsidR="00270355">
        <w:t xml:space="preserve"> at a</w:t>
      </w:r>
      <w:r w:rsidR="002E7659">
        <w:t xml:space="preserve"> highly attractive</w:t>
      </w:r>
      <w:r w:rsidR="00270355">
        <w:t xml:space="preserve"> total cost of ownership</w:t>
      </w:r>
      <w:r w:rsidR="00264E71">
        <w:t>.”</w:t>
      </w:r>
    </w:p>
    <w:p w14:paraId="5AFDF876" w14:textId="2055051E" w:rsidR="00DF41F3" w:rsidRDefault="00260ED2" w:rsidP="008E7048">
      <w:pPr>
        <w:pStyle w:val="Copy"/>
      </w:pPr>
      <w:r>
        <w:t>The Magnetom Flow</w:t>
      </w:r>
      <w:r w:rsidR="00B46B80">
        <w:t>.Ace</w:t>
      </w:r>
      <w:r w:rsidR="00A06AC0">
        <w:t xml:space="preserve"> </w:t>
      </w:r>
      <w:r w:rsidR="00E919A2">
        <w:t>requires only 0.7 liters of liquid helium for cooling</w:t>
      </w:r>
      <w:r w:rsidR="00FA3301">
        <w:t>,</w:t>
      </w:r>
      <w:r w:rsidR="00E901A0">
        <w:t xml:space="preserve"> compared </w:t>
      </w:r>
      <w:r w:rsidR="00FA3301">
        <w:t>with</w:t>
      </w:r>
      <w:r w:rsidR="00E901A0">
        <w:t xml:space="preserve"> </w:t>
      </w:r>
      <w:r w:rsidR="00E96E3A">
        <w:t xml:space="preserve">conventional </w:t>
      </w:r>
      <w:r w:rsidR="00E901A0">
        <w:t>MRI scanners</w:t>
      </w:r>
      <w:r w:rsidR="00FA3301">
        <w:t>, which</w:t>
      </w:r>
      <w:r w:rsidR="00E901A0">
        <w:t xml:space="preserve"> </w:t>
      </w:r>
      <w:r w:rsidR="00CF1122">
        <w:t>typically</w:t>
      </w:r>
      <w:r w:rsidR="00E901A0">
        <w:t xml:space="preserve"> require </w:t>
      </w:r>
      <w:r w:rsidR="009F1847" w:rsidRPr="0089730A">
        <w:t>over</w:t>
      </w:r>
      <w:r w:rsidR="00E901A0" w:rsidRPr="0089730A">
        <w:t xml:space="preserve"> </w:t>
      </w:r>
      <w:r w:rsidR="009F1847" w:rsidRPr="0089730A">
        <w:t>1</w:t>
      </w:r>
      <w:r w:rsidR="00E901A0" w:rsidRPr="0089730A">
        <w:t>,</w:t>
      </w:r>
      <w:r w:rsidR="00635556" w:rsidRPr="0089730A">
        <w:t xml:space="preserve">000 </w:t>
      </w:r>
      <w:r w:rsidR="00F74F58" w:rsidRPr="0089730A">
        <w:t>liters</w:t>
      </w:r>
      <w:r w:rsidR="001705E0" w:rsidRPr="0089730A">
        <w:t>.</w:t>
      </w:r>
      <w:r w:rsidR="00635556">
        <w:t xml:space="preserve"> </w:t>
      </w:r>
      <w:r w:rsidR="00A06AC0">
        <w:t>This</w:t>
      </w:r>
      <w:r w:rsidR="00F74F58">
        <w:t xml:space="preserve"> reduced helium requirement is due to the magnet’s </w:t>
      </w:r>
      <w:r w:rsidR="00F74F58" w:rsidRPr="00F838E3">
        <w:t>DryCool</w:t>
      </w:r>
      <w:r w:rsidR="00A37741" w:rsidRPr="00F838E3">
        <w:rPr>
          <w:rFonts w:cstheme="minorHAnsi"/>
        </w:rPr>
        <w:t>¹</w:t>
      </w:r>
      <w:r w:rsidR="00F74F58" w:rsidRPr="00F838E3">
        <w:t xml:space="preserve"> technology,</w:t>
      </w:r>
      <w:r w:rsidR="00F74F58">
        <w:t xml:space="preserve"> which </w:t>
      </w:r>
      <w:r w:rsidR="00775DD0">
        <w:t>can</w:t>
      </w:r>
      <w:r w:rsidR="00F74F58">
        <w:t xml:space="preserve"> </w:t>
      </w:r>
      <w:r w:rsidR="00635840">
        <w:t>lower</w:t>
      </w:r>
      <w:r w:rsidR="00F74F58">
        <w:t xml:space="preserve"> costs and save resources</w:t>
      </w:r>
      <w:r w:rsidR="001705E0">
        <w:t xml:space="preserve"> by dramat</w:t>
      </w:r>
      <w:r w:rsidR="00FA3301">
        <w:t>ically</w:t>
      </w:r>
      <w:r w:rsidR="001705E0">
        <w:t xml:space="preserve"> reducing a dependency on helium refills</w:t>
      </w:r>
      <w:r w:rsidR="00F74F58">
        <w:t xml:space="preserve">. The </w:t>
      </w:r>
      <w:r w:rsidR="009A2E5C">
        <w:t>system</w:t>
      </w:r>
      <w:r w:rsidR="00DD3A73">
        <w:t xml:space="preserve"> design </w:t>
      </w:r>
      <w:r w:rsidR="00920F6B">
        <w:t xml:space="preserve">also </w:t>
      </w:r>
      <w:r w:rsidR="00D51E5C">
        <w:t>eliminates</w:t>
      </w:r>
      <w:r w:rsidR="00F74F58">
        <w:t xml:space="preserve"> </w:t>
      </w:r>
      <w:r w:rsidR="00A06AC0">
        <w:t>the</w:t>
      </w:r>
      <w:r w:rsidR="00F74F58" w:rsidRPr="00A40659">
        <w:t xml:space="preserve"> </w:t>
      </w:r>
      <w:r w:rsidR="00FA3301">
        <w:t xml:space="preserve">need for a </w:t>
      </w:r>
      <w:r w:rsidR="00F74F58" w:rsidRPr="00A40659">
        <w:t>quench pip</w:t>
      </w:r>
      <w:r w:rsidR="00A06AC0">
        <w:t>e</w:t>
      </w:r>
      <w:r w:rsidR="002A469D">
        <w:t>, which</w:t>
      </w:r>
      <w:r w:rsidR="00A06AC0">
        <w:t xml:space="preserve"> </w:t>
      </w:r>
      <w:r w:rsidR="00775DD0">
        <w:t>was</w:t>
      </w:r>
      <w:r w:rsidR="00F74F58" w:rsidRPr="002C6F5D">
        <w:t xml:space="preserve"> </w:t>
      </w:r>
      <w:r w:rsidR="00775DD0">
        <w:t>required</w:t>
      </w:r>
      <w:r w:rsidR="00F74F58" w:rsidRPr="002C6F5D">
        <w:t xml:space="preserve"> </w:t>
      </w:r>
      <w:r w:rsidR="00775DD0">
        <w:t xml:space="preserve">previously </w:t>
      </w:r>
      <w:r w:rsidR="00F74F58" w:rsidRPr="00A40659">
        <w:t xml:space="preserve">to safely </w:t>
      </w:r>
      <w:r w:rsidR="00F74F58" w:rsidRPr="002C6F5D">
        <w:t xml:space="preserve">allow </w:t>
      </w:r>
      <w:r w:rsidR="00CF4C58">
        <w:t xml:space="preserve">large amounts of </w:t>
      </w:r>
      <w:r w:rsidR="00762243">
        <w:t>gaseous</w:t>
      </w:r>
      <w:r w:rsidR="00762243" w:rsidRPr="002C6F5D">
        <w:t xml:space="preserve"> </w:t>
      </w:r>
      <w:r w:rsidR="00F74F58" w:rsidRPr="002C6F5D">
        <w:t xml:space="preserve">helium to escape directly into the atmosphere </w:t>
      </w:r>
      <w:r w:rsidR="00A06AC0">
        <w:t>during</w:t>
      </w:r>
      <w:r w:rsidR="00F74F58" w:rsidRPr="002C6F5D">
        <w:t xml:space="preserve"> an emergency shutdown.</w:t>
      </w:r>
      <w:r w:rsidR="0001551F">
        <w:t xml:space="preserve"> This lack of a quench pipe, combined with </w:t>
      </w:r>
      <w:r w:rsidR="00D76E71">
        <w:t xml:space="preserve">the scanner’s </w:t>
      </w:r>
      <w:r w:rsidR="00761521">
        <w:t xml:space="preserve">compact size, </w:t>
      </w:r>
      <w:r w:rsidR="00AB6331">
        <w:t xml:space="preserve">can reduce installation requirements and costs compared </w:t>
      </w:r>
      <w:r w:rsidR="00FA3301">
        <w:t>with those of</w:t>
      </w:r>
      <w:r w:rsidR="00AB6331">
        <w:t xml:space="preserve"> other 1.5T MR scanners.</w:t>
      </w:r>
      <w:r w:rsidR="00D76E71">
        <w:t xml:space="preserve"> </w:t>
      </w:r>
    </w:p>
    <w:p w14:paraId="69BFA620" w14:textId="27FAC632" w:rsidR="001C35EC" w:rsidRDefault="00260ED2" w:rsidP="008E7048">
      <w:pPr>
        <w:pStyle w:val="Copy"/>
      </w:pPr>
      <w:r>
        <w:lastRenderedPageBreak/>
        <w:t>The</w:t>
      </w:r>
      <w:r w:rsidR="00F40FB7">
        <w:t xml:space="preserve"> </w:t>
      </w:r>
      <w:r w:rsidR="00E51EFE">
        <w:t>Magnetom Flow</w:t>
      </w:r>
      <w:r w:rsidR="00B46B80">
        <w:t>.Ace</w:t>
      </w:r>
      <w:r w:rsidR="0044793A">
        <w:t xml:space="preserve"> </w:t>
      </w:r>
      <w:r>
        <w:t xml:space="preserve">also </w:t>
      </w:r>
      <w:r w:rsidR="0044793A">
        <w:t xml:space="preserve">reduces </w:t>
      </w:r>
      <w:r w:rsidR="00EF7541">
        <w:t xml:space="preserve">annual </w:t>
      </w:r>
      <w:r w:rsidR="0044793A">
        <w:t>energy consumption</w:t>
      </w:r>
      <w:r w:rsidR="00EE672F">
        <w:t xml:space="preserve"> </w:t>
      </w:r>
      <w:r w:rsidR="00EE672F" w:rsidRPr="00EB6FB7">
        <w:t xml:space="preserve">by </w:t>
      </w:r>
      <w:r w:rsidR="00EF7541">
        <w:t>more than</w:t>
      </w:r>
      <w:r w:rsidR="008E0557">
        <w:t xml:space="preserve"> </w:t>
      </w:r>
      <w:r w:rsidR="00FF0C34" w:rsidRPr="00EB6FB7">
        <w:t>30</w:t>
      </w:r>
      <w:r w:rsidR="00EE672F" w:rsidRPr="00EB6FB7">
        <w:t>%</w:t>
      </w:r>
      <w:r w:rsidR="006E2504" w:rsidRPr="00EB6FB7">
        <w:t xml:space="preserve"> compared </w:t>
      </w:r>
      <w:r>
        <w:t>with</w:t>
      </w:r>
      <w:r w:rsidR="006E2504" w:rsidRPr="00EB6FB7">
        <w:t xml:space="preserve"> </w:t>
      </w:r>
      <w:r w:rsidR="00EF7541">
        <w:t>the company’s previous generation of MR scanner</w:t>
      </w:r>
      <w:r w:rsidR="00B517A5">
        <w:t>s</w:t>
      </w:r>
      <w:r w:rsidR="008001AE" w:rsidRPr="00EB6FB7">
        <w:t>.</w:t>
      </w:r>
      <w:r w:rsidR="00EB6FB7">
        <w:rPr>
          <w:rFonts w:cstheme="minorHAnsi"/>
        </w:rPr>
        <w:t>²</w:t>
      </w:r>
      <w:r w:rsidR="00EB6FB7">
        <w:t xml:space="preserve"> </w:t>
      </w:r>
      <w:r w:rsidR="008E0557">
        <w:t xml:space="preserve">The </w:t>
      </w:r>
      <w:r w:rsidR="006A424D">
        <w:t>Eco Power Mode feature</w:t>
      </w:r>
      <w:r w:rsidR="00895505">
        <w:t xml:space="preserve"> automatically </w:t>
      </w:r>
      <w:r w:rsidR="005F2E2B">
        <w:t>deactivates energy-intensive components when they are not needed</w:t>
      </w:r>
      <w:r w:rsidR="001C1C64">
        <w:t>.</w:t>
      </w:r>
    </w:p>
    <w:p w14:paraId="7026F3EA" w14:textId="6675B267" w:rsidR="0061682E" w:rsidRPr="00DD7B2E" w:rsidRDefault="0061682E" w:rsidP="0061682E">
      <w:pPr>
        <w:pStyle w:val="Copy"/>
      </w:pPr>
      <w:r w:rsidRPr="00DD7B2E">
        <w:t xml:space="preserve"> The </w:t>
      </w:r>
      <w:r w:rsidR="00DD7B2E">
        <w:t>scanner</w:t>
      </w:r>
      <w:r w:rsidRPr="00DD7B2E">
        <w:t xml:space="preserve"> uses </w:t>
      </w:r>
      <w:r w:rsidR="001E7079">
        <w:t>AI</w:t>
      </w:r>
      <w:r w:rsidRPr="00DD7B2E">
        <w:t xml:space="preserve"> to support automated workflows as well as improved image quality and shorter exam times. Deep Resolve </w:t>
      </w:r>
      <w:r w:rsidR="008D122D" w:rsidRPr="00DD7B2E">
        <w:t xml:space="preserve">image reconstruction technology </w:t>
      </w:r>
      <w:r w:rsidRPr="00DD7B2E">
        <w:t xml:space="preserve">enables accelerated image acquisition, removes noise, and improves the sharpness of small structures. </w:t>
      </w:r>
    </w:p>
    <w:p w14:paraId="329EF230" w14:textId="50606E80" w:rsidR="00CC3BE2" w:rsidRDefault="00AA1A53" w:rsidP="0047433E">
      <w:pPr>
        <w:pStyle w:val="Copy"/>
        <w:spacing w:after="0"/>
      </w:pPr>
      <w:bookmarkStart w:id="0" w:name="_Hlk198554864"/>
      <w:r>
        <w:t>The Magnetom Flow</w:t>
      </w:r>
      <w:r w:rsidR="00B46B80">
        <w:t>.Ace</w:t>
      </w:r>
      <w:r>
        <w:t xml:space="preserve"> has features that are </w:t>
      </w:r>
      <w:r w:rsidR="00706097">
        <w:t>particularly beneficial when imaging animals</w:t>
      </w:r>
      <w:r w:rsidR="000F1607">
        <w:t xml:space="preserve">. </w:t>
      </w:r>
      <w:r w:rsidR="00B12775">
        <w:t>Its</w:t>
      </w:r>
      <w:r w:rsidR="00402078">
        <w:t xml:space="preserve"> </w:t>
      </w:r>
      <w:r w:rsidR="00D66CB4">
        <w:t>animal-friendly</w:t>
      </w:r>
      <w:r w:rsidR="00AB5DF7">
        <w:t>, high-density</w:t>
      </w:r>
      <w:r w:rsidR="008D2776">
        <w:t xml:space="preserve"> </w:t>
      </w:r>
      <w:r w:rsidR="00557963">
        <w:t xml:space="preserve">contour </w:t>
      </w:r>
      <w:r w:rsidR="002603E9">
        <w:t>coils</w:t>
      </w:r>
      <w:r w:rsidR="00583F5F">
        <w:t>, which are available in three sizes,</w:t>
      </w:r>
      <w:r w:rsidR="00231DB5">
        <w:t xml:space="preserve"> are </w:t>
      </w:r>
      <w:r w:rsidR="00583F5F">
        <w:t xml:space="preserve">flexible and adaptable to different anatomies. These coils </w:t>
      </w:r>
      <w:r w:rsidR="007901C9">
        <w:t xml:space="preserve">contain </w:t>
      </w:r>
      <w:r w:rsidR="0025218A">
        <w:t xml:space="preserve">an integrated BioMatrix Position Sensor </w:t>
      </w:r>
      <w:r w:rsidR="001C3062">
        <w:t>that enables</w:t>
      </w:r>
      <w:r w:rsidR="0025218A">
        <w:t xml:space="preserve"> automated patient positioning for potentially faster exam setup</w:t>
      </w:r>
      <w:r w:rsidR="00D15ACB">
        <w:t>.</w:t>
      </w:r>
      <w:r w:rsidR="0025218A">
        <w:t xml:space="preserve"> </w:t>
      </w:r>
      <w:r w:rsidR="00583F5F">
        <w:t xml:space="preserve">A </w:t>
      </w:r>
      <w:r w:rsidR="0025218A">
        <w:t>full portfolio of</w:t>
      </w:r>
      <w:r w:rsidR="002603E9">
        <w:t xml:space="preserve"> </w:t>
      </w:r>
      <w:r w:rsidR="005345BA" w:rsidRPr="00E00FD2">
        <w:t>dedicated</w:t>
      </w:r>
      <w:r w:rsidR="005345BA">
        <w:t xml:space="preserve"> imaging coils </w:t>
      </w:r>
      <w:r w:rsidR="0051356C">
        <w:t>is</w:t>
      </w:r>
      <w:r w:rsidR="0025218A">
        <w:t xml:space="preserve"> </w:t>
      </w:r>
      <w:r w:rsidR="00583F5F">
        <w:t xml:space="preserve">also </w:t>
      </w:r>
      <w:r w:rsidR="0025218A">
        <w:t xml:space="preserve">available, including </w:t>
      </w:r>
      <w:r w:rsidR="001C3062">
        <w:t xml:space="preserve">coils </w:t>
      </w:r>
      <w:r w:rsidR="005345BA">
        <w:t xml:space="preserve">for the brain </w:t>
      </w:r>
      <w:r w:rsidR="001C3062">
        <w:t>and</w:t>
      </w:r>
      <w:r w:rsidR="00741814">
        <w:t xml:space="preserve"> </w:t>
      </w:r>
      <w:r w:rsidR="005345BA">
        <w:t>spine</w:t>
      </w:r>
      <w:r w:rsidR="00ED08B2">
        <w:t xml:space="preserve">. </w:t>
      </w:r>
    </w:p>
    <w:bookmarkEnd w:id="0"/>
    <w:p w14:paraId="6A206BCB" w14:textId="6771A50E" w:rsidR="00FA3E4E" w:rsidRDefault="003B2508" w:rsidP="0047433E">
      <w:pPr>
        <w:pStyle w:val="Copy"/>
        <w:spacing w:after="0"/>
        <w:rPr>
          <w:sz w:val="16"/>
          <w:szCs w:val="16"/>
        </w:rPr>
      </w:pPr>
      <w:r>
        <w:rPr>
          <w:rFonts w:cstheme="minorHAnsi"/>
          <w:sz w:val="16"/>
          <w:szCs w:val="16"/>
        </w:rPr>
        <w:t>¹</w:t>
      </w:r>
      <w:r>
        <w:rPr>
          <w:sz w:val="16"/>
          <w:szCs w:val="16"/>
        </w:rPr>
        <w:t xml:space="preserve"> </w:t>
      </w:r>
      <w:r w:rsidR="000B0BEC">
        <w:rPr>
          <w:sz w:val="16"/>
          <w:szCs w:val="16"/>
        </w:rPr>
        <w:t xml:space="preserve">The </w:t>
      </w:r>
      <w:r w:rsidR="00BF553A" w:rsidRPr="00BF553A">
        <w:rPr>
          <w:sz w:val="16"/>
          <w:szCs w:val="16"/>
        </w:rPr>
        <w:t>Magneto</w:t>
      </w:r>
      <w:r w:rsidR="00BF553A">
        <w:rPr>
          <w:sz w:val="16"/>
          <w:szCs w:val="16"/>
        </w:rPr>
        <w:t>m</w:t>
      </w:r>
      <w:r w:rsidR="00BF553A" w:rsidRPr="00BF553A">
        <w:rPr>
          <w:sz w:val="16"/>
          <w:szCs w:val="16"/>
        </w:rPr>
        <w:t xml:space="preserve"> Flow</w:t>
      </w:r>
      <w:r w:rsidR="00F77DE3">
        <w:rPr>
          <w:sz w:val="16"/>
          <w:szCs w:val="16"/>
        </w:rPr>
        <w:t>.Ace</w:t>
      </w:r>
      <w:r w:rsidR="00BF553A" w:rsidRPr="00BF553A">
        <w:rPr>
          <w:sz w:val="16"/>
          <w:szCs w:val="16"/>
        </w:rPr>
        <w:t xml:space="preserve"> is equipped with Dry Cool technology, which requires only 0.7 liters of liquid helium for magnet cooling over the lifetime of the device.</w:t>
      </w:r>
    </w:p>
    <w:p w14:paraId="10638CFB" w14:textId="7DF4081C" w:rsidR="00BF553A" w:rsidRPr="00BF553A" w:rsidRDefault="003B2508" w:rsidP="001D1173">
      <w:pPr>
        <w:pStyle w:val="Copy"/>
        <w:spacing w:after="0" w:line="240" w:lineRule="auto"/>
        <w:rPr>
          <w:sz w:val="16"/>
          <w:szCs w:val="16"/>
        </w:rPr>
      </w:pPr>
      <w:r>
        <w:rPr>
          <w:rFonts w:cstheme="minorHAnsi"/>
          <w:sz w:val="16"/>
          <w:szCs w:val="16"/>
        </w:rPr>
        <w:t>²</w:t>
      </w:r>
      <w:r>
        <w:rPr>
          <w:sz w:val="16"/>
          <w:szCs w:val="16"/>
        </w:rPr>
        <w:t xml:space="preserve"> </w:t>
      </w:r>
      <w:r w:rsidR="00BF553A" w:rsidRPr="00BF553A">
        <w:rPr>
          <w:sz w:val="16"/>
          <w:szCs w:val="16"/>
        </w:rPr>
        <w:t>Data on file.</w:t>
      </w:r>
    </w:p>
    <w:p w14:paraId="5226BB03" w14:textId="0D9F1690" w:rsidR="00D17506" w:rsidRDefault="00D17506" w:rsidP="00ED4221">
      <w:pPr>
        <w:pStyle w:val="CopyohneLeerraum"/>
      </w:pPr>
    </w:p>
    <w:p w14:paraId="51BC80C7" w14:textId="1238A94E" w:rsidR="004C3268" w:rsidRPr="00B10129" w:rsidRDefault="004C3268" w:rsidP="004C3268">
      <w:pPr>
        <w:pStyle w:val="Bodytext"/>
        <w:rPr>
          <w:rFonts w:cs="Calibri"/>
          <w:lang w:val="en-US"/>
        </w:rPr>
      </w:pPr>
      <w:r w:rsidRPr="00B10129">
        <w:rPr>
          <w:rFonts w:eastAsia="Calibri" w:cs="Calibri"/>
          <w:color w:val="000000" w:themeColor="text1"/>
          <w:lang w:val="en-US"/>
        </w:rPr>
        <w:t xml:space="preserve">A copy of the press release and a press picture are available </w:t>
      </w:r>
      <w:hyperlink r:id="rId11" w:history="1">
        <w:r w:rsidRPr="00234EEC">
          <w:rPr>
            <w:rStyle w:val="Hyperlink"/>
            <w:rFonts w:cs="Calibri"/>
          </w:rPr>
          <w:t>here</w:t>
        </w:r>
      </w:hyperlink>
      <w:r w:rsidRPr="00234EEC">
        <w:rPr>
          <w:rFonts w:cs="Calibri"/>
          <w:lang w:val="en-US"/>
        </w:rPr>
        <w:t>.</w:t>
      </w:r>
    </w:p>
    <w:p w14:paraId="47A53D11" w14:textId="77777777" w:rsidR="004C3268" w:rsidRDefault="004C3268" w:rsidP="004C3268">
      <w:pPr>
        <w:pStyle w:val="Bodytext"/>
        <w:rPr>
          <w:lang w:val="en-US"/>
        </w:rPr>
      </w:pPr>
    </w:p>
    <w:p w14:paraId="79A0C8DB" w14:textId="58EFE8D1" w:rsidR="004C3268" w:rsidRDefault="004C3268" w:rsidP="004C3268">
      <w:pPr>
        <w:pStyle w:val="Bodytext"/>
        <w:rPr>
          <w:lang w:val="en-US"/>
        </w:rPr>
      </w:pPr>
      <w:r w:rsidRPr="00AD1844">
        <w:rPr>
          <w:lang w:val="en-US"/>
        </w:rPr>
        <w:t xml:space="preserve">Additional information on the </w:t>
      </w:r>
      <w:r w:rsidR="00BF1109">
        <w:rPr>
          <w:rFonts w:cs="Calibri"/>
          <w:szCs w:val="22"/>
          <w:lang w:val="en-US"/>
        </w:rPr>
        <w:t>Magnetom Flow</w:t>
      </w:r>
      <w:r w:rsidR="00B46B80">
        <w:rPr>
          <w:rFonts w:cs="Calibri"/>
          <w:szCs w:val="22"/>
          <w:lang w:val="en-US"/>
        </w:rPr>
        <w:t>.Ace</w:t>
      </w:r>
      <w:r w:rsidRPr="00AD1844">
        <w:rPr>
          <w:lang w:val="en-US"/>
        </w:rPr>
        <w:t xml:space="preserve"> can be found here:</w:t>
      </w:r>
    </w:p>
    <w:p w14:paraId="32E1516F" w14:textId="572FEA53" w:rsidR="007E7942" w:rsidRPr="00FB4DC0" w:rsidRDefault="003E4DA7" w:rsidP="007E7942">
      <w:pPr>
        <w:pStyle w:val="CopyohneLeerraum"/>
        <w:rPr>
          <w:bCs/>
        </w:rPr>
      </w:pPr>
      <w:hyperlink r:id="rId12" w:history="1">
        <w:r w:rsidR="00FB4DC0" w:rsidRPr="005B0C85">
          <w:rPr>
            <w:rStyle w:val="Hyperlink"/>
            <w:bCs/>
          </w:rPr>
          <w:t>siemens-healthineers.us/flow-ace</w:t>
        </w:r>
      </w:hyperlink>
    </w:p>
    <w:p w14:paraId="75C1BF04" w14:textId="77777777" w:rsidR="00FB4DC0" w:rsidRPr="00610E97" w:rsidRDefault="00FB4DC0" w:rsidP="007E7942">
      <w:pPr>
        <w:pStyle w:val="CopyohneLeerraum"/>
        <w:rPr>
          <w:b/>
        </w:rPr>
      </w:pPr>
    </w:p>
    <w:p w14:paraId="318CD0FA" w14:textId="77777777" w:rsidR="00F14E0B" w:rsidRPr="008E1207" w:rsidRDefault="00F14E0B" w:rsidP="00F14E0B">
      <w:pPr>
        <w:pStyle w:val="CopyohneLeerraum"/>
        <w:rPr>
          <w:b/>
        </w:rPr>
      </w:pPr>
      <w:r w:rsidRPr="008E1207">
        <w:rPr>
          <w:b/>
        </w:rPr>
        <w:t>Media contact</w:t>
      </w:r>
    </w:p>
    <w:p w14:paraId="0239DCB1" w14:textId="77777777" w:rsidR="00F14E0B" w:rsidRPr="008E1207" w:rsidRDefault="00F14E0B" w:rsidP="00F14E0B">
      <w:pPr>
        <w:pStyle w:val="CopyohneLeerraum"/>
      </w:pPr>
      <w:r w:rsidRPr="008E1207">
        <w:t xml:space="preserve">Jeff Bell </w:t>
      </w:r>
    </w:p>
    <w:p w14:paraId="00D42BED" w14:textId="34A3B156" w:rsidR="00F14E0B" w:rsidRPr="008E1207" w:rsidRDefault="00F14E0B" w:rsidP="00F14E0B">
      <w:pPr>
        <w:pStyle w:val="CopyohneLeerraum"/>
      </w:pPr>
      <w:r w:rsidRPr="008E1207">
        <w:t xml:space="preserve">(484) 868-8346; </w:t>
      </w:r>
      <w:hyperlink r:id="rId13" w:history="1">
        <w:r w:rsidR="00D43384" w:rsidRPr="008E1207">
          <w:rPr>
            <w:rStyle w:val="Hyperlink"/>
          </w:rPr>
          <w:t>jeffrey.t.bell@siemens-healthineers.com</w:t>
        </w:r>
      </w:hyperlink>
      <w:r w:rsidR="00D43384" w:rsidRPr="008E1207">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5F2EEA49" w14:textId="77777777" w:rsidR="009A3434" w:rsidRPr="00BF7081" w:rsidRDefault="009A3434" w:rsidP="009A3434">
      <w:pPr>
        <w:pStyle w:val="Businessdata"/>
      </w:pPr>
      <w:r w:rsidRPr="00BF7081">
        <w:rPr>
          <w:b/>
          <w:bCs/>
        </w:rPr>
        <w:t xml:space="preserve">Siemens Healthineers </w:t>
      </w:r>
      <w:r w:rsidRPr="00BF7081">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5" w:history="1">
        <w:r w:rsidRPr="00A61E63">
          <w:rPr>
            <w:rStyle w:val="Hyperlink"/>
          </w:rPr>
          <w:t>www.siemens-healthineers.com</w:t>
        </w:r>
      </w:hyperlink>
      <w:r>
        <w:t xml:space="preserve">. </w:t>
      </w:r>
    </w:p>
    <w:p w14:paraId="437E46BB" w14:textId="462D9EB9" w:rsidR="00D17506" w:rsidRPr="00610E97" w:rsidRDefault="00D17506" w:rsidP="009A3434">
      <w:pPr>
        <w:pStyle w:val="Businessdata"/>
      </w:pPr>
    </w:p>
    <w:sectPr w:rsidR="00D17506" w:rsidRPr="00610E97"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D7F4" w14:textId="77777777" w:rsidR="00D11A25" w:rsidRDefault="00D11A25" w:rsidP="00E4091D">
      <w:pPr>
        <w:spacing w:line="240" w:lineRule="auto"/>
      </w:pPr>
      <w:r>
        <w:separator/>
      </w:r>
    </w:p>
  </w:endnote>
  <w:endnote w:type="continuationSeparator" w:id="0">
    <w:p w14:paraId="11A05C8A" w14:textId="77777777" w:rsidR="00D11A25" w:rsidRDefault="00D11A25" w:rsidP="00E4091D">
      <w:pPr>
        <w:spacing w:line="240" w:lineRule="auto"/>
      </w:pPr>
      <w:r>
        <w:continuationSeparator/>
      </w:r>
    </w:p>
  </w:endnote>
  <w:endnote w:type="continuationNotice" w:id="1">
    <w:p w14:paraId="47BB5FA6" w14:textId="77777777" w:rsidR="00D11A25" w:rsidRDefault="00D11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114D26">
      <w:tc>
        <w:tcPr>
          <w:tcW w:w="2408" w:type="dxa"/>
          <w:shd w:val="clear" w:color="auto" w:fill="auto"/>
        </w:tcPr>
        <w:p w14:paraId="2E847B2D" w14:textId="77777777" w:rsidR="00D17506" w:rsidRDefault="00D17506" w:rsidP="007E7942">
          <w:pPr>
            <w:pStyle w:val="Footer1"/>
          </w:pPr>
        </w:p>
      </w:tc>
      <w:tc>
        <w:tcPr>
          <w:tcW w:w="2408" w:type="dxa"/>
          <w:shd w:val="clear" w:color="auto" w:fill="auto"/>
        </w:tcPr>
        <w:p w14:paraId="2B763CD9" w14:textId="77777777" w:rsidR="00D17506" w:rsidRDefault="00D17506" w:rsidP="007E7942">
          <w:pPr>
            <w:pStyle w:val="Footer1"/>
          </w:pPr>
        </w:p>
      </w:tc>
      <w:tc>
        <w:tcPr>
          <w:tcW w:w="2408" w:type="dxa"/>
          <w:shd w:val="clear" w:color="auto" w:fill="auto"/>
        </w:tcPr>
        <w:p w14:paraId="72091FF4" w14:textId="77777777" w:rsidR="00D17506" w:rsidRDefault="00D17506" w:rsidP="007E7942">
          <w:pPr>
            <w:pStyle w:val="Footer1"/>
          </w:pPr>
        </w:p>
      </w:tc>
      <w:tc>
        <w:tcPr>
          <w:tcW w:w="2408" w:type="dxa"/>
          <w:shd w:val="clear" w:color="auto" w:fill="auto"/>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r w:rsidR="003E4DA7">
            <w:fldChar w:fldCharType="begin"/>
          </w:r>
          <w:r w:rsidR="003E4DA7">
            <w:instrText xml:space="preserve"> NUMPAGES   \* MERGEFORMAT </w:instrText>
          </w:r>
          <w:r w:rsidR="003E4DA7">
            <w:fldChar w:fldCharType="separate"/>
          </w:r>
          <w:r w:rsidR="00D17506">
            <w:rPr>
              <w:noProof/>
            </w:rPr>
            <w:t>1</w:t>
          </w:r>
          <w:r w:rsidR="003E4DA7">
            <w:rPr>
              <w:noProof/>
            </w:rPr>
            <w:fldChar w:fldCharType="end"/>
          </w:r>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shd w:val="clear" w:color="auto" w:fill="auto"/>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shd w:val="clear" w:color="auto" w:fill="auto"/>
          <w:tcMar>
            <w:top w:w="57" w:type="dxa"/>
          </w:tcMar>
        </w:tcPr>
        <w:p w14:paraId="5648D41E" w14:textId="77777777" w:rsidR="00A0450E" w:rsidRDefault="00A0450E" w:rsidP="00A0450E">
          <w:pPr>
            <w:pStyle w:val="Footer1"/>
          </w:pPr>
        </w:p>
      </w:tc>
      <w:tc>
        <w:tcPr>
          <w:tcW w:w="2408" w:type="dxa"/>
          <w:shd w:val="clear" w:color="auto" w:fill="auto"/>
          <w:tcMar>
            <w:top w:w="57" w:type="dxa"/>
          </w:tcMar>
        </w:tcPr>
        <w:p w14:paraId="42FE62CF" w14:textId="77777777" w:rsidR="00A0450E" w:rsidRDefault="00A0450E" w:rsidP="00A0450E">
          <w:pPr>
            <w:pStyle w:val="Footer1"/>
          </w:pPr>
        </w:p>
      </w:tc>
      <w:tc>
        <w:tcPr>
          <w:tcW w:w="2408" w:type="dxa"/>
          <w:shd w:val="clear" w:color="auto" w:fill="auto"/>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shd w:val="clear" w:color="auto" w:fill="auto"/>
        </w:tcPr>
        <w:p w14:paraId="1CC3D5CA" w14:textId="77777777" w:rsidR="00D42372" w:rsidRDefault="00D42372" w:rsidP="007E7942">
          <w:pPr>
            <w:pStyle w:val="Footer1"/>
          </w:pPr>
        </w:p>
      </w:tc>
      <w:tc>
        <w:tcPr>
          <w:tcW w:w="20" w:type="dxa"/>
          <w:shd w:val="clear" w:color="auto" w:fill="auto"/>
        </w:tcPr>
        <w:p w14:paraId="1FED5A76" w14:textId="77777777" w:rsidR="00D42372" w:rsidRDefault="00D42372" w:rsidP="007E7942">
          <w:pPr>
            <w:pStyle w:val="Footer1"/>
          </w:pPr>
        </w:p>
      </w:tc>
      <w:tc>
        <w:tcPr>
          <w:tcW w:w="2408" w:type="dxa"/>
          <w:shd w:val="clear" w:color="auto" w:fill="auto"/>
        </w:tcPr>
        <w:p w14:paraId="6FB41D8E" w14:textId="77777777" w:rsidR="00D42372" w:rsidRDefault="00D42372" w:rsidP="007E7942">
          <w:pPr>
            <w:pStyle w:val="Footer1"/>
          </w:pPr>
        </w:p>
      </w:tc>
      <w:tc>
        <w:tcPr>
          <w:tcW w:w="2408" w:type="dxa"/>
          <w:shd w:val="clear" w:color="auto" w:fill="auto"/>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r w:rsidR="003E4DA7">
            <w:fldChar w:fldCharType="begin"/>
          </w:r>
          <w:r w:rsidR="003E4DA7">
            <w:instrText xml:space="preserve"> NUMPAGES   \* MERGEFORMAT </w:instrText>
          </w:r>
          <w:r w:rsidR="003E4DA7">
            <w:fldChar w:fldCharType="separate"/>
          </w:r>
          <w:r w:rsidR="00D42372">
            <w:rPr>
              <w:noProof/>
            </w:rPr>
            <w:t>1</w:t>
          </w:r>
          <w:r w:rsidR="003E4DA7">
            <w:rPr>
              <w:noProof/>
            </w:rPr>
            <w:fldChar w:fldCharType="end"/>
          </w:r>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2357" w14:textId="77777777" w:rsidR="00D11A25" w:rsidRDefault="00D11A25" w:rsidP="00E4091D">
      <w:pPr>
        <w:spacing w:line="240" w:lineRule="auto"/>
      </w:pPr>
      <w:r>
        <w:separator/>
      </w:r>
    </w:p>
  </w:footnote>
  <w:footnote w:type="continuationSeparator" w:id="0">
    <w:p w14:paraId="5E0B65F6" w14:textId="77777777" w:rsidR="00D11A25" w:rsidRDefault="00D11A25" w:rsidP="00E4091D">
      <w:pPr>
        <w:spacing w:line="240" w:lineRule="auto"/>
      </w:pPr>
      <w:r>
        <w:continuationSeparator/>
      </w:r>
    </w:p>
  </w:footnote>
  <w:footnote w:type="continuationNotice" w:id="1">
    <w:p w14:paraId="7A559977" w14:textId="77777777" w:rsidR="00D11A25" w:rsidRDefault="00D11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6011" w14:textId="1E76A280"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3E4DA7">
      <w:rPr>
        <w:rStyle w:val="Strong"/>
        <w:b w:val="0"/>
        <w:bCs w:val="0"/>
      </w:rPr>
      <w:t>Press Release</w:t>
    </w:r>
    <w:r w:rsidRPr="006C793D">
      <w:rPr>
        <w:rStyle w:val="Strong"/>
        <w:b w:val="0"/>
        <w:bCs w:val="0"/>
      </w:rPr>
      <w:fldChar w:fldCharType="end"/>
    </w:r>
  </w:p>
  <w:p w14:paraId="47ED5DD8" w14:textId="11846522"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1244"/>
    <w:rsid w:val="000055C1"/>
    <w:rsid w:val="0000605A"/>
    <w:rsid w:val="000064A4"/>
    <w:rsid w:val="000075D8"/>
    <w:rsid w:val="00014A76"/>
    <w:rsid w:val="00015338"/>
    <w:rsid w:val="0001551F"/>
    <w:rsid w:val="000210B8"/>
    <w:rsid w:val="0003477C"/>
    <w:rsid w:val="00034C07"/>
    <w:rsid w:val="00035F2D"/>
    <w:rsid w:val="00040525"/>
    <w:rsid w:val="00040706"/>
    <w:rsid w:val="00041326"/>
    <w:rsid w:val="000424EB"/>
    <w:rsid w:val="00044C05"/>
    <w:rsid w:val="00047E11"/>
    <w:rsid w:val="0005352C"/>
    <w:rsid w:val="00053CFE"/>
    <w:rsid w:val="00054D08"/>
    <w:rsid w:val="00056085"/>
    <w:rsid w:val="000570F2"/>
    <w:rsid w:val="00060444"/>
    <w:rsid w:val="00061676"/>
    <w:rsid w:val="0006674C"/>
    <w:rsid w:val="00067AC0"/>
    <w:rsid w:val="00070A9F"/>
    <w:rsid w:val="00070CC1"/>
    <w:rsid w:val="00071C4C"/>
    <w:rsid w:val="00072002"/>
    <w:rsid w:val="000729B1"/>
    <w:rsid w:val="000764E2"/>
    <w:rsid w:val="00077523"/>
    <w:rsid w:val="00082D6F"/>
    <w:rsid w:val="00082FB4"/>
    <w:rsid w:val="00083436"/>
    <w:rsid w:val="00083E8C"/>
    <w:rsid w:val="00083FDD"/>
    <w:rsid w:val="0009226F"/>
    <w:rsid w:val="00092692"/>
    <w:rsid w:val="00092A1E"/>
    <w:rsid w:val="00095BDA"/>
    <w:rsid w:val="00097564"/>
    <w:rsid w:val="000979EC"/>
    <w:rsid w:val="000A16ED"/>
    <w:rsid w:val="000A33D1"/>
    <w:rsid w:val="000A38D0"/>
    <w:rsid w:val="000A449C"/>
    <w:rsid w:val="000A44F6"/>
    <w:rsid w:val="000A558B"/>
    <w:rsid w:val="000A6008"/>
    <w:rsid w:val="000A648E"/>
    <w:rsid w:val="000A688D"/>
    <w:rsid w:val="000B0BEC"/>
    <w:rsid w:val="000B1C3A"/>
    <w:rsid w:val="000B1C56"/>
    <w:rsid w:val="000B283F"/>
    <w:rsid w:val="000B52CA"/>
    <w:rsid w:val="000B7C22"/>
    <w:rsid w:val="000C0364"/>
    <w:rsid w:val="000C4204"/>
    <w:rsid w:val="000C4DDA"/>
    <w:rsid w:val="000C624C"/>
    <w:rsid w:val="000C64F4"/>
    <w:rsid w:val="000D0DC7"/>
    <w:rsid w:val="000D243F"/>
    <w:rsid w:val="000D4320"/>
    <w:rsid w:val="000D4C69"/>
    <w:rsid w:val="000D6A38"/>
    <w:rsid w:val="000D76AD"/>
    <w:rsid w:val="000E4E04"/>
    <w:rsid w:val="000E52A9"/>
    <w:rsid w:val="000E5BE3"/>
    <w:rsid w:val="000F128C"/>
    <w:rsid w:val="000F1607"/>
    <w:rsid w:val="000F1AAA"/>
    <w:rsid w:val="000F42E6"/>
    <w:rsid w:val="000F5452"/>
    <w:rsid w:val="000F614D"/>
    <w:rsid w:val="000F73A1"/>
    <w:rsid w:val="00101CE8"/>
    <w:rsid w:val="00104622"/>
    <w:rsid w:val="001055DD"/>
    <w:rsid w:val="00106376"/>
    <w:rsid w:val="00107319"/>
    <w:rsid w:val="00107FE6"/>
    <w:rsid w:val="00110ED2"/>
    <w:rsid w:val="001114B9"/>
    <w:rsid w:val="00111C61"/>
    <w:rsid w:val="001146B0"/>
    <w:rsid w:val="001151B0"/>
    <w:rsid w:val="00116225"/>
    <w:rsid w:val="00116C49"/>
    <w:rsid w:val="00117122"/>
    <w:rsid w:val="0012292F"/>
    <w:rsid w:val="0012298C"/>
    <w:rsid w:val="0012387E"/>
    <w:rsid w:val="00124245"/>
    <w:rsid w:val="001243F5"/>
    <w:rsid w:val="00125E87"/>
    <w:rsid w:val="0012738B"/>
    <w:rsid w:val="00131CD5"/>
    <w:rsid w:val="001326E3"/>
    <w:rsid w:val="001340A6"/>
    <w:rsid w:val="00135040"/>
    <w:rsid w:val="001354DF"/>
    <w:rsid w:val="00136728"/>
    <w:rsid w:val="00137771"/>
    <w:rsid w:val="001410BB"/>
    <w:rsid w:val="00141385"/>
    <w:rsid w:val="00142A05"/>
    <w:rsid w:val="001431C6"/>
    <w:rsid w:val="00143D61"/>
    <w:rsid w:val="00152D5B"/>
    <w:rsid w:val="00152E03"/>
    <w:rsid w:val="001531E2"/>
    <w:rsid w:val="001612EE"/>
    <w:rsid w:val="00163B7B"/>
    <w:rsid w:val="00163C70"/>
    <w:rsid w:val="00164B3F"/>
    <w:rsid w:val="001662D1"/>
    <w:rsid w:val="001679A5"/>
    <w:rsid w:val="001705E0"/>
    <w:rsid w:val="00171FE7"/>
    <w:rsid w:val="0017484F"/>
    <w:rsid w:val="00177930"/>
    <w:rsid w:val="0018026B"/>
    <w:rsid w:val="001807F2"/>
    <w:rsid w:val="001816E0"/>
    <w:rsid w:val="001826E2"/>
    <w:rsid w:val="00182D22"/>
    <w:rsid w:val="00184B83"/>
    <w:rsid w:val="00185F8C"/>
    <w:rsid w:val="00186A09"/>
    <w:rsid w:val="00187A77"/>
    <w:rsid w:val="00187C00"/>
    <w:rsid w:val="00187D2A"/>
    <w:rsid w:val="00187DBC"/>
    <w:rsid w:val="00190B9C"/>
    <w:rsid w:val="0019161A"/>
    <w:rsid w:val="001916A4"/>
    <w:rsid w:val="0019344B"/>
    <w:rsid w:val="001935A9"/>
    <w:rsid w:val="00193B0F"/>
    <w:rsid w:val="00194316"/>
    <w:rsid w:val="00194F89"/>
    <w:rsid w:val="00196D12"/>
    <w:rsid w:val="0019708F"/>
    <w:rsid w:val="001A0251"/>
    <w:rsid w:val="001A1B40"/>
    <w:rsid w:val="001A3148"/>
    <w:rsid w:val="001A5C88"/>
    <w:rsid w:val="001A7438"/>
    <w:rsid w:val="001B0CC5"/>
    <w:rsid w:val="001B143F"/>
    <w:rsid w:val="001B31B5"/>
    <w:rsid w:val="001B5D1A"/>
    <w:rsid w:val="001B733C"/>
    <w:rsid w:val="001C0710"/>
    <w:rsid w:val="001C1C64"/>
    <w:rsid w:val="001C1E82"/>
    <w:rsid w:val="001C204D"/>
    <w:rsid w:val="001C3062"/>
    <w:rsid w:val="001C35EC"/>
    <w:rsid w:val="001C4C2F"/>
    <w:rsid w:val="001C59FC"/>
    <w:rsid w:val="001C6950"/>
    <w:rsid w:val="001D1173"/>
    <w:rsid w:val="001D49EE"/>
    <w:rsid w:val="001D606B"/>
    <w:rsid w:val="001D64B2"/>
    <w:rsid w:val="001D77C4"/>
    <w:rsid w:val="001E49F1"/>
    <w:rsid w:val="001E7079"/>
    <w:rsid w:val="001E7577"/>
    <w:rsid w:val="001F0139"/>
    <w:rsid w:val="001F167C"/>
    <w:rsid w:val="001F1FF8"/>
    <w:rsid w:val="001F67E4"/>
    <w:rsid w:val="002014F9"/>
    <w:rsid w:val="0020482A"/>
    <w:rsid w:val="002050C7"/>
    <w:rsid w:val="00205C59"/>
    <w:rsid w:val="00207A0A"/>
    <w:rsid w:val="00212128"/>
    <w:rsid w:val="00215AB2"/>
    <w:rsid w:val="00216A72"/>
    <w:rsid w:val="00216E98"/>
    <w:rsid w:val="002170EA"/>
    <w:rsid w:val="00217604"/>
    <w:rsid w:val="002178B5"/>
    <w:rsid w:val="00222073"/>
    <w:rsid w:val="002233DA"/>
    <w:rsid w:val="0022512D"/>
    <w:rsid w:val="00230409"/>
    <w:rsid w:val="00231DB5"/>
    <w:rsid w:val="002322B8"/>
    <w:rsid w:val="00232673"/>
    <w:rsid w:val="00233914"/>
    <w:rsid w:val="002339D3"/>
    <w:rsid w:val="00234EEC"/>
    <w:rsid w:val="00237D3B"/>
    <w:rsid w:val="00240E24"/>
    <w:rsid w:val="0024208A"/>
    <w:rsid w:val="002436F5"/>
    <w:rsid w:val="002446D5"/>
    <w:rsid w:val="00251A6C"/>
    <w:rsid w:val="0025218A"/>
    <w:rsid w:val="0025398C"/>
    <w:rsid w:val="00255564"/>
    <w:rsid w:val="00256695"/>
    <w:rsid w:val="002568EA"/>
    <w:rsid w:val="00260029"/>
    <w:rsid w:val="002603E9"/>
    <w:rsid w:val="002608DB"/>
    <w:rsid w:val="00260ED2"/>
    <w:rsid w:val="002628B4"/>
    <w:rsid w:val="00263711"/>
    <w:rsid w:val="00263DB6"/>
    <w:rsid w:val="00264073"/>
    <w:rsid w:val="0026469B"/>
    <w:rsid w:val="00264E71"/>
    <w:rsid w:val="00265B2F"/>
    <w:rsid w:val="00266ADC"/>
    <w:rsid w:val="00270355"/>
    <w:rsid w:val="00271358"/>
    <w:rsid w:val="002743C0"/>
    <w:rsid w:val="00276729"/>
    <w:rsid w:val="0028192B"/>
    <w:rsid w:val="00282856"/>
    <w:rsid w:val="00282FAE"/>
    <w:rsid w:val="0028341F"/>
    <w:rsid w:val="00284272"/>
    <w:rsid w:val="00285665"/>
    <w:rsid w:val="002859A3"/>
    <w:rsid w:val="00286482"/>
    <w:rsid w:val="0028662A"/>
    <w:rsid w:val="00292B6B"/>
    <w:rsid w:val="00294244"/>
    <w:rsid w:val="002943AD"/>
    <w:rsid w:val="00297271"/>
    <w:rsid w:val="00297528"/>
    <w:rsid w:val="00297AD6"/>
    <w:rsid w:val="002A0885"/>
    <w:rsid w:val="002A1580"/>
    <w:rsid w:val="002A32CE"/>
    <w:rsid w:val="002A3AF7"/>
    <w:rsid w:val="002A469D"/>
    <w:rsid w:val="002B1505"/>
    <w:rsid w:val="002B171D"/>
    <w:rsid w:val="002B2DC2"/>
    <w:rsid w:val="002B5652"/>
    <w:rsid w:val="002B5936"/>
    <w:rsid w:val="002B5CB3"/>
    <w:rsid w:val="002B7F97"/>
    <w:rsid w:val="002C09E8"/>
    <w:rsid w:val="002C0AC4"/>
    <w:rsid w:val="002C6D26"/>
    <w:rsid w:val="002C7BE9"/>
    <w:rsid w:val="002D19C0"/>
    <w:rsid w:val="002D2056"/>
    <w:rsid w:val="002D2E1D"/>
    <w:rsid w:val="002D3214"/>
    <w:rsid w:val="002D4CFD"/>
    <w:rsid w:val="002D59C8"/>
    <w:rsid w:val="002E242B"/>
    <w:rsid w:val="002E257F"/>
    <w:rsid w:val="002E365F"/>
    <w:rsid w:val="002E394D"/>
    <w:rsid w:val="002E6400"/>
    <w:rsid w:val="002E6884"/>
    <w:rsid w:val="002E7659"/>
    <w:rsid w:val="002E7EFA"/>
    <w:rsid w:val="002F117A"/>
    <w:rsid w:val="002F1A8A"/>
    <w:rsid w:val="002F2F19"/>
    <w:rsid w:val="002F5124"/>
    <w:rsid w:val="002F5AE1"/>
    <w:rsid w:val="002F7A4E"/>
    <w:rsid w:val="00300D43"/>
    <w:rsid w:val="003018BE"/>
    <w:rsid w:val="0030387A"/>
    <w:rsid w:val="00303E18"/>
    <w:rsid w:val="003057B9"/>
    <w:rsid w:val="0031137C"/>
    <w:rsid w:val="003114C6"/>
    <w:rsid w:val="003132A3"/>
    <w:rsid w:val="0031488D"/>
    <w:rsid w:val="003154ED"/>
    <w:rsid w:val="003156C7"/>
    <w:rsid w:val="00326463"/>
    <w:rsid w:val="00327C68"/>
    <w:rsid w:val="0033067B"/>
    <w:rsid w:val="00342112"/>
    <w:rsid w:val="0034227A"/>
    <w:rsid w:val="0034337F"/>
    <w:rsid w:val="003442E3"/>
    <w:rsid w:val="003443DC"/>
    <w:rsid w:val="003469E0"/>
    <w:rsid w:val="003471B3"/>
    <w:rsid w:val="003513C3"/>
    <w:rsid w:val="0035140A"/>
    <w:rsid w:val="003528BE"/>
    <w:rsid w:val="003555FE"/>
    <w:rsid w:val="00357902"/>
    <w:rsid w:val="0036024C"/>
    <w:rsid w:val="0036075D"/>
    <w:rsid w:val="0036080A"/>
    <w:rsid w:val="003625C0"/>
    <w:rsid w:val="003629A2"/>
    <w:rsid w:val="00362C7A"/>
    <w:rsid w:val="00362CDC"/>
    <w:rsid w:val="00363F96"/>
    <w:rsid w:val="00365C1C"/>
    <w:rsid w:val="00366A4F"/>
    <w:rsid w:val="003728F4"/>
    <w:rsid w:val="003739A6"/>
    <w:rsid w:val="0037486A"/>
    <w:rsid w:val="00374956"/>
    <w:rsid w:val="00374B23"/>
    <w:rsid w:val="00374B84"/>
    <w:rsid w:val="00375299"/>
    <w:rsid w:val="00375CE7"/>
    <w:rsid w:val="0037687B"/>
    <w:rsid w:val="00384738"/>
    <w:rsid w:val="00385557"/>
    <w:rsid w:val="0038715B"/>
    <w:rsid w:val="003900C9"/>
    <w:rsid w:val="003917E9"/>
    <w:rsid w:val="00391E97"/>
    <w:rsid w:val="003933E0"/>
    <w:rsid w:val="00394E1C"/>
    <w:rsid w:val="0039565B"/>
    <w:rsid w:val="003968DA"/>
    <w:rsid w:val="003A0C13"/>
    <w:rsid w:val="003A2C7C"/>
    <w:rsid w:val="003A44D4"/>
    <w:rsid w:val="003A4819"/>
    <w:rsid w:val="003A530C"/>
    <w:rsid w:val="003A59D8"/>
    <w:rsid w:val="003A6D9E"/>
    <w:rsid w:val="003A7DEF"/>
    <w:rsid w:val="003B00C7"/>
    <w:rsid w:val="003B0706"/>
    <w:rsid w:val="003B0ED3"/>
    <w:rsid w:val="003B2508"/>
    <w:rsid w:val="003B2F87"/>
    <w:rsid w:val="003B37BB"/>
    <w:rsid w:val="003B5C15"/>
    <w:rsid w:val="003B5DD3"/>
    <w:rsid w:val="003B6B1B"/>
    <w:rsid w:val="003C1FCB"/>
    <w:rsid w:val="003C2F7D"/>
    <w:rsid w:val="003C4141"/>
    <w:rsid w:val="003C4B30"/>
    <w:rsid w:val="003D00A1"/>
    <w:rsid w:val="003D218D"/>
    <w:rsid w:val="003D26B7"/>
    <w:rsid w:val="003D285E"/>
    <w:rsid w:val="003D2E13"/>
    <w:rsid w:val="003D37FB"/>
    <w:rsid w:val="003D70B5"/>
    <w:rsid w:val="003E19DC"/>
    <w:rsid w:val="003E1CA2"/>
    <w:rsid w:val="003E1D07"/>
    <w:rsid w:val="003E305A"/>
    <w:rsid w:val="003E35FB"/>
    <w:rsid w:val="003E4DA7"/>
    <w:rsid w:val="003F14E5"/>
    <w:rsid w:val="003F1A70"/>
    <w:rsid w:val="003F24AF"/>
    <w:rsid w:val="003F3396"/>
    <w:rsid w:val="003F346C"/>
    <w:rsid w:val="003F4B03"/>
    <w:rsid w:val="003F6B70"/>
    <w:rsid w:val="00402078"/>
    <w:rsid w:val="00402F2E"/>
    <w:rsid w:val="0040469C"/>
    <w:rsid w:val="004055A4"/>
    <w:rsid w:val="004073F3"/>
    <w:rsid w:val="00412715"/>
    <w:rsid w:val="00414C4E"/>
    <w:rsid w:val="00414F3C"/>
    <w:rsid w:val="0041500C"/>
    <w:rsid w:val="0041569A"/>
    <w:rsid w:val="00417F8C"/>
    <w:rsid w:val="00420751"/>
    <w:rsid w:val="00423154"/>
    <w:rsid w:val="004259A8"/>
    <w:rsid w:val="00426B6A"/>
    <w:rsid w:val="00432CED"/>
    <w:rsid w:val="00434211"/>
    <w:rsid w:val="00434C5E"/>
    <w:rsid w:val="004359B9"/>
    <w:rsid w:val="004377E4"/>
    <w:rsid w:val="00442045"/>
    <w:rsid w:val="004451FC"/>
    <w:rsid w:val="00445A1C"/>
    <w:rsid w:val="0044793A"/>
    <w:rsid w:val="00451B6E"/>
    <w:rsid w:val="00453227"/>
    <w:rsid w:val="004539EC"/>
    <w:rsid w:val="00455A99"/>
    <w:rsid w:val="004562D5"/>
    <w:rsid w:val="00456A39"/>
    <w:rsid w:val="004573DF"/>
    <w:rsid w:val="00457D2B"/>
    <w:rsid w:val="00461552"/>
    <w:rsid w:val="00461952"/>
    <w:rsid w:val="00463047"/>
    <w:rsid w:val="004658DB"/>
    <w:rsid w:val="004718DE"/>
    <w:rsid w:val="00472C54"/>
    <w:rsid w:val="00474142"/>
    <w:rsid w:val="0047433E"/>
    <w:rsid w:val="004753DE"/>
    <w:rsid w:val="00476975"/>
    <w:rsid w:val="00476E94"/>
    <w:rsid w:val="00480544"/>
    <w:rsid w:val="00482C41"/>
    <w:rsid w:val="004835FA"/>
    <w:rsid w:val="00484580"/>
    <w:rsid w:val="004858B9"/>
    <w:rsid w:val="00487DF5"/>
    <w:rsid w:val="00492152"/>
    <w:rsid w:val="0049375B"/>
    <w:rsid w:val="00494E91"/>
    <w:rsid w:val="004956D4"/>
    <w:rsid w:val="00497A4B"/>
    <w:rsid w:val="004A3A18"/>
    <w:rsid w:val="004A56D3"/>
    <w:rsid w:val="004A765A"/>
    <w:rsid w:val="004B181E"/>
    <w:rsid w:val="004B481E"/>
    <w:rsid w:val="004B55FB"/>
    <w:rsid w:val="004C1E28"/>
    <w:rsid w:val="004C3268"/>
    <w:rsid w:val="004C3B7B"/>
    <w:rsid w:val="004C5331"/>
    <w:rsid w:val="004C71C7"/>
    <w:rsid w:val="004D116B"/>
    <w:rsid w:val="004D2473"/>
    <w:rsid w:val="004D30DF"/>
    <w:rsid w:val="004D31D8"/>
    <w:rsid w:val="004D486C"/>
    <w:rsid w:val="004D6D97"/>
    <w:rsid w:val="004D779B"/>
    <w:rsid w:val="004E02EA"/>
    <w:rsid w:val="004E6ABA"/>
    <w:rsid w:val="004F29EE"/>
    <w:rsid w:val="004F2E17"/>
    <w:rsid w:val="004F37FF"/>
    <w:rsid w:val="004F4921"/>
    <w:rsid w:val="004F71A8"/>
    <w:rsid w:val="00500AC7"/>
    <w:rsid w:val="00503479"/>
    <w:rsid w:val="00505895"/>
    <w:rsid w:val="005100F4"/>
    <w:rsid w:val="00512134"/>
    <w:rsid w:val="00512446"/>
    <w:rsid w:val="00512955"/>
    <w:rsid w:val="00512D98"/>
    <w:rsid w:val="0051356C"/>
    <w:rsid w:val="00527475"/>
    <w:rsid w:val="00531AD5"/>
    <w:rsid w:val="00532BE3"/>
    <w:rsid w:val="005345BA"/>
    <w:rsid w:val="005352AF"/>
    <w:rsid w:val="00535EA3"/>
    <w:rsid w:val="005371C7"/>
    <w:rsid w:val="005438C3"/>
    <w:rsid w:val="0054494D"/>
    <w:rsid w:val="0054711E"/>
    <w:rsid w:val="00547D5B"/>
    <w:rsid w:val="005502EE"/>
    <w:rsid w:val="00551ECB"/>
    <w:rsid w:val="00552DFF"/>
    <w:rsid w:val="00553B91"/>
    <w:rsid w:val="00557963"/>
    <w:rsid w:val="005633FB"/>
    <w:rsid w:val="005648F9"/>
    <w:rsid w:val="00564DC9"/>
    <w:rsid w:val="0056581A"/>
    <w:rsid w:val="0057031F"/>
    <w:rsid w:val="00572E29"/>
    <w:rsid w:val="005736B4"/>
    <w:rsid w:val="0057493D"/>
    <w:rsid w:val="00575391"/>
    <w:rsid w:val="005772C8"/>
    <w:rsid w:val="00583F5F"/>
    <w:rsid w:val="005845E3"/>
    <w:rsid w:val="0058541A"/>
    <w:rsid w:val="00586D66"/>
    <w:rsid w:val="00586E55"/>
    <w:rsid w:val="00587EE0"/>
    <w:rsid w:val="00592FEE"/>
    <w:rsid w:val="0059442F"/>
    <w:rsid w:val="00594916"/>
    <w:rsid w:val="00597D21"/>
    <w:rsid w:val="005A258A"/>
    <w:rsid w:val="005A295A"/>
    <w:rsid w:val="005A4337"/>
    <w:rsid w:val="005A57FD"/>
    <w:rsid w:val="005A6879"/>
    <w:rsid w:val="005A7112"/>
    <w:rsid w:val="005A7FB2"/>
    <w:rsid w:val="005B0C85"/>
    <w:rsid w:val="005B449C"/>
    <w:rsid w:val="005C1BAB"/>
    <w:rsid w:val="005C300E"/>
    <w:rsid w:val="005C4BF9"/>
    <w:rsid w:val="005C5FAB"/>
    <w:rsid w:val="005C7394"/>
    <w:rsid w:val="005C7987"/>
    <w:rsid w:val="005D1C99"/>
    <w:rsid w:val="005D2ECF"/>
    <w:rsid w:val="005D3490"/>
    <w:rsid w:val="005D5353"/>
    <w:rsid w:val="005D7D29"/>
    <w:rsid w:val="005E4EC7"/>
    <w:rsid w:val="005E508C"/>
    <w:rsid w:val="005E64D9"/>
    <w:rsid w:val="005E7C20"/>
    <w:rsid w:val="005F0A98"/>
    <w:rsid w:val="005F2E2B"/>
    <w:rsid w:val="005F33DD"/>
    <w:rsid w:val="005F3EAB"/>
    <w:rsid w:val="005F669F"/>
    <w:rsid w:val="005F72E5"/>
    <w:rsid w:val="00605FEB"/>
    <w:rsid w:val="00610D4C"/>
    <w:rsid w:val="00610E97"/>
    <w:rsid w:val="00611102"/>
    <w:rsid w:val="00611ADD"/>
    <w:rsid w:val="00612D14"/>
    <w:rsid w:val="00613364"/>
    <w:rsid w:val="00613502"/>
    <w:rsid w:val="0061682E"/>
    <w:rsid w:val="00617FDB"/>
    <w:rsid w:val="00621C30"/>
    <w:rsid w:val="00621DCB"/>
    <w:rsid w:val="00623B3A"/>
    <w:rsid w:val="00624A43"/>
    <w:rsid w:val="00627BA4"/>
    <w:rsid w:val="006317EF"/>
    <w:rsid w:val="00631993"/>
    <w:rsid w:val="00632AC8"/>
    <w:rsid w:val="006346F9"/>
    <w:rsid w:val="00634BEA"/>
    <w:rsid w:val="00635556"/>
    <w:rsid w:val="00635840"/>
    <w:rsid w:val="006378CE"/>
    <w:rsid w:val="006403EC"/>
    <w:rsid w:val="00641734"/>
    <w:rsid w:val="00642B2C"/>
    <w:rsid w:val="00642D66"/>
    <w:rsid w:val="0064394D"/>
    <w:rsid w:val="00644CD6"/>
    <w:rsid w:val="00646D03"/>
    <w:rsid w:val="006479FC"/>
    <w:rsid w:val="00650C21"/>
    <w:rsid w:val="0065106B"/>
    <w:rsid w:val="00651E11"/>
    <w:rsid w:val="00653E3F"/>
    <w:rsid w:val="006551A2"/>
    <w:rsid w:val="00655E1D"/>
    <w:rsid w:val="00660DBC"/>
    <w:rsid w:val="006612EA"/>
    <w:rsid w:val="00662567"/>
    <w:rsid w:val="00664A65"/>
    <w:rsid w:val="006652A7"/>
    <w:rsid w:val="00665CC0"/>
    <w:rsid w:val="006709B5"/>
    <w:rsid w:val="00674184"/>
    <w:rsid w:val="00675175"/>
    <w:rsid w:val="006757E7"/>
    <w:rsid w:val="0067661A"/>
    <w:rsid w:val="006850FF"/>
    <w:rsid w:val="00687F6D"/>
    <w:rsid w:val="0069069F"/>
    <w:rsid w:val="00692C96"/>
    <w:rsid w:val="006A0D82"/>
    <w:rsid w:val="006A15EE"/>
    <w:rsid w:val="006A424D"/>
    <w:rsid w:val="006A4C07"/>
    <w:rsid w:val="006A7360"/>
    <w:rsid w:val="006A7F1C"/>
    <w:rsid w:val="006B09C6"/>
    <w:rsid w:val="006B23C3"/>
    <w:rsid w:val="006B2B6E"/>
    <w:rsid w:val="006B3128"/>
    <w:rsid w:val="006B32C4"/>
    <w:rsid w:val="006C793D"/>
    <w:rsid w:val="006D0493"/>
    <w:rsid w:val="006D0D03"/>
    <w:rsid w:val="006D4AE7"/>
    <w:rsid w:val="006D5EF4"/>
    <w:rsid w:val="006D67F0"/>
    <w:rsid w:val="006D7F66"/>
    <w:rsid w:val="006E03DB"/>
    <w:rsid w:val="006E112C"/>
    <w:rsid w:val="006E1F39"/>
    <w:rsid w:val="006E2504"/>
    <w:rsid w:val="006E5B92"/>
    <w:rsid w:val="006E641E"/>
    <w:rsid w:val="006F151A"/>
    <w:rsid w:val="006F1D40"/>
    <w:rsid w:val="006F373A"/>
    <w:rsid w:val="006F3868"/>
    <w:rsid w:val="006F7B3A"/>
    <w:rsid w:val="00701923"/>
    <w:rsid w:val="00701EF3"/>
    <w:rsid w:val="00705DE6"/>
    <w:rsid w:val="00706097"/>
    <w:rsid w:val="00707845"/>
    <w:rsid w:val="0071055D"/>
    <w:rsid w:val="007113EF"/>
    <w:rsid w:val="00714331"/>
    <w:rsid w:val="00714AC8"/>
    <w:rsid w:val="00717B95"/>
    <w:rsid w:val="00722F04"/>
    <w:rsid w:val="00725796"/>
    <w:rsid w:val="0072602B"/>
    <w:rsid w:val="00727D66"/>
    <w:rsid w:val="007324E4"/>
    <w:rsid w:val="007335C4"/>
    <w:rsid w:val="00733BE9"/>
    <w:rsid w:val="00734B1A"/>
    <w:rsid w:val="00735B01"/>
    <w:rsid w:val="00735C36"/>
    <w:rsid w:val="00737485"/>
    <w:rsid w:val="00737C6D"/>
    <w:rsid w:val="00741814"/>
    <w:rsid w:val="00741E06"/>
    <w:rsid w:val="007454D4"/>
    <w:rsid w:val="00745EFC"/>
    <w:rsid w:val="0074619F"/>
    <w:rsid w:val="007467C9"/>
    <w:rsid w:val="00747033"/>
    <w:rsid w:val="00751A60"/>
    <w:rsid w:val="00755A1B"/>
    <w:rsid w:val="00756191"/>
    <w:rsid w:val="00756204"/>
    <w:rsid w:val="0075710F"/>
    <w:rsid w:val="00761521"/>
    <w:rsid w:val="00761918"/>
    <w:rsid w:val="0076206E"/>
    <w:rsid w:val="00762243"/>
    <w:rsid w:val="007633AC"/>
    <w:rsid w:val="0076545D"/>
    <w:rsid w:val="00765F88"/>
    <w:rsid w:val="00766F0C"/>
    <w:rsid w:val="00767B2C"/>
    <w:rsid w:val="00771B74"/>
    <w:rsid w:val="00772564"/>
    <w:rsid w:val="00775C42"/>
    <w:rsid w:val="00775DD0"/>
    <w:rsid w:val="007772D0"/>
    <w:rsid w:val="00777427"/>
    <w:rsid w:val="00781108"/>
    <w:rsid w:val="00783394"/>
    <w:rsid w:val="00785615"/>
    <w:rsid w:val="00785AF4"/>
    <w:rsid w:val="00786878"/>
    <w:rsid w:val="007901C9"/>
    <w:rsid w:val="00790BB6"/>
    <w:rsid w:val="00790C58"/>
    <w:rsid w:val="007929D7"/>
    <w:rsid w:val="00793AA1"/>
    <w:rsid w:val="0079471D"/>
    <w:rsid w:val="00795AC5"/>
    <w:rsid w:val="00795D73"/>
    <w:rsid w:val="007961ED"/>
    <w:rsid w:val="007A04B6"/>
    <w:rsid w:val="007A20A8"/>
    <w:rsid w:val="007A2421"/>
    <w:rsid w:val="007A3697"/>
    <w:rsid w:val="007A3A46"/>
    <w:rsid w:val="007A6413"/>
    <w:rsid w:val="007A7450"/>
    <w:rsid w:val="007B1ACE"/>
    <w:rsid w:val="007B23A2"/>
    <w:rsid w:val="007B31D6"/>
    <w:rsid w:val="007B6BE3"/>
    <w:rsid w:val="007C1444"/>
    <w:rsid w:val="007C6432"/>
    <w:rsid w:val="007C66C6"/>
    <w:rsid w:val="007D4715"/>
    <w:rsid w:val="007D5BC2"/>
    <w:rsid w:val="007D5CE6"/>
    <w:rsid w:val="007D6E62"/>
    <w:rsid w:val="007E0011"/>
    <w:rsid w:val="007E0526"/>
    <w:rsid w:val="007E0FA8"/>
    <w:rsid w:val="007E24BE"/>
    <w:rsid w:val="007E559F"/>
    <w:rsid w:val="007E5C30"/>
    <w:rsid w:val="007E61A9"/>
    <w:rsid w:val="007E64A6"/>
    <w:rsid w:val="007E66F8"/>
    <w:rsid w:val="007E6F57"/>
    <w:rsid w:val="007E7942"/>
    <w:rsid w:val="007F0C48"/>
    <w:rsid w:val="007F223F"/>
    <w:rsid w:val="007F2C27"/>
    <w:rsid w:val="007F2EAA"/>
    <w:rsid w:val="007F3445"/>
    <w:rsid w:val="007F4D61"/>
    <w:rsid w:val="007F5791"/>
    <w:rsid w:val="007F5CED"/>
    <w:rsid w:val="007F7055"/>
    <w:rsid w:val="007F7084"/>
    <w:rsid w:val="007F7B0D"/>
    <w:rsid w:val="008001AE"/>
    <w:rsid w:val="008001F5"/>
    <w:rsid w:val="00800B92"/>
    <w:rsid w:val="00800BF8"/>
    <w:rsid w:val="0080445A"/>
    <w:rsid w:val="008049CE"/>
    <w:rsid w:val="00807549"/>
    <w:rsid w:val="00810666"/>
    <w:rsid w:val="00811093"/>
    <w:rsid w:val="00814E16"/>
    <w:rsid w:val="00815DA8"/>
    <w:rsid w:val="008175A1"/>
    <w:rsid w:val="00820C97"/>
    <w:rsid w:val="00821214"/>
    <w:rsid w:val="008213B2"/>
    <w:rsid w:val="00823020"/>
    <w:rsid w:val="00823307"/>
    <w:rsid w:val="00824DF9"/>
    <w:rsid w:val="00826724"/>
    <w:rsid w:val="00831747"/>
    <w:rsid w:val="0083186D"/>
    <w:rsid w:val="00832A2A"/>
    <w:rsid w:val="00832F65"/>
    <w:rsid w:val="00836D07"/>
    <w:rsid w:val="00842050"/>
    <w:rsid w:val="00845D27"/>
    <w:rsid w:val="0084646D"/>
    <w:rsid w:val="008478A5"/>
    <w:rsid w:val="00853237"/>
    <w:rsid w:val="00853D16"/>
    <w:rsid w:val="008573FF"/>
    <w:rsid w:val="0086067B"/>
    <w:rsid w:val="008612C0"/>
    <w:rsid w:val="008651DF"/>
    <w:rsid w:val="008718C4"/>
    <w:rsid w:val="00872EAC"/>
    <w:rsid w:val="008762BB"/>
    <w:rsid w:val="008770D2"/>
    <w:rsid w:val="008832AF"/>
    <w:rsid w:val="00885B3D"/>
    <w:rsid w:val="008864EA"/>
    <w:rsid w:val="00887713"/>
    <w:rsid w:val="00895505"/>
    <w:rsid w:val="008964B1"/>
    <w:rsid w:val="008971B6"/>
    <w:rsid w:val="0089730A"/>
    <w:rsid w:val="008A07A8"/>
    <w:rsid w:val="008A4D5A"/>
    <w:rsid w:val="008A4D81"/>
    <w:rsid w:val="008B0201"/>
    <w:rsid w:val="008B1819"/>
    <w:rsid w:val="008B23D9"/>
    <w:rsid w:val="008B2C42"/>
    <w:rsid w:val="008B3A6A"/>
    <w:rsid w:val="008B5DEA"/>
    <w:rsid w:val="008B6C10"/>
    <w:rsid w:val="008C1970"/>
    <w:rsid w:val="008C1C90"/>
    <w:rsid w:val="008C4163"/>
    <w:rsid w:val="008C44F3"/>
    <w:rsid w:val="008C7E2D"/>
    <w:rsid w:val="008D122D"/>
    <w:rsid w:val="008D22FB"/>
    <w:rsid w:val="008D256A"/>
    <w:rsid w:val="008D25AA"/>
    <w:rsid w:val="008D2776"/>
    <w:rsid w:val="008D7659"/>
    <w:rsid w:val="008D7FB5"/>
    <w:rsid w:val="008E0557"/>
    <w:rsid w:val="008E07F8"/>
    <w:rsid w:val="008E1207"/>
    <w:rsid w:val="008E1534"/>
    <w:rsid w:val="008E3FA2"/>
    <w:rsid w:val="008E53ED"/>
    <w:rsid w:val="008E6D9A"/>
    <w:rsid w:val="008E7048"/>
    <w:rsid w:val="008E71DA"/>
    <w:rsid w:val="008E73B4"/>
    <w:rsid w:val="008F043F"/>
    <w:rsid w:val="008F182F"/>
    <w:rsid w:val="008F191F"/>
    <w:rsid w:val="008F2F1D"/>
    <w:rsid w:val="008F472A"/>
    <w:rsid w:val="008F7238"/>
    <w:rsid w:val="00900546"/>
    <w:rsid w:val="00902825"/>
    <w:rsid w:val="00902C76"/>
    <w:rsid w:val="00903384"/>
    <w:rsid w:val="00903AC4"/>
    <w:rsid w:val="00903B37"/>
    <w:rsid w:val="00904308"/>
    <w:rsid w:val="009048B0"/>
    <w:rsid w:val="009061AF"/>
    <w:rsid w:val="0090737B"/>
    <w:rsid w:val="009103DE"/>
    <w:rsid w:val="009108C1"/>
    <w:rsid w:val="00910D80"/>
    <w:rsid w:val="00913F76"/>
    <w:rsid w:val="00914381"/>
    <w:rsid w:val="00915CE2"/>
    <w:rsid w:val="00920F6B"/>
    <w:rsid w:val="0092167E"/>
    <w:rsid w:val="00922D8C"/>
    <w:rsid w:val="00924321"/>
    <w:rsid w:val="00924E52"/>
    <w:rsid w:val="00926FA9"/>
    <w:rsid w:val="0092791C"/>
    <w:rsid w:val="00931073"/>
    <w:rsid w:val="0093135C"/>
    <w:rsid w:val="00931F17"/>
    <w:rsid w:val="00937BEA"/>
    <w:rsid w:val="00941BE7"/>
    <w:rsid w:val="00942AE5"/>
    <w:rsid w:val="00943731"/>
    <w:rsid w:val="00946A80"/>
    <w:rsid w:val="00951A7F"/>
    <w:rsid w:val="009531B3"/>
    <w:rsid w:val="00954A6F"/>
    <w:rsid w:val="00956ECA"/>
    <w:rsid w:val="009605A2"/>
    <w:rsid w:val="009623E2"/>
    <w:rsid w:val="00962954"/>
    <w:rsid w:val="00962B17"/>
    <w:rsid w:val="00965319"/>
    <w:rsid w:val="00965DA8"/>
    <w:rsid w:val="00966427"/>
    <w:rsid w:val="00967507"/>
    <w:rsid w:val="009702C7"/>
    <w:rsid w:val="009719DC"/>
    <w:rsid w:val="00971CD9"/>
    <w:rsid w:val="009729E0"/>
    <w:rsid w:val="00974A35"/>
    <w:rsid w:val="009757DB"/>
    <w:rsid w:val="009768F2"/>
    <w:rsid w:val="00977FAD"/>
    <w:rsid w:val="00981DF6"/>
    <w:rsid w:val="00982509"/>
    <w:rsid w:val="009862D4"/>
    <w:rsid w:val="00987564"/>
    <w:rsid w:val="009907C5"/>
    <w:rsid w:val="00990F89"/>
    <w:rsid w:val="0099133A"/>
    <w:rsid w:val="0099187C"/>
    <w:rsid w:val="009937C4"/>
    <w:rsid w:val="00993C22"/>
    <w:rsid w:val="00996A35"/>
    <w:rsid w:val="0099796F"/>
    <w:rsid w:val="009A2112"/>
    <w:rsid w:val="009A2E5C"/>
    <w:rsid w:val="009A3434"/>
    <w:rsid w:val="009A4B75"/>
    <w:rsid w:val="009A611E"/>
    <w:rsid w:val="009A63D0"/>
    <w:rsid w:val="009B050E"/>
    <w:rsid w:val="009B1A3C"/>
    <w:rsid w:val="009B3F45"/>
    <w:rsid w:val="009B6B8D"/>
    <w:rsid w:val="009C1387"/>
    <w:rsid w:val="009C1656"/>
    <w:rsid w:val="009C206B"/>
    <w:rsid w:val="009C3DA6"/>
    <w:rsid w:val="009C3F3D"/>
    <w:rsid w:val="009C3FE0"/>
    <w:rsid w:val="009C440D"/>
    <w:rsid w:val="009C53D1"/>
    <w:rsid w:val="009C580A"/>
    <w:rsid w:val="009C648F"/>
    <w:rsid w:val="009C71BE"/>
    <w:rsid w:val="009C790A"/>
    <w:rsid w:val="009D14C5"/>
    <w:rsid w:val="009D1D07"/>
    <w:rsid w:val="009D4657"/>
    <w:rsid w:val="009D5323"/>
    <w:rsid w:val="009D601E"/>
    <w:rsid w:val="009E0C8D"/>
    <w:rsid w:val="009E2223"/>
    <w:rsid w:val="009E30A9"/>
    <w:rsid w:val="009E35C1"/>
    <w:rsid w:val="009E3A54"/>
    <w:rsid w:val="009E5CF6"/>
    <w:rsid w:val="009F1847"/>
    <w:rsid w:val="009F21A9"/>
    <w:rsid w:val="009F33C4"/>
    <w:rsid w:val="009F3A2D"/>
    <w:rsid w:val="009F3BAE"/>
    <w:rsid w:val="009F64B8"/>
    <w:rsid w:val="009F7716"/>
    <w:rsid w:val="009F7B49"/>
    <w:rsid w:val="009F7C77"/>
    <w:rsid w:val="00A0061A"/>
    <w:rsid w:val="00A0100A"/>
    <w:rsid w:val="00A02FD5"/>
    <w:rsid w:val="00A04295"/>
    <w:rsid w:val="00A0450E"/>
    <w:rsid w:val="00A06AC0"/>
    <w:rsid w:val="00A06E25"/>
    <w:rsid w:val="00A07045"/>
    <w:rsid w:val="00A0717E"/>
    <w:rsid w:val="00A07532"/>
    <w:rsid w:val="00A106FF"/>
    <w:rsid w:val="00A1212A"/>
    <w:rsid w:val="00A1339B"/>
    <w:rsid w:val="00A16154"/>
    <w:rsid w:val="00A16B7C"/>
    <w:rsid w:val="00A17CD7"/>
    <w:rsid w:val="00A20789"/>
    <w:rsid w:val="00A2128B"/>
    <w:rsid w:val="00A21CD7"/>
    <w:rsid w:val="00A23968"/>
    <w:rsid w:val="00A23A40"/>
    <w:rsid w:val="00A23C0E"/>
    <w:rsid w:val="00A23FD8"/>
    <w:rsid w:val="00A24B19"/>
    <w:rsid w:val="00A26C58"/>
    <w:rsid w:val="00A277FB"/>
    <w:rsid w:val="00A31957"/>
    <w:rsid w:val="00A327D4"/>
    <w:rsid w:val="00A358B7"/>
    <w:rsid w:val="00A37741"/>
    <w:rsid w:val="00A402D5"/>
    <w:rsid w:val="00A41AFE"/>
    <w:rsid w:val="00A421CF"/>
    <w:rsid w:val="00A42A37"/>
    <w:rsid w:val="00A42B35"/>
    <w:rsid w:val="00A4483A"/>
    <w:rsid w:val="00A50227"/>
    <w:rsid w:val="00A53C6F"/>
    <w:rsid w:val="00A54B80"/>
    <w:rsid w:val="00A565B8"/>
    <w:rsid w:val="00A57CCA"/>
    <w:rsid w:val="00A607AF"/>
    <w:rsid w:val="00A60D00"/>
    <w:rsid w:val="00A61782"/>
    <w:rsid w:val="00A62720"/>
    <w:rsid w:val="00A63A1D"/>
    <w:rsid w:val="00A64D53"/>
    <w:rsid w:val="00A67AD8"/>
    <w:rsid w:val="00A73672"/>
    <w:rsid w:val="00A7629D"/>
    <w:rsid w:val="00A8043D"/>
    <w:rsid w:val="00A81D68"/>
    <w:rsid w:val="00A823EF"/>
    <w:rsid w:val="00A83D85"/>
    <w:rsid w:val="00A8402F"/>
    <w:rsid w:val="00A85302"/>
    <w:rsid w:val="00A87287"/>
    <w:rsid w:val="00A87ADC"/>
    <w:rsid w:val="00A91585"/>
    <w:rsid w:val="00A915BA"/>
    <w:rsid w:val="00A91983"/>
    <w:rsid w:val="00A933ED"/>
    <w:rsid w:val="00A951F8"/>
    <w:rsid w:val="00A96450"/>
    <w:rsid w:val="00A96F13"/>
    <w:rsid w:val="00AA00E4"/>
    <w:rsid w:val="00AA0D77"/>
    <w:rsid w:val="00AA16E4"/>
    <w:rsid w:val="00AA1A53"/>
    <w:rsid w:val="00AA1F19"/>
    <w:rsid w:val="00AA5FA3"/>
    <w:rsid w:val="00AA65BF"/>
    <w:rsid w:val="00AA6E73"/>
    <w:rsid w:val="00AA7634"/>
    <w:rsid w:val="00AA792B"/>
    <w:rsid w:val="00AB0A01"/>
    <w:rsid w:val="00AB45BE"/>
    <w:rsid w:val="00AB5B88"/>
    <w:rsid w:val="00AB5DF7"/>
    <w:rsid w:val="00AB6331"/>
    <w:rsid w:val="00AB6548"/>
    <w:rsid w:val="00AB7390"/>
    <w:rsid w:val="00AC2F3F"/>
    <w:rsid w:val="00AC4B12"/>
    <w:rsid w:val="00AC4F3D"/>
    <w:rsid w:val="00AC72E5"/>
    <w:rsid w:val="00AD02F9"/>
    <w:rsid w:val="00AD0977"/>
    <w:rsid w:val="00AD32CE"/>
    <w:rsid w:val="00AD511C"/>
    <w:rsid w:val="00AD5C91"/>
    <w:rsid w:val="00AD6570"/>
    <w:rsid w:val="00AE19A0"/>
    <w:rsid w:val="00AE1E6C"/>
    <w:rsid w:val="00AE24B8"/>
    <w:rsid w:val="00AE79FB"/>
    <w:rsid w:val="00AF017A"/>
    <w:rsid w:val="00AF3ECD"/>
    <w:rsid w:val="00AF456A"/>
    <w:rsid w:val="00AF57D6"/>
    <w:rsid w:val="00AF615B"/>
    <w:rsid w:val="00AF6627"/>
    <w:rsid w:val="00AF6E3F"/>
    <w:rsid w:val="00AF7180"/>
    <w:rsid w:val="00AF7446"/>
    <w:rsid w:val="00B00186"/>
    <w:rsid w:val="00B02466"/>
    <w:rsid w:val="00B04A5E"/>
    <w:rsid w:val="00B054FE"/>
    <w:rsid w:val="00B06AC9"/>
    <w:rsid w:val="00B10129"/>
    <w:rsid w:val="00B10652"/>
    <w:rsid w:val="00B11CF5"/>
    <w:rsid w:val="00B12775"/>
    <w:rsid w:val="00B14EBD"/>
    <w:rsid w:val="00B152CD"/>
    <w:rsid w:val="00B158EF"/>
    <w:rsid w:val="00B16787"/>
    <w:rsid w:val="00B17BEC"/>
    <w:rsid w:val="00B20D0C"/>
    <w:rsid w:val="00B2240E"/>
    <w:rsid w:val="00B227A0"/>
    <w:rsid w:val="00B23C69"/>
    <w:rsid w:val="00B243AE"/>
    <w:rsid w:val="00B24A2F"/>
    <w:rsid w:val="00B2555D"/>
    <w:rsid w:val="00B26E6B"/>
    <w:rsid w:val="00B273A0"/>
    <w:rsid w:val="00B31FA9"/>
    <w:rsid w:val="00B334A3"/>
    <w:rsid w:val="00B34764"/>
    <w:rsid w:val="00B34A0E"/>
    <w:rsid w:val="00B359EE"/>
    <w:rsid w:val="00B35C40"/>
    <w:rsid w:val="00B415C0"/>
    <w:rsid w:val="00B45405"/>
    <w:rsid w:val="00B46532"/>
    <w:rsid w:val="00B46B80"/>
    <w:rsid w:val="00B47E03"/>
    <w:rsid w:val="00B5073A"/>
    <w:rsid w:val="00B517A5"/>
    <w:rsid w:val="00B5460E"/>
    <w:rsid w:val="00B574DC"/>
    <w:rsid w:val="00B57BDB"/>
    <w:rsid w:val="00B64395"/>
    <w:rsid w:val="00B64DC7"/>
    <w:rsid w:val="00B65F9B"/>
    <w:rsid w:val="00B702F2"/>
    <w:rsid w:val="00B71A47"/>
    <w:rsid w:val="00B71F36"/>
    <w:rsid w:val="00B72688"/>
    <w:rsid w:val="00B729A8"/>
    <w:rsid w:val="00B72BD4"/>
    <w:rsid w:val="00B77692"/>
    <w:rsid w:val="00B77CAD"/>
    <w:rsid w:val="00B86DA1"/>
    <w:rsid w:val="00B910FF"/>
    <w:rsid w:val="00B96D64"/>
    <w:rsid w:val="00B97DAF"/>
    <w:rsid w:val="00BA0711"/>
    <w:rsid w:val="00BA39C8"/>
    <w:rsid w:val="00BA5B1B"/>
    <w:rsid w:val="00BA759E"/>
    <w:rsid w:val="00BA7F24"/>
    <w:rsid w:val="00BB045D"/>
    <w:rsid w:val="00BB16B0"/>
    <w:rsid w:val="00BB4BD2"/>
    <w:rsid w:val="00BB597F"/>
    <w:rsid w:val="00BB5F5A"/>
    <w:rsid w:val="00BB6FF9"/>
    <w:rsid w:val="00BC0157"/>
    <w:rsid w:val="00BC11F6"/>
    <w:rsid w:val="00BC2BC2"/>
    <w:rsid w:val="00BC35F1"/>
    <w:rsid w:val="00BC3A31"/>
    <w:rsid w:val="00BC6C55"/>
    <w:rsid w:val="00BD00BA"/>
    <w:rsid w:val="00BD12E1"/>
    <w:rsid w:val="00BD1A96"/>
    <w:rsid w:val="00BD319F"/>
    <w:rsid w:val="00BD3E90"/>
    <w:rsid w:val="00BD45E9"/>
    <w:rsid w:val="00BD69FF"/>
    <w:rsid w:val="00BD7788"/>
    <w:rsid w:val="00BE0474"/>
    <w:rsid w:val="00BE17C7"/>
    <w:rsid w:val="00BE1E6F"/>
    <w:rsid w:val="00BE2417"/>
    <w:rsid w:val="00BE2581"/>
    <w:rsid w:val="00BE3424"/>
    <w:rsid w:val="00BE42BD"/>
    <w:rsid w:val="00BE4642"/>
    <w:rsid w:val="00BF1109"/>
    <w:rsid w:val="00BF15B3"/>
    <w:rsid w:val="00BF1D47"/>
    <w:rsid w:val="00BF553A"/>
    <w:rsid w:val="00BF7422"/>
    <w:rsid w:val="00C01031"/>
    <w:rsid w:val="00C03459"/>
    <w:rsid w:val="00C05D64"/>
    <w:rsid w:val="00C07FCC"/>
    <w:rsid w:val="00C10966"/>
    <w:rsid w:val="00C11E01"/>
    <w:rsid w:val="00C1421D"/>
    <w:rsid w:val="00C1534B"/>
    <w:rsid w:val="00C16C02"/>
    <w:rsid w:val="00C22A6A"/>
    <w:rsid w:val="00C22C5F"/>
    <w:rsid w:val="00C24AE4"/>
    <w:rsid w:val="00C25F8C"/>
    <w:rsid w:val="00C3011F"/>
    <w:rsid w:val="00C34875"/>
    <w:rsid w:val="00C35EF1"/>
    <w:rsid w:val="00C361EA"/>
    <w:rsid w:val="00C41AE0"/>
    <w:rsid w:val="00C4261F"/>
    <w:rsid w:val="00C42FCD"/>
    <w:rsid w:val="00C45C28"/>
    <w:rsid w:val="00C46696"/>
    <w:rsid w:val="00C47BCF"/>
    <w:rsid w:val="00C513D5"/>
    <w:rsid w:val="00C51E38"/>
    <w:rsid w:val="00C54907"/>
    <w:rsid w:val="00C562ED"/>
    <w:rsid w:val="00C56735"/>
    <w:rsid w:val="00C567CA"/>
    <w:rsid w:val="00C56933"/>
    <w:rsid w:val="00C57C74"/>
    <w:rsid w:val="00C609B9"/>
    <w:rsid w:val="00C61751"/>
    <w:rsid w:val="00C62B21"/>
    <w:rsid w:val="00C63260"/>
    <w:rsid w:val="00C63852"/>
    <w:rsid w:val="00C65EFC"/>
    <w:rsid w:val="00C67537"/>
    <w:rsid w:val="00C67741"/>
    <w:rsid w:val="00C72328"/>
    <w:rsid w:val="00C72E7E"/>
    <w:rsid w:val="00C7348A"/>
    <w:rsid w:val="00C73537"/>
    <w:rsid w:val="00C73540"/>
    <w:rsid w:val="00C7389D"/>
    <w:rsid w:val="00C7592C"/>
    <w:rsid w:val="00C77DAC"/>
    <w:rsid w:val="00C8205C"/>
    <w:rsid w:val="00C83206"/>
    <w:rsid w:val="00C83CB7"/>
    <w:rsid w:val="00C86E4F"/>
    <w:rsid w:val="00C93331"/>
    <w:rsid w:val="00C958E8"/>
    <w:rsid w:val="00CA4276"/>
    <w:rsid w:val="00CA656B"/>
    <w:rsid w:val="00CA65A1"/>
    <w:rsid w:val="00CA7929"/>
    <w:rsid w:val="00CB1C95"/>
    <w:rsid w:val="00CB3DD8"/>
    <w:rsid w:val="00CB4243"/>
    <w:rsid w:val="00CB5365"/>
    <w:rsid w:val="00CB55F0"/>
    <w:rsid w:val="00CB5DDA"/>
    <w:rsid w:val="00CB5FD0"/>
    <w:rsid w:val="00CB6BC0"/>
    <w:rsid w:val="00CC2D39"/>
    <w:rsid w:val="00CC3BE2"/>
    <w:rsid w:val="00CC44B8"/>
    <w:rsid w:val="00CC5AB2"/>
    <w:rsid w:val="00CC5E50"/>
    <w:rsid w:val="00CC78C1"/>
    <w:rsid w:val="00CD60CE"/>
    <w:rsid w:val="00CD61C9"/>
    <w:rsid w:val="00CD61F7"/>
    <w:rsid w:val="00CD6AFF"/>
    <w:rsid w:val="00CE2178"/>
    <w:rsid w:val="00CE2E0E"/>
    <w:rsid w:val="00CE3E2B"/>
    <w:rsid w:val="00CE559B"/>
    <w:rsid w:val="00CE72F4"/>
    <w:rsid w:val="00CF1122"/>
    <w:rsid w:val="00CF18DD"/>
    <w:rsid w:val="00CF2214"/>
    <w:rsid w:val="00CF4C58"/>
    <w:rsid w:val="00CF4ED1"/>
    <w:rsid w:val="00CF582E"/>
    <w:rsid w:val="00CF60F3"/>
    <w:rsid w:val="00CF6AC0"/>
    <w:rsid w:val="00D02D3B"/>
    <w:rsid w:val="00D02E67"/>
    <w:rsid w:val="00D03298"/>
    <w:rsid w:val="00D041C1"/>
    <w:rsid w:val="00D066F7"/>
    <w:rsid w:val="00D06FDF"/>
    <w:rsid w:val="00D10381"/>
    <w:rsid w:val="00D1064F"/>
    <w:rsid w:val="00D10846"/>
    <w:rsid w:val="00D10FE3"/>
    <w:rsid w:val="00D11A25"/>
    <w:rsid w:val="00D11B01"/>
    <w:rsid w:val="00D12CF8"/>
    <w:rsid w:val="00D13A61"/>
    <w:rsid w:val="00D13D1A"/>
    <w:rsid w:val="00D15ACB"/>
    <w:rsid w:val="00D17506"/>
    <w:rsid w:val="00D217FE"/>
    <w:rsid w:val="00D23741"/>
    <w:rsid w:val="00D30368"/>
    <w:rsid w:val="00D3083B"/>
    <w:rsid w:val="00D3096B"/>
    <w:rsid w:val="00D30BC4"/>
    <w:rsid w:val="00D317D5"/>
    <w:rsid w:val="00D328E2"/>
    <w:rsid w:val="00D340A5"/>
    <w:rsid w:val="00D3416A"/>
    <w:rsid w:val="00D34723"/>
    <w:rsid w:val="00D368FC"/>
    <w:rsid w:val="00D36C2D"/>
    <w:rsid w:val="00D37B27"/>
    <w:rsid w:val="00D42372"/>
    <w:rsid w:val="00D43384"/>
    <w:rsid w:val="00D43EC2"/>
    <w:rsid w:val="00D453A4"/>
    <w:rsid w:val="00D4651E"/>
    <w:rsid w:val="00D50263"/>
    <w:rsid w:val="00D50955"/>
    <w:rsid w:val="00D50DA0"/>
    <w:rsid w:val="00D51E5C"/>
    <w:rsid w:val="00D5332D"/>
    <w:rsid w:val="00D533AB"/>
    <w:rsid w:val="00D53B06"/>
    <w:rsid w:val="00D53F30"/>
    <w:rsid w:val="00D544CC"/>
    <w:rsid w:val="00D55D4C"/>
    <w:rsid w:val="00D56429"/>
    <w:rsid w:val="00D56A8F"/>
    <w:rsid w:val="00D60E57"/>
    <w:rsid w:val="00D6197F"/>
    <w:rsid w:val="00D64A28"/>
    <w:rsid w:val="00D659F0"/>
    <w:rsid w:val="00D66CB4"/>
    <w:rsid w:val="00D67043"/>
    <w:rsid w:val="00D718F0"/>
    <w:rsid w:val="00D7269D"/>
    <w:rsid w:val="00D73454"/>
    <w:rsid w:val="00D7480C"/>
    <w:rsid w:val="00D7499D"/>
    <w:rsid w:val="00D75453"/>
    <w:rsid w:val="00D75679"/>
    <w:rsid w:val="00D7596F"/>
    <w:rsid w:val="00D76E71"/>
    <w:rsid w:val="00D772E3"/>
    <w:rsid w:val="00D77CDB"/>
    <w:rsid w:val="00D80006"/>
    <w:rsid w:val="00D80F38"/>
    <w:rsid w:val="00D81BD4"/>
    <w:rsid w:val="00D81E82"/>
    <w:rsid w:val="00D82B39"/>
    <w:rsid w:val="00D84712"/>
    <w:rsid w:val="00D8554C"/>
    <w:rsid w:val="00D90BB5"/>
    <w:rsid w:val="00D90D7A"/>
    <w:rsid w:val="00D92C2B"/>
    <w:rsid w:val="00D96884"/>
    <w:rsid w:val="00D96D40"/>
    <w:rsid w:val="00DA0BA5"/>
    <w:rsid w:val="00DA177E"/>
    <w:rsid w:val="00DA204D"/>
    <w:rsid w:val="00DA36E5"/>
    <w:rsid w:val="00DA3A0F"/>
    <w:rsid w:val="00DA52AA"/>
    <w:rsid w:val="00DA60DC"/>
    <w:rsid w:val="00DB0506"/>
    <w:rsid w:val="00DB26DC"/>
    <w:rsid w:val="00DB297E"/>
    <w:rsid w:val="00DB6355"/>
    <w:rsid w:val="00DC1A1C"/>
    <w:rsid w:val="00DC380A"/>
    <w:rsid w:val="00DC3F90"/>
    <w:rsid w:val="00DC7AA0"/>
    <w:rsid w:val="00DD04FA"/>
    <w:rsid w:val="00DD0A9E"/>
    <w:rsid w:val="00DD0B9C"/>
    <w:rsid w:val="00DD1D1C"/>
    <w:rsid w:val="00DD3A73"/>
    <w:rsid w:val="00DD3EC5"/>
    <w:rsid w:val="00DD46F6"/>
    <w:rsid w:val="00DD64AA"/>
    <w:rsid w:val="00DD7437"/>
    <w:rsid w:val="00DD7B2E"/>
    <w:rsid w:val="00DD7DAB"/>
    <w:rsid w:val="00DE0F4A"/>
    <w:rsid w:val="00DE124E"/>
    <w:rsid w:val="00DE19A9"/>
    <w:rsid w:val="00DE19F8"/>
    <w:rsid w:val="00DE27B3"/>
    <w:rsid w:val="00DE44D7"/>
    <w:rsid w:val="00DE476D"/>
    <w:rsid w:val="00DE585E"/>
    <w:rsid w:val="00DE6C33"/>
    <w:rsid w:val="00DE7AE1"/>
    <w:rsid w:val="00DE7B4E"/>
    <w:rsid w:val="00DE7F26"/>
    <w:rsid w:val="00DF0C5A"/>
    <w:rsid w:val="00DF2FB2"/>
    <w:rsid w:val="00DF40EB"/>
    <w:rsid w:val="00DF41CE"/>
    <w:rsid w:val="00DF41F3"/>
    <w:rsid w:val="00DF687E"/>
    <w:rsid w:val="00DF7ADF"/>
    <w:rsid w:val="00DF7E11"/>
    <w:rsid w:val="00E00FD2"/>
    <w:rsid w:val="00E01FCD"/>
    <w:rsid w:val="00E04332"/>
    <w:rsid w:val="00E113B5"/>
    <w:rsid w:val="00E1314A"/>
    <w:rsid w:val="00E133AF"/>
    <w:rsid w:val="00E14307"/>
    <w:rsid w:val="00E1459A"/>
    <w:rsid w:val="00E14AFA"/>
    <w:rsid w:val="00E15767"/>
    <w:rsid w:val="00E22B02"/>
    <w:rsid w:val="00E23523"/>
    <w:rsid w:val="00E254C2"/>
    <w:rsid w:val="00E25709"/>
    <w:rsid w:val="00E25856"/>
    <w:rsid w:val="00E30F7B"/>
    <w:rsid w:val="00E31A3B"/>
    <w:rsid w:val="00E34B19"/>
    <w:rsid w:val="00E3699B"/>
    <w:rsid w:val="00E4091D"/>
    <w:rsid w:val="00E461BD"/>
    <w:rsid w:val="00E4681E"/>
    <w:rsid w:val="00E5154D"/>
    <w:rsid w:val="00E51EFE"/>
    <w:rsid w:val="00E52317"/>
    <w:rsid w:val="00E53EF0"/>
    <w:rsid w:val="00E5516E"/>
    <w:rsid w:val="00E56624"/>
    <w:rsid w:val="00E5696E"/>
    <w:rsid w:val="00E646EF"/>
    <w:rsid w:val="00E64AB3"/>
    <w:rsid w:val="00E76324"/>
    <w:rsid w:val="00E8163C"/>
    <w:rsid w:val="00E83DFD"/>
    <w:rsid w:val="00E87B8A"/>
    <w:rsid w:val="00E901A0"/>
    <w:rsid w:val="00E90F24"/>
    <w:rsid w:val="00E919A2"/>
    <w:rsid w:val="00E940B6"/>
    <w:rsid w:val="00E96E3A"/>
    <w:rsid w:val="00E97F47"/>
    <w:rsid w:val="00EA397B"/>
    <w:rsid w:val="00EA4EF3"/>
    <w:rsid w:val="00EA512C"/>
    <w:rsid w:val="00EA5408"/>
    <w:rsid w:val="00EA55BB"/>
    <w:rsid w:val="00EA6794"/>
    <w:rsid w:val="00EA68F1"/>
    <w:rsid w:val="00EB0861"/>
    <w:rsid w:val="00EB0DB9"/>
    <w:rsid w:val="00EB29DB"/>
    <w:rsid w:val="00EB3FE0"/>
    <w:rsid w:val="00EB6FB7"/>
    <w:rsid w:val="00EB726D"/>
    <w:rsid w:val="00EC1F7F"/>
    <w:rsid w:val="00EC3656"/>
    <w:rsid w:val="00EC5436"/>
    <w:rsid w:val="00EC59A5"/>
    <w:rsid w:val="00EC5AA8"/>
    <w:rsid w:val="00EC7B11"/>
    <w:rsid w:val="00ED08B2"/>
    <w:rsid w:val="00ED1771"/>
    <w:rsid w:val="00ED360B"/>
    <w:rsid w:val="00ED4221"/>
    <w:rsid w:val="00EE17AC"/>
    <w:rsid w:val="00EE1B9D"/>
    <w:rsid w:val="00EE29E6"/>
    <w:rsid w:val="00EE3708"/>
    <w:rsid w:val="00EE42AA"/>
    <w:rsid w:val="00EE555B"/>
    <w:rsid w:val="00EE5B66"/>
    <w:rsid w:val="00EE65A8"/>
    <w:rsid w:val="00EE672F"/>
    <w:rsid w:val="00EF16FC"/>
    <w:rsid w:val="00EF1FB7"/>
    <w:rsid w:val="00EF2DF5"/>
    <w:rsid w:val="00EF3E41"/>
    <w:rsid w:val="00EF4B27"/>
    <w:rsid w:val="00EF65EB"/>
    <w:rsid w:val="00EF6A51"/>
    <w:rsid w:val="00EF6DCD"/>
    <w:rsid w:val="00EF7541"/>
    <w:rsid w:val="00F005D2"/>
    <w:rsid w:val="00F007ED"/>
    <w:rsid w:val="00F00921"/>
    <w:rsid w:val="00F01648"/>
    <w:rsid w:val="00F029FC"/>
    <w:rsid w:val="00F03301"/>
    <w:rsid w:val="00F04129"/>
    <w:rsid w:val="00F05C77"/>
    <w:rsid w:val="00F05E14"/>
    <w:rsid w:val="00F10B6C"/>
    <w:rsid w:val="00F114BE"/>
    <w:rsid w:val="00F133F4"/>
    <w:rsid w:val="00F13679"/>
    <w:rsid w:val="00F14E0B"/>
    <w:rsid w:val="00F15733"/>
    <w:rsid w:val="00F15E24"/>
    <w:rsid w:val="00F16422"/>
    <w:rsid w:val="00F20C48"/>
    <w:rsid w:val="00F21411"/>
    <w:rsid w:val="00F23282"/>
    <w:rsid w:val="00F238AB"/>
    <w:rsid w:val="00F24661"/>
    <w:rsid w:val="00F308B8"/>
    <w:rsid w:val="00F31FD9"/>
    <w:rsid w:val="00F334D8"/>
    <w:rsid w:val="00F34359"/>
    <w:rsid w:val="00F34F37"/>
    <w:rsid w:val="00F35776"/>
    <w:rsid w:val="00F40FB7"/>
    <w:rsid w:val="00F44AC5"/>
    <w:rsid w:val="00F44CE5"/>
    <w:rsid w:val="00F462B3"/>
    <w:rsid w:val="00F472BD"/>
    <w:rsid w:val="00F5065F"/>
    <w:rsid w:val="00F51B64"/>
    <w:rsid w:val="00F5516B"/>
    <w:rsid w:val="00F5540C"/>
    <w:rsid w:val="00F55567"/>
    <w:rsid w:val="00F560B5"/>
    <w:rsid w:val="00F60635"/>
    <w:rsid w:val="00F62E10"/>
    <w:rsid w:val="00F630FA"/>
    <w:rsid w:val="00F66065"/>
    <w:rsid w:val="00F66F69"/>
    <w:rsid w:val="00F718EE"/>
    <w:rsid w:val="00F71A15"/>
    <w:rsid w:val="00F71B6E"/>
    <w:rsid w:val="00F72ABE"/>
    <w:rsid w:val="00F72EEE"/>
    <w:rsid w:val="00F74F58"/>
    <w:rsid w:val="00F759EC"/>
    <w:rsid w:val="00F76F24"/>
    <w:rsid w:val="00F77B70"/>
    <w:rsid w:val="00F77DE3"/>
    <w:rsid w:val="00F812C7"/>
    <w:rsid w:val="00F83664"/>
    <w:rsid w:val="00F838E3"/>
    <w:rsid w:val="00F83D92"/>
    <w:rsid w:val="00F84EDF"/>
    <w:rsid w:val="00F867CF"/>
    <w:rsid w:val="00F9121F"/>
    <w:rsid w:val="00F921EF"/>
    <w:rsid w:val="00F93BE6"/>
    <w:rsid w:val="00F943B4"/>
    <w:rsid w:val="00F94EA9"/>
    <w:rsid w:val="00F97F1C"/>
    <w:rsid w:val="00FA30C3"/>
    <w:rsid w:val="00FA3301"/>
    <w:rsid w:val="00FA334B"/>
    <w:rsid w:val="00FA356C"/>
    <w:rsid w:val="00FA3E4E"/>
    <w:rsid w:val="00FA5A4D"/>
    <w:rsid w:val="00FA6E68"/>
    <w:rsid w:val="00FA7546"/>
    <w:rsid w:val="00FA7AA8"/>
    <w:rsid w:val="00FB2560"/>
    <w:rsid w:val="00FB4CF0"/>
    <w:rsid w:val="00FB4D6E"/>
    <w:rsid w:val="00FB4DC0"/>
    <w:rsid w:val="00FC1813"/>
    <w:rsid w:val="00FC2C8A"/>
    <w:rsid w:val="00FC39A3"/>
    <w:rsid w:val="00FC4ADC"/>
    <w:rsid w:val="00FC4C76"/>
    <w:rsid w:val="00FC5794"/>
    <w:rsid w:val="00FD12C6"/>
    <w:rsid w:val="00FD3413"/>
    <w:rsid w:val="00FD55F1"/>
    <w:rsid w:val="00FD5C51"/>
    <w:rsid w:val="00FD61F5"/>
    <w:rsid w:val="00FD6FC1"/>
    <w:rsid w:val="00FD7002"/>
    <w:rsid w:val="00FE07BC"/>
    <w:rsid w:val="00FE6CA2"/>
    <w:rsid w:val="00FE73C1"/>
    <w:rsid w:val="00FF0C34"/>
    <w:rsid w:val="00FF0D24"/>
    <w:rsid w:val="00FF67E5"/>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5E0509DE-A7B3-41FD-A431-23C00CD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676226794">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 w:id="21283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emens-healthineers.us/flow-a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ress-room/press-releases/magnetom-flow-ace-fda-clearance"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2.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5268</CharactersWithSpaces>
  <SharedDoc>false</SharedDoc>
  <HyperlinkBase/>
  <HLinks>
    <vt:vector size="18" baseType="variant">
      <vt:variant>
        <vt:i4>4587520</vt:i4>
      </vt:variant>
      <vt:variant>
        <vt:i4>6</vt:i4>
      </vt:variant>
      <vt:variant>
        <vt:i4>0</vt:i4>
      </vt:variant>
      <vt:variant>
        <vt:i4>5</vt:i4>
      </vt:variant>
      <vt:variant>
        <vt:lpwstr>http://www.siemens-healthineers.com/</vt:lpwstr>
      </vt:variant>
      <vt:variant>
        <vt:lpwstr/>
      </vt:variant>
      <vt:variant>
        <vt:i4>8257580</vt:i4>
      </vt:variant>
      <vt:variant>
        <vt:i4>3</vt:i4>
      </vt:variant>
      <vt:variant>
        <vt:i4>0</vt:i4>
      </vt:variant>
      <vt:variant>
        <vt:i4>5</vt:i4>
      </vt:variant>
      <vt:variant>
        <vt:lpwstr>https://www.siemens-healthineers.com/press</vt:lpwstr>
      </vt:variant>
      <vt:variant>
        <vt:lpwstr/>
      </vt:variant>
      <vt:variant>
        <vt:i4>8257588</vt:i4>
      </vt:variant>
      <vt:variant>
        <vt:i4>0</vt:i4>
      </vt:variant>
      <vt:variant>
        <vt:i4>0</vt:i4>
      </vt:variant>
      <vt:variant>
        <vt:i4>5</vt:i4>
      </vt:variant>
      <vt:variant>
        <vt:lpwstr>https://twitter.com/siemenshealthpr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46</cp:revision>
  <cp:lastPrinted>2024-10-30T15:18:00Z</cp:lastPrinted>
  <dcterms:created xsi:type="dcterms:W3CDTF">2025-06-17T16:29:00Z</dcterms:created>
  <dcterms:modified xsi:type="dcterms:W3CDTF">2025-06-25T15:59:00Z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