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D0A6"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Ind w:w="0" w:type="dxa"/>
        <w:tblLook w:val="04A0" w:firstRow="1" w:lastRow="0" w:firstColumn="1" w:lastColumn="0" w:noHBand="0" w:noVBand="1"/>
      </w:tblPr>
      <w:tblGrid>
        <w:gridCol w:w="4253"/>
        <w:gridCol w:w="5379"/>
      </w:tblGrid>
      <w:tr w:rsidR="003555FE" w:rsidRPr="00610E97" w14:paraId="69720A63" w14:textId="77777777" w:rsidTr="00AA6E73">
        <w:trPr>
          <w:trHeight w:val="397"/>
        </w:trPr>
        <w:tc>
          <w:tcPr>
            <w:tcW w:w="2208" w:type="pct"/>
            <w:vAlign w:val="center"/>
          </w:tcPr>
          <w:p w14:paraId="4EB95DB3" w14:textId="47BC54EF" w:rsidR="003555FE" w:rsidRPr="007324E4" w:rsidRDefault="003555FE" w:rsidP="003555FE">
            <w:pPr>
              <w:pStyle w:val="Company"/>
              <w:rPr>
                <w:noProof w:val="0"/>
              </w:rPr>
            </w:pPr>
          </w:p>
        </w:tc>
        <w:tc>
          <w:tcPr>
            <w:tcW w:w="2792" w:type="pct"/>
          </w:tcPr>
          <w:p w14:paraId="384C7D5C" w14:textId="31908F0A" w:rsidR="003555FE" w:rsidRPr="00610E97" w:rsidRDefault="00B244D7" w:rsidP="009F7190">
            <w:pPr>
              <w:pStyle w:val="Date"/>
              <w:rPr>
                <w:noProof w:val="0"/>
              </w:rPr>
            </w:pPr>
            <w:r>
              <w:rPr>
                <w:noProof w:val="0"/>
                <w:szCs w:val="22"/>
              </w:rPr>
              <w:t>Tarrytown, New York</w:t>
            </w:r>
            <w:r w:rsidR="00EA42BB">
              <w:rPr>
                <w:noProof w:val="0"/>
                <w:szCs w:val="22"/>
              </w:rPr>
              <w:t xml:space="preserve"> | </w:t>
            </w:r>
            <w:r w:rsidR="00E52CA2">
              <w:rPr>
                <w:noProof w:val="0"/>
                <w:szCs w:val="22"/>
              </w:rPr>
              <w:t>January 7</w:t>
            </w:r>
            <w:r w:rsidR="00EA42BB">
              <w:rPr>
                <w:noProof w:val="0"/>
                <w:szCs w:val="22"/>
              </w:rPr>
              <w:t>, 202</w:t>
            </w:r>
            <w:r w:rsidR="00E52CA2">
              <w:rPr>
                <w:noProof w:val="0"/>
                <w:szCs w:val="22"/>
              </w:rPr>
              <w:t>6</w:t>
            </w:r>
          </w:p>
        </w:tc>
      </w:tr>
    </w:tbl>
    <w:p w14:paraId="08B58BD1" w14:textId="77777777" w:rsidR="000B1BEB" w:rsidRDefault="000B1BEB" w:rsidP="00904B14">
      <w:pPr>
        <w:pStyle w:val="Title"/>
        <w:rPr>
          <w:rFonts w:cstheme="majorHAnsi"/>
          <w:sz w:val="32"/>
          <w:szCs w:val="32"/>
        </w:rPr>
      </w:pPr>
    </w:p>
    <w:p w14:paraId="658A3E2C" w14:textId="51BC3C3C" w:rsidR="007E7942" w:rsidRPr="004658E6" w:rsidRDefault="00245FC7" w:rsidP="00904B14">
      <w:pPr>
        <w:pStyle w:val="Title"/>
        <w:rPr>
          <w:sz w:val="32"/>
          <w:szCs w:val="32"/>
        </w:rPr>
      </w:pPr>
      <w:r w:rsidRPr="447F2546">
        <w:rPr>
          <w:sz w:val="32"/>
          <w:szCs w:val="32"/>
        </w:rPr>
        <w:t xml:space="preserve">Social Media </w:t>
      </w:r>
      <w:r w:rsidR="00904B14" w:rsidRPr="447F2546">
        <w:rPr>
          <w:sz w:val="32"/>
          <w:szCs w:val="32"/>
        </w:rPr>
        <w:t>Influenc</w:t>
      </w:r>
      <w:r w:rsidR="7CC5C7EE" w:rsidRPr="447F2546">
        <w:rPr>
          <w:sz w:val="32"/>
          <w:szCs w:val="32"/>
        </w:rPr>
        <w:t>e</w:t>
      </w:r>
      <w:r w:rsidR="00904B14" w:rsidRPr="447F2546">
        <w:rPr>
          <w:sz w:val="32"/>
          <w:szCs w:val="32"/>
        </w:rPr>
        <w:t xml:space="preserve"> in the Exam Room</w:t>
      </w:r>
      <w:r w:rsidR="5058E6A8" w:rsidRPr="447F2546">
        <w:rPr>
          <w:sz w:val="32"/>
          <w:szCs w:val="32"/>
        </w:rPr>
        <w:t>:</w:t>
      </w:r>
      <w:r w:rsidR="00072EF1" w:rsidRPr="447F2546">
        <w:rPr>
          <w:sz w:val="32"/>
          <w:szCs w:val="32"/>
        </w:rPr>
        <w:t xml:space="preserve"> </w:t>
      </w:r>
      <w:r w:rsidR="1E3AC328" w:rsidRPr="447F2546">
        <w:rPr>
          <w:sz w:val="32"/>
          <w:szCs w:val="32"/>
        </w:rPr>
        <w:t xml:space="preserve">National </w:t>
      </w:r>
      <w:r w:rsidR="76B0C8C2" w:rsidRPr="447F2546">
        <w:rPr>
          <w:sz w:val="32"/>
          <w:szCs w:val="32"/>
        </w:rPr>
        <w:t xml:space="preserve">Survey </w:t>
      </w:r>
      <w:r w:rsidR="00D13017">
        <w:rPr>
          <w:sz w:val="32"/>
          <w:szCs w:val="32"/>
        </w:rPr>
        <w:t xml:space="preserve">About </w:t>
      </w:r>
      <w:r w:rsidR="00D13017" w:rsidRPr="447F2546">
        <w:rPr>
          <w:sz w:val="32"/>
          <w:szCs w:val="32"/>
        </w:rPr>
        <w:t xml:space="preserve">Medical Testing </w:t>
      </w:r>
      <w:r w:rsidR="00E5475A" w:rsidRPr="447F2546">
        <w:rPr>
          <w:sz w:val="32"/>
          <w:szCs w:val="32"/>
        </w:rPr>
        <w:t xml:space="preserve">Reveals </w:t>
      </w:r>
      <w:r w:rsidR="53FF1880" w:rsidRPr="447F2546">
        <w:rPr>
          <w:sz w:val="32"/>
          <w:szCs w:val="32"/>
        </w:rPr>
        <w:t xml:space="preserve">Changing </w:t>
      </w:r>
      <w:r w:rsidR="098C6415" w:rsidRPr="447F2546">
        <w:rPr>
          <w:sz w:val="32"/>
          <w:szCs w:val="32"/>
        </w:rPr>
        <w:t xml:space="preserve">Patient </w:t>
      </w:r>
      <w:r w:rsidR="00072EF1" w:rsidRPr="447F2546">
        <w:rPr>
          <w:sz w:val="32"/>
          <w:szCs w:val="32"/>
        </w:rPr>
        <w:t>Expectations</w:t>
      </w:r>
      <w:r w:rsidRPr="447F2546">
        <w:rPr>
          <w:sz w:val="32"/>
          <w:szCs w:val="32"/>
        </w:rPr>
        <w:t xml:space="preserve"> </w:t>
      </w:r>
    </w:p>
    <w:p w14:paraId="672B1177" w14:textId="77777777" w:rsidR="007777CE" w:rsidRDefault="007777CE" w:rsidP="0051353C">
      <w:pPr>
        <w:pStyle w:val="Copy"/>
        <w:spacing w:after="0" w:line="240" w:lineRule="auto"/>
      </w:pPr>
    </w:p>
    <w:p w14:paraId="2D17A9C9" w14:textId="1697263D" w:rsidR="00072EF1" w:rsidRPr="00CC5548" w:rsidRDefault="00072EF1" w:rsidP="0051353C">
      <w:pPr>
        <w:pStyle w:val="pf0"/>
        <w:spacing w:before="0" w:beforeAutospacing="0" w:after="0" w:afterAutospacing="0"/>
        <w:rPr>
          <w:rFonts w:asciiTheme="minorHAnsi" w:hAnsiTheme="minorHAnsi" w:cstheme="minorBidi"/>
          <w:i/>
          <w:sz w:val="22"/>
          <w:szCs w:val="22"/>
        </w:rPr>
      </w:pPr>
      <w:r w:rsidRPr="447F2546">
        <w:rPr>
          <w:rStyle w:val="cf01"/>
          <w:rFonts w:asciiTheme="minorHAnsi" w:eastAsiaTheme="majorEastAsia" w:hAnsiTheme="minorHAnsi" w:cstheme="minorBidi"/>
          <w:i/>
          <w:sz w:val="22"/>
          <w:szCs w:val="22"/>
        </w:rPr>
        <w:t>U.S.-based patients’ expectations for testing are changing</w:t>
      </w:r>
      <w:r w:rsidR="00CC5548" w:rsidRPr="447F2546">
        <w:rPr>
          <w:rStyle w:val="cf01"/>
          <w:rFonts w:asciiTheme="minorHAnsi" w:eastAsiaTheme="majorEastAsia" w:hAnsiTheme="minorHAnsi" w:cstheme="minorBidi"/>
          <w:i/>
          <w:sz w:val="22"/>
          <w:szCs w:val="22"/>
        </w:rPr>
        <w:t>, potentially at the expense of evidence-based medicine</w:t>
      </w:r>
      <w:r w:rsidRPr="447F2546">
        <w:rPr>
          <w:rStyle w:val="cf01"/>
          <w:rFonts w:asciiTheme="minorHAnsi" w:eastAsiaTheme="majorEastAsia" w:hAnsiTheme="minorHAnsi" w:cstheme="minorBidi"/>
          <w:i/>
          <w:sz w:val="22"/>
          <w:szCs w:val="22"/>
        </w:rPr>
        <w:t xml:space="preserve">. </w:t>
      </w:r>
      <w:r w:rsidR="1980DB8D" w:rsidRPr="447F2546">
        <w:rPr>
          <w:rStyle w:val="cf01"/>
          <w:rFonts w:asciiTheme="minorHAnsi" w:eastAsiaTheme="majorEastAsia" w:hAnsiTheme="minorHAnsi" w:cstheme="minorBidi"/>
          <w:i/>
          <w:iCs/>
          <w:sz w:val="22"/>
          <w:szCs w:val="22"/>
        </w:rPr>
        <w:t>Patients, feeling empowered by social media,</w:t>
      </w:r>
      <w:r w:rsidRPr="447F2546">
        <w:rPr>
          <w:rStyle w:val="cf01"/>
          <w:rFonts w:asciiTheme="minorHAnsi" w:eastAsiaTheme="majorEastAsia" w:hAnsiTheme="minorHAnsi" w:cstheme="minorBidi"/>
          <w:i/>
          <w:sz w:val="22"/>
          <w:szCs w:val="22"/>
        </w:rPr>
        <w:t xml:space="preserve"> </w:t>
      </w:r>
      <w:r w:rsidR="00CC5548" w:rsidRPr="447F2546">
        <w:rPr>
          <w:rStyle w:val="cf01"/>
          <w:rFonts w:asciiTheme="minorHAnsi" w:eastAsiaTheme="majorEastAsia" w:hAnsiTheme="minorHAnsi" w:cstheme="minorBidi"/>
          <w:i/>
          <w:sz w:val="22"/>
          <w:szCs w:val="22"/>
        </w:rPr>
        <w:t>want</w:t>
      </w:r>
      <w:r w:rsidRPr="447F2546">
        <w:rPr>
          <w:rStyle w:val="cf01"/>
          <w:rFonts w:asciiTheme="minorHAnsi" w:eastAsiaTheme="majorEastAsia" w:hAnsiTheme="minorHAnsi" w:cstheme="minorBidi"/>
          <w:i/>
          <w:sz w:val="22"/>
          <w:szCs w:val="22"/>
        </w:rPr>
        <w:t xml:space="preserve"> greater control over test ordering decisions</w:t>
      </w:r>
      <w:r w:rsidR="00CC5548" w:rsidRPr="447F2546">
        <w:rPr>
          <w:rStyle w:val="cf01"/>
          <w:rFonts w:asciiTheme="minorHAnsi" w:eastAsiaTheme="majorEastAsia" w:hAnsiTheme="minorHAnsi" w:cstheme="minorBidi"/>
          <w:i/>
          <w:sz w:val="22"/>
          <w:szCs w:val="22"/>
        </w:rPr>
        <w:t>, an</w:t>
      </w:r>
      <w:r w:rsidR="00915D46" w:rsidRPr="447F2546">
        <w:rPr>
          <w:rStyle w:val="cf01"/>
          <w:rFonts w:asciiTheme="minorHAnsi" w:eastAsiaTheme="majorEastAsia" w:hAnsiTheme="minorHAnsi" w:cstheme="minorBidi"/>
          <w:i/>
          <w:sz w:val="22"/>
          <w:szCs w:val="22"/>
        </w:rPr>
        <w:t>d some</w:t>
      </w:r>
      <w:r w:rsidR="00D13017">
        <w:rPr>
          <w:rStyle w:val="cf01"/>
          <w:rFonts w:asciiTheme="minorHAnsi" w:eastAsiaTheme="majorEastAsia" w:hAnsiTheme="minorHAnsi" w:cstheme="minorBidi"/>
          <w:i/>
          <w:sz w:val="22"/>
          <w:szCs w:val="22"/>
        </w:rPr>
        <w:t xml:space="preserve"> </w:t>
      </w:r>
      <w:r w:rsidR="00EF2584" w:rsidRPr="447F2546">
        <w:rPr>
          <w:rStyle w:val="cf01"/>
          <w:rFonts w:asciiTheme="minorHAnsi" w:eastAsiaTheme="majorEastAsia" w:hAnsiTheme="minorHAnsi" w:cstheme="minorBidi"/>
          <w:i/>
          <w:sz w:val="22"/>
          <w:szCs w:val="22"/>
        </w:rPr>
        <w:t>even</w:t>
      </w:r>
      <w:r w:rsidRPr="447F2546">
        <w:rPr>
          <w:rStyle w:val="cf01"/>
          <w:rFonts w:asciiTheme="minorHAnsi" w:eastAsiaTheme="majorEastAsia" w:hAnsiTheme="minorHAnsi" w:cstheme="minorBidi"/>
          <w:i/>
          <w:sz w:val="22"/>
          <w:szCs w:val="22"/>
        </w:rPr>
        <w:t xml:space="preserve"> dismiss doctors’ expertise</w:t>
      </w:r>
      <w:r w:rsidR="0051353C">
        <w:rPr>
          <w:rStyle w:val="cf01"/>
          <w:rFonts w:asciiTheme="minorHAnsi" w:eastAsiaTheme="majorEastAsia" w:hAnsiTheme="minorHAnsi" w:cstheme="minorBidi"/>
          <w:i/>
          <w:sz w:val="22"/>
          <w:szCs w:val="22"/>
        </w:rPr>
        <w:t xml:space="preserve">, </w:t>
      </w:r>
      <w:r w:rsidR="00EF2584" w:rsidRPr="447F2546">
        <w:rPr>
          <w:rStyle w:val="cf01"/>
          <w:rFonts w:asciiTheme="minorHAnsi" w:eastAsiaTheme="majorEastAsia" w:hAnsiTheme="minorHAnsi" w:cstheme="minorBidi"/>
          <w:i/>
          <w:iCs/>
          <w:sz w:val="22"/>
          <w:szCs w:val="22"/>
        </w:rPr>
        <w:t>mirror</w:t>
      </w:r>
      <w:r w:rsidR="74136BA4" w:rsidRPr="447F2546">
        <w:rPr>
          <w:rStyle w:val="cf01"/>
          <w:rFonts w:asciiTheme="minorHAnsi" w:eastAsiaTheme="majorEastAsia" w:hAnsiTheme="minorHAnsi" w:cstheme="minorBidi"/>
          <w:i/>
          <w:iCs/>
          <w:sz w:val="22"/>
          <w:szCs w:val="22"/>
        </w:rPr>
        <w:t>ing</w:t>
      </w:r>
      <w:r w:rsidR="00EF2584" w:rsidRPr="447F2546">
        <w:rPr>
          <w:rStyle w:val="cf01"/>
          <w:rFonts w:asciiTheme="minorHAnsi" w:eastAsiaTheme="majorEastAsia" w:hAnsiTheme="minorHAnsi" w:cstheme="minorBidi"/>
          <w:i/>
          <w:sz w:val="22"/>
          <w:szCs w:val="22"/>
        </w:rPr>
        <w:t xml:space="preserve"> growing mistrust in authority</w:t>
      </w:r>
      <w:r w:rsidRPr="447F2546">
        <w:rPr>
          <w:rStyle w:val="cf01"/>
          <w:rFonts w:asciiTheme="minorHAnsi" w:eastAsiaTheme="majorEastAsia" w:hAnsiTheme="minorHAnsi" w:cstheme="minorBidi"/>
          <w:i/>
          <w:sz w:val="22"/>
          <w:szCs w:val="22"/>
        </w:rPr>
        <w:t xml:space="preserve">. </w:t>
      </w:r>
      <w:r w:rsidR="000052D9">
        <w:rPr>
          <w:rFonts w:eastAsiaTheme="majorEastAsia"/>
        </w:rPr>
        <w:br/>
      </w:r>
    </w:p>
    <w:p w14:paraId="1711CA6E" w14:textId="77777777" w:rsidR="00CC5548" w:rsidRDefault="00CC5548" w:rsidP="00CC5548">
      <w:pPr>
        <w:pStyle w:val="ListParagraph"/>
        <w:numPr>
          <w:ilvl w:val="0"/>
          <w:numId w:val="15"/>
        </w:numPr>
        <w:contextualSpacing/>
        <w:rPr>
          <w:rFonts w:eastAsia="Calibri" w:cstheme="minorHAnsi"/>
          <w:szCs w:val="22"/>
        </w:rPr>
      </w:pPr>
      <w:r w:rsidRPr="005E7B58">
        <w:rPr>
          <w:rFonts w:eastAsia="Calibri" w:cstheme="minorHAnsi"/>
          <w:szCs w:val="22"/>
        </w:rPr>
        <w:t>93% of patients expect their doctor to order a test upon request</w:t>
      </w:r>
    </w:p>
    <w:p w14:paraId="695BDA23" w14:textId="7AD17B6B" w:rsidR="00CC5548" w:rsidRPr="005E7B58" w:rsidRDefault="00CC5548" w:rsidP="00CC5548">
      <w:pPr>
        <w:pStyle w:val="ListParagraph"/>
        <w:numPr>
          <w:ilvl w:val="0"/>
          <w:numId w:val="15"/>
        </w:numPr>
        <w:contextualSpacing/>
        <w:rPr>
          <w:rFonts w:eastAsia="Calibri" w:cstheme="minorBidi"/>
        </w:rPr>
      </w:pPr>
      <w:r w:rsidRPr="447F2546">
        <w:rPr>
          <w:rFonts w:eastAsia="Calibri" w:cstheme="minorBidi"/>
        </w:rPr>
        <w:t>17% have requested a lab test they learned about from social media</w:t>
      </w:r>
    </w:p>
    <w:p w14:paraId="5BB831ED" w14:textId="1FE9DAB0" w:rsidR="00CC5548" w:rsidRPr="00CC5548" w:rsidRDefault="00CC5548" w:rsidP="0051353C">
      <w:pPr>
        <w:pStyle w:val="ListParagraph"/>
        <w:numPr>
          <w:ilvl w:val="0"/>
          <w:numId w:val="15"/>
        </w:numPr>
        <w:spacing w:line="240" w:lineRule="auto"/>
        <w:rPr>
          <w:rFonts w:eastAsia="Calibri" w:cstheme="minorBidi"/>
        </w:rPr>
      </w:pPr>
      <w:r w:rsidRPr="447F2546">
        <w:rPr>
          <w:rFonts w:eastAsia="Calibri" w:cstheme="minorBidi"/>
        </w:rPr>
        <w:t xml:space="preserve">27% have pursued </w:t>
      </w:r>
      <w:r w:rsidR="2D3689C4" w:rsidRPr="447F2546">
        <w:rPr>
          <w:rFonts w:eastAsia="Calibri" w:cstheme="minorBidi"/>
        </w:rPr>
        <w:t xml:space="preserve">a </w:t>
      </w:r>
      <w:r w:rsidRPr="447F2546">
        <w:rPr>
          <w:rFonts w:eastAsia="Calibri" w:cstheme="minorBidi"/>
        </w:rPr>
        <w:t>blood test, independent of a doctor’s recommendation</w:t>
      </w:r>
      <w:r>
        <w:rPr>
          <w:rFonts w:eastAsia="Calibri"/>
        </w:rPr>
        <w:br/>
      </w:r>
    </w:p>
    <w:p w14:paraId="5D6D120F" w14:textId="70FF2EF3" w:rsidR="00160682" w:rsidRDefault="000B1BEB" w:rsidP="447F2546">
      <w:pPr>
        <w:pStyle w:val="Copy"/>
        <w:rPr>
          <w:rFonts w:ascii="Calibri" w:eastAsia="Calibri" w:hAnsi="Calibri" w:cs="Calibri"/>
        </w:rPr>
      </w:pPr>
      <w:r w:rsidRPr="000B1BEB">
        <w:t xml:space="preserve">A national </w:t>
      </w:r>
      <w:hyperlink r:id="rId11" w:history="1">
        <w:r w:rsidRPr="00E52CA2">
          <w:rPr>
            <w:rStyle w:val="Hyperlink"/>
          </w:rPr>
          <w:t>survey</w:t>
        </w:r>
      </w:hyperlink>
      <w:r w:rsidRPr="000B1BEB">
        <w:t> </w:t>
      </w:r>
      <w:r w:rsidR="008D53D3">
        <w:t xml:space="preserve">of 1,000 U.S.-based patients </w:t>
      </w:r>
      <w:r w:rsidR="00527F92" w:rsidRPr="000B1BEB">
        <w:t>conducted by YouGov </w:t>
      </w:r>
      <w:r w:rsidR="493600AE">
        <w:t xml:space="preserve">and </w:t>
      </w:r>
      <w:r w:rsidR="00363E0E" w:rsidRPr="000B1BEB">
        <w:t>commissioned by Siemens Healthineers, </w:t>
      </w:r>
      <w:r w:rsidR="008D53D3" w:rsidRPr="000B1BEB">
        <w:t xml:space="preserve">highlights a shift in patient expectations </w:t>
      </w:r>
      <w:r w:rsidR="00EB7E14">
        <w:t>toward</w:t>
      </w:r>
      <w:r w:rsidR="008D53D3" w:rsidRPr="000B1BEB">
        <w:t xml:space="preserve"> </w:t>
      </w:r>
      <w:r w:rsidR="00B11EC0" w:rsidRPr="000B1BEB">
        <w:t xml:space="preserve">greater control over their </w:t>
      </w:r>
      <w:r w:rsidR="008D53D3" w:rsidRPr="000B1BEB">
        <w:t>diagnostic testing</w:t>
      </w:r>
      <w:r w:rsidR="7F163A20">
        <w:t>.</w:t>
      </w:r>
      <w:r w:rsidR="09E6AF19">
        <w:t xml:space="preserve"> </w:t>
      </w:r>
      <w:r w:rsidR="446118B6">
        <w:t xml:space="preserve">The results show a </w:t>
      </w:r>
      <w:r w:rsidR="09E6AF19">
        <w:t>pivot away from</w:t>
      </w:r>
      <w:r w:rsidR="00FA32F3">
        <w:t xml:space="preserve"> solely</w:t>
      </w:r>
      <w:r w:rsidR="09E6AF19">
        <w:t xml:space="preserve"> symptom-based</w:t>
      </w:r>
      <w:r w:rsidR="204DEAA6">
        <w:t>, clinically</w:t>
      </w:r>
      <w:r w:rsidR="00292575">
        <w:t>-</w:t>
      </w:r>
      <w:r w:rsidR="00FA32F3">
        <w:t>indicated</w:t>
      </w:r>
      <w:r w:rsidR="204DEAA6">
        <w:t xml:space="preserve"> </w:t>
      </w:r>
      <w:r w:rsidR="0097007E" w:rsidRPr="00925D87">
        <w:t>orders</w:t>
      </w:r>
      <w:r w:rsidR="008D53D3" w:rsidRPr="00925D87">
        <w:t xml:space="preserve"> to</w:t>
      </w:r>
      <w:r w:rsidR="00FA32F3">
        <w:t>ward</w:t>
      </w:r>
      <w:r w:rsidR="00EB7E14" w:rsidRPr="00925D87">
        <w:t xml:space="preserve"> </w:t>
      </w:r>
      <w:r w:rsidR="0097007E" w:rsidRPr="0011645A">
        <w:t>on-demand</w:t>
      </w:r>
      <w:r w:rsidR="0097007E">
        <w:t xml:space="preserve"> </w:t>
      </w:r>
      <w:r w:rsidR="001325DE">
        <w:t>lab test</w:t>
      </w:r>
      <w:r w:rsidR="00527F92">
        <w:t>ing</w:t>
      </w:r>
      <w:r w:rsidR="00EB7E14">
        <w:t xml:space="preserve"> and a greater appetite </w:t>
      </w:r>
      <w:r w:rsidR="00E5475A">
        <w:t>for</w:t>
      </w:r>
      <w:r w:rsidR="00E11AF5">
        <w:t xml:space="preserve"> </w:t>
      </w:r>
      <w:r w:rsidR="00B11EC0">
        <w:t xml:space="preserve">predictive </w:t>
      </w:r>
      <w:r w:rsidR="008D53D3" w:rsidRPr="000B1BEB">
        <w:t>health insights.</w:t>
      </w:r>
      <w:r w:rsidR="008D4259">
        <w:t xml:space="preserve"> </w:t>
      </w:r>
    </w:p>
    <w:p w14:paraId="073F2060" w14:textId="13660C20" w:rsidR="00160682" w:rsidRDefault="008D078F" w:rsidP="00160682">
      <w:pPr>
        <w:pStyle w:val="Copy"/>
        <w:rPr>
          <w:rFonts w:ascii="Calibri" w:eastAsia="Calibri" w:hAnsi="Calibri" w:cs="Calibri"/>
        </w:rPr>
      </w:pPr>
      <w:r>
        <w:t>Among a</w:t>
      </w:r>
      <w:r w:rsidR="003D37EA" w:rsidRPr="00B2337A">
        <w:t>dults over 18 who have had lab testing done in the past two years</w:t>
      </w:r>
      <w:r w:rsidR="00E2151D">
        <w:t>, 93%</w:t>
      </w:r>
      <w:r w:rsidR="00E2151D" w:rsidRPr="008409CA">
        <w:t xml:space="preserve"> </w:t>
      </w:r>
      <w:r w:rsidR="00E2151D">
        <w:t>say they</w:t>
      </w:r>
      <w:r w:rsidR="008409CA" w:rsidRPr="008409CA">
        <w:t xml:space="preserve"> expect their doctor to order a </w:t>
      </w:r>
      <w:r w:rsidR="00E2151D">
        <w:t xml:space="preserve">lab </w:t>
      </w:r>
      <w:r w:rsidR="008409CA" w:rsidRPr="008409CA">
        <w:t>test upon request</w:t>
      </w:r>
      <w:r w:rsidR="000A5CC4">
        <w:t>.</w:t>
      </w:r>
      <w:r w:rsidR="00196CEE" w:rsidRPr="00196CEE">
        <w:rPr>
          <w:vertAlign w:val="superscript"/>
        </w:rPr>
        <w:t>1</w:t>
      </w:r>
      <w:r w:rsidR="00D24492">
        <w:t xml:space="preserve"> </w:t>
      </w:r>
      <w:r w:rsidR="00160682">
        <w:t>More than 1/3</w:t>
      </w:r>
      <w:r w:rsidR="00160682" w:rsidRPr="00BE0898">
        <w:t xml:space="preserve"> (37%) have requested a lab test based on health-related content they learned through their own research</w:t>
      </w:r>
      <w:r w:rsidR="00160682">
        <w:t xml:space="preserve"> (e.g., family, friends, or the internet), and </w:t>
      </w:r>
      <w:r w:rsidR="00C33015">
        <w:t xml:space="preserve">nearly </w:t>
      </w:r>
      <w:r w:rsidR="00160682" w:rsidRPr="004834BC">
        <w:rPr>
          <w:rFonts w:ascii="Calibri" w:eastAsia="Calibri" w:hAnsi="Calibri" w:cs="Calibri"/>
        </w:rPr>
        <w:t>1 in 5 patients (17%) have asked for a lab test based on information learned on social media platforms</w:t>
      </w:r>
      <w:r w:rsidR="6A2042F4" w:rsidRPr="447F2546">
        <w:rPr>
          <w:rFonts w:ascii="Calibri" w:eastAsia="Calibri" w:hAnsi="Calibri" w:cs="Calibri"/>
        </w:rPr>
        <w:t>.</w:t>
      </w:r>
    </w:p>
    <w:p w14:paraId="12023CC7" w14:textId="5D7FAD65" w:rsidR="00990304" w:rsidRDefault="00957D65" w:rsidP="00160682">
      <w:pPr>
        <w:pStyle w:val="Copy"/>
      </w:pPr>
      <w:r>
        <w:t>As</w:t>
      </w:r>
      <w:r w:rsidR="00B75AB1" w:rsidRPr="00B75AB1">
        <w:t xml:space="preserve"> to what type of testing people are interested in, the survey revealed high interest </w:t>
      </w:r>
      <w:r w:rsidR="1096C326">
        <w:t>(89%)</w:t>
      </w:r>
      <w:r w:rsidR="00B75AB1">
        <w:t xml:space="preserve"> </w:t>
      </w:r>
      <w:r w:rsidR="00B75AB1" w:rsidRPr="00B75AB1">
        <w:t xml:space="preserve">in </w:t>
      </w:r>
      <w:r w:rsidR="00AE234E" w:rsidRPr="00AE234E">
        <w:t>lab testing that can predict health risks</w:t>
      </w:r>
      <w:r w:rsidR="00AE234E">
        <w:t>.</w:t>
      </w:r>
      <w:r w:rsidR="006E47A1">
        <w:t xml:space="preserve"> </w:t>
      </w:r>
      <w:r w:rsidR="004131C4">
        <w:t>T</w:t>
      </w:r>
      <w:r w:rsidR="40FEB60D">
        <w:t>ests</w:t>
      </w:r>
      <w:r w:rsidR="00160682">
        <w:t xml:space="preserve"> have become more accessible through self-prescribed or home testing options</w:t>
      </w:r>
      <w:r w:rsidR="79A8BC47">
        <w:t xml:space="preserve">, though that type of access </w:t>
      </w:r>
      <w:hyperlink r:id="rId12">
        <w:r w:rsidR="005323A7" w:rsidRPr="447F2546">
          <w:rPr>
            <w:rStyle w:val="Hyperlink"/>
          </w:rPr>
          <w:t>varies</w:t>
        </w:r>
        <w:r w:rsidR="004131C4">
          <w:rPr>
            <w:rStyle w:val="Hyperlink"/>
          </w:rPr>
          <w:t xml:space="preserve"> from</w:t>
        </w:r>
        <w:r w:rsidR="005323A7" w:rsidRPr="447F2546">
          <w:rPr>
            <w:rStyle w:val="Hyperlink"/>
          </w:rPr>
          <w:t xml:space="preserve"> state</w:t>
        </w:r>
        <w:r w:rsidR="004131C4">
          <w:rPr>
            <w:rStyle w:val="Hyperlink"/>
          </w:rPr>
          <w:t xml:space="preserve"> </w:t>
        </w:r>
        <w:r w:rsidR="005323A7" w:rsidRPr="447F2546">
          <w:rPr>
            <w:rStyle w:val="Hyperlink"/>
          </w:rPr>
          <w:t>to</w:t>
        </w:r>
        <w:r w:rsidR="004131C4">
          <w:rPr>
            <w:rStyle w:val="Hyperlink"/>
          </w:rPr>
          <w:t xml:space="preserve"> </w:t>
        </w:r>
        <w:r w:rsidR="005323A7" w:rsidRPr="447F2546">
          <w:rPr>
            <w:rStyle w:val="Hyperlink"/>
          </w:rPr>
          <w:t>state</w:t>
        </w:r>
      </w:hyperlink>
      <w:r w:rsidR="005323A7">
        <w:t>.</w:t>
      </w:r>
      <w:r w:rsidR="005323A7" w:rsidRPr="00196CEE">
        <w:rPr>
          <w:vertAlign w:val="superscript"/>
        </w:rPr>
        <w:t>2</w:t>
      </w:r>
      <w:r w:rsidR="005323A7">
        <w:t xml:space="preserve"> </w:t>
      </w:r>
      <w:r w:rsidR="00497A31">
        <w:t>H</w:t>
      </w:r>
      <w:r w:rsidR="00E5595F">
        <w:t xml:space="preserve">ow widely these tests are </w:t>
      </w:r>
      <w:r w:rsidR="00497A31">
        <w:t xml:space="preserve">used is now </w:t>
      </w:r>
      <w:r w:rsidR="00196CEE">
        <w:t>clearer</w:t>
      </w:r>
      <w:r w:rsidR="00641093">
        <w:t>:</w:t>
      </w:r>
      <w:r w:rsidR="00160682">
        <w:t xml:space="preserve"> </w:t>
      </w:r>
      <w:r w:rsidR="00160682" w:rsidRPr="447F2546">
        <w:rPr>
          <w:rFonts w:eastAsia="Calibri" w:cstheme="minorBidi"/>
        </w:rPr>
        <w:t>27% have pursued blood testing by a trusted lab provider out of curiosity, independent of a doctor’s recommendation</w:t>
      </w:r>
      <w:r w:rsidR="008D4259" w:rsidRPr="447F2546">
        <w:rPr>
          <w:rFonts w:eastAsia="Calibri" w:cstheme="minorBidi"/>
        </w:rPr>
        <w:t>.</w:t>
      </w:r>
      <w:r w:rsidR="00641093">
        <w:t xml:space="preserve"> </w:t>
      </w:r>
      <w:r w:rsidR="00D26BBC">
        <w:t>Fewer patients, 22%</w:t>
      </w:r>
      <w:r w:rsidR="006F53A3">
        <w:t>, have taken a self-test out of curiosity</w:t>
      </w:r>
      <w:r w:rsidR="008D4259" w:rsidRPr="008D4259">
        <w:t xml:space="preserve"> </w:t>
      </w:r>
      <w:r w:rsidR="008D4259" w:rsidRPr="008D4259">
        <w:rPr>
          <w:rFonts w:ascii="Calibri" w:eastAsia="Calibri" w:hAnsi="Calibri" w:cs="Calibri"/>
        </w:rPr>
        <w:t>(e.g., genetic/DNA</w:t>
      </w:r>
      <w:r w:rsidR="4427F195" w:rsidRPr="447F2546">
        <w:rPr>
          <w:rFonts w:ascii="Calibri" w:eastAsia="Calibri" w:hAnsi="Calibri" w:cs="Calibri"/>
        </w:rPr>
        <w:t>,</w:t>
      </w:r>
      <w:r w:rsidR="008D4259" w:rsidRPr="008D4259">
        <w:rPr>
          <w:rFonts w:ascii="Calibri" w:eastAsia="Calibri" w:hAnsi="Calibri" w:cs="Calibri"/>
        </w:rPr>
        <w:t xml:space="preserve"> fertility</w:t>
      </w:r>
      <w:r w:rsidR="005F6746">
        <w:rPr>
          <w:rFonts w:ascii="Calibri" w:eastAsia="Calibri" w:hAnsi="Calibri" w:cs="Calibri"/>
        </w:rPr>
        <w:t xml:space="preserve">, </w:t>
      </w:r>
      <w:r w:rsidR="008D4259" w:rsidRPr="008D4259">
        <w:rPr>
          <w:rFonts w:ascii="Calibri" w:eastAsia="Calibri" w:hAnsi="Calibri" w:cs="Calibri"/>
        </w:rPr>
        <w:t>testosterone)</w:t>
      </w:r>
      <w:r w:rsidR="006F53A3" w:rsidRPr="008D4259">
        <w:t xml:space="preserve">. </w:t>
      </w:r>
    </w:p>
    <w:p w14:paraId="3F32D013" w14:textId="6BC2ED10" w:rsidR="006B6387" w:rsidRPr="006B6387" w:rsidRDefault="006B6387" w:rsidP="00160682">
      <w:pPr>
        <w:pStyle w:val="Copy"/>
        <w:rPr>
          <w:b/>
          <w:bCs/>
        </w:rPr>
      </w:pPr>
      <w:r>
        <w:rPr>
          <w:b/>
          <w:bCs/>
        </w:rPr>
        <w:t>Do patients trust what the doctor</w:t>
      </w:r>
      <w:r w:rsidR="00C813B5">
        <w:rPr>
          <w:b/>
          <w:bCs/>
        </w:rPr>
        <w:t>s</w:t>
      </w:r>
      <w:r>
        <w:rPr>
          <w:b/>
          <w:bCs/>
        </w:rPr>
        <w:t xml:space="preserve"> order?</w:t>
      </w:r>
    </w:p>
    <w:p w14:paraId="698C4DA8" w14:textId="2241D22F" w:rsidR="00B37399" w:rsidRDefault="00B262D4" w:rsidP="00B262D4">
      <w:pPr>
        <w:pStyle w:val="Copy"/>
      </w:pPr>
      <w:r w:rsidRPr="00ED7D6A">
        <w:t xml:space="preserve">While 95% trust their provider to order the most appropriate tests, fewer patients (87%) trust their doctor’s guidance if they advise </w:t>
      </w:r>
      <w:r w:rsidRPr="00227D3A">
        <w:rPr>
          <w:i/>
          <w:iCs/>
        </w:rPr>
        <w:t>against</w:t>
      </w:r>
      <w:r w:rsidRPr="00ED7D6A">
        <w:t xml:space="preserve"> a requested test</w:t>
      </w:r>
      <w:r>
        <w:t>. Th</w:t>
      </w:r>
      <w:r w:rsidR="00217DF7">
        <w:t>e 13%</w:t>
      </w:r>
      <w:r>
        <w:t xml:space="preserve"> who disagree underscore an</w:t>
      </w:r>
      <w:r w:rsidRPr="00EB21E5">
        <w:t xml:space="preserve"> evolving </w:t>
      </w:r>
      <w:r>
        <w:t xml:space="preserve">patient-provider </w:t>
      </w:r>
      <w:r w:rsidRPr="00EB21E5">
        <w:t>dynamic</w:t>
      </w:r>
      <w:r>
        <w:t xml:space="preserve"> that</w:t>
      </w:r>
      <w:r w:rsidRPr="00EB21E5">
        <w:t xml:space="preserve"> challenges </w:t>
      </w:r>
      <w:r w:rsidR="003A1CD7">
        <w:t xml:space="preserve">doctors </w:t>
      </w:r>
      <w:r w:rsidRPr="00EB21E5">
        <w:t xml:space="preserve">to carefully navigate patient expectations </w:t>
      </w:r>
      <w:r>
        <w:t xml:space="preserve">(i.e., patient satisfaction) </w:t>
      </w:r>
      <w:r w:rsidRPr="00EB21E5">
        <w:t>while maintaining evidence-based care.</w:t>
      </w:r>
      <w:r w:rsidRPr="00B262D4">
        <w:t xml:space="preserve"> </w:t>
      </w:r>
    </w:p>
    <w:p w14:paraId="45098EA2" w14:textId="38998B75" w:rsidR="00160682" w:rsidRDefault="006F5BB4" w:rsidP="00160682">
      <w:pPr>
        <w:pStyle w:val="Copy"/>
      </w:pPr>
      <w:r>
        <w:lastRenderedPageBreak/>
        <w:t>Further impact of the “</w:t>
      </w:r>
      <w:hyperlink r:id="rId13">
        <w:r w:rsidRPr="447F2546">
          <w:rPr>
            <w:rStyle w:val="Hyperlink"/>
          </w:rPr>
          <w:t>do-it-yourself healthcare</w:t>
        </w:r>
      </w:hyperlink>
      <w:r>
        <w:t>”</w:t>
      </w:r>
      <w:r w:rsidRPr="0090512B">
        <w:t xml:space="preserve"> </w:t>
      </w:r>
      <w:r>
        <w:t xml:space="preserve">phenomenon: </w:t>
      </w:r>
      <w:r w:rsidR="00A35887">
        <w:t>O</w:t>
      </w:r>
      <w:r w:rsidR="00560F52" w:rsidRPr="003419AD">
        <w:t xml:space="preserve">f </w:t>
      </w:r>
      <w:r w:rsidR="4B8519A2">
        <w:t>people</w:t>
      </w:r>
      <w:r w:rsidR="00560F52" w:rsidRPr="003419AD">
        <w:t xml:space="preserve"> who have pursued testing out of curiosity</w:t>
      </w:r>
      <w:r w:rsidR="008155A8">
        <w:t xml:space="preserve"> (home testing and self-prescribed blood testing)</w:t>
      </w:r>
      <w:r w:rsidR="007B43F7" w:rsidRPr="008155A8">
        <w:t>,</w:t>
      </w:r>
      <w:r w:rsidR="007B43F7">
        <w:t xml:space="preserve"> n</w:t>
      </w:r>
      <w:r w:rsidR="007B43F7" w:rsidRPr="003419AD">
        <w:t xml:space="preserve">early half </w:t>
      </w:r>
      <w:r w:rsidR="004E48EB" w:rsidRPr="003419AD">
        <w:t>(</w:t>
      </w:r>
      <w:r w:rsidR="004E48EB">
        <w:t>49%</w:t>
      </w:r>
      <w:r w:rsidR="004E48EB" w:rsidRPr="003419AD">
        <w:t>)</w:t>
      </w:r>
      <w:r w:rsidR="004E48EB">
        <w:t xml:space="preserve"> </w:t>
      </w:r>
      <w:r w:rsidR="00560F52" w:rsidRPr="003419AD">
        <w:t>are not sharing their results with a healthcare provider.</w:t>
      </w:r>
      <w:r w:rsidR="00227D3A" w:rsidRPr="00EF3906">
        <w:rPr>
          <w:vertAlign w:val="superscript"/>
        </w:rPr>
        <w:t>3</w:t>
      </w:r>
      <w:r w:rsidR="00227D3A">
        <w:rPr>
          <w:vertAlign w:val="superscript"/>
        </w:rPr>
        <w:t xml:space="preserve"> </w:t>
      </w:r>
      <w:r w:rsidR="13C589CC">
        <w:t>Keeping health information private</w:t>
      </w:r>
      <w:r w:rsidR="0097103E">
        <w:t xml:space="preserve"> is not limited to </w:t>
      </w:r>
      <w:r w:rsidR="00002C21" w:rsidRPr="00002C21">
        <w:t>test results</w:t>
      </w:r>
      <w:r w:rsidR="0090512B">
        <w:t xml:space="preserve"> either</w:t>
      </w:r>
      <w:r w:rsidR="0097103E">
        <w:t>;</w:t>
      </w:r>
      <w:r w:rsidR="00002C21" w:rsidRPr="00002C21">
        <w:t xml:space="preserve"> </w:t>
      </w:r>
      <w:r w:rsidR="00AA35EC">
        <w:t>20% said t</w:t>
      </w:r>
      <w:r w:rsidR="006F69A0">
        <w:t xml:space="preserve">hey would not </w:t>
      </w:r>
      <w:r w:rsidR="009F0465" w:rsidRPr="009F0465">
        <w:t>disclose to their doctor if they took medical advice from social media.</w:t>
      </w:r>
      <w:r w:rsidR="000476A2" w:rsidRPr="000476A2">
        <w:t xml:space="preserve"> </w:t>
      </w:r>
      <w:r w:rsidR="76A92092">
        <w:t>Such p</w:t>
      </w:r>
      <w:r w:rsidR="000476A2" w:rsidRPr="000476A2">
        <w:t xml:space="preserve">atients may not </w:t>
      </w:r>
      <w:r w:rsidR="00ED2A1E">
        <w:t xml:space="preserve">even </w:t>
      </w:r>
      <w:r w:rsidR="2EDB035C">
        <w:t xml:space="preserve">be aware </w:t>
      </w:r>
      <w:r w:rsidR="007C52D0">
        <w:t xml:space="preserve">that </w:t>
      </w:r>
      <w:r w:rsidR="743A7D4A">
        <w:t xml:space="preserve">the </w:t>
      </w:r>
      <w:r w:rsidR="007C52D0">
        <w:t>s</w:t>
      </w:r>
      <w:r w:rsidR="000476A2" w:rsidRPr="000476A2">
        <w:t xml:space="preserve">upplements, vitamins, and dietary preferences </w:t>
      </w:r>
      <w:r w:rsidR="2009FB6A">
        <w:t>they may think irrelevant or embarrassing</w:t>
      </w:r>
      <w:r w:rsidR="00A35887">
        <w:t xml:space="preserve"> to disclose </w:t>
      </w:r>
      <w:r w:rsidR="000476A2" w:rsidRPr="000476A2">
        <w:t>could affect test results or</w:t>
      </w:r>
      <w:r w:rsidR="002F0083">
        <w:t xml:space="preserve"> inform</w:t>
      </w:r>
      <w:r w:rsidR="00100D9E">
        <w:t xml:space="preserve"> </w:t>
      </w:r>
      <w:r w:rsidR="000476A2" w:rsidRPr="000476A2">
        <w:t xml:space="preserve">how </w:t>
      </w:r>
      <w:r w:rsidR="00026383">
        <w:t>their results</w:t>
      </w:r>
      <w:r w:rsidR="00026383" w:rsidRPr="000476A2">
        <w:t xml:space="preserve"> </w:t>
      </w:r>
      <w:r w:rsidR="00026383">
        <w:t>should</w:t>
      </w:r>
      <w:r w:rsidR="00810BD8">
        <w:t xml:space="preserve"> be</w:t>
      </w:r>
      <w:r w:rsidR="000476A2" w:rsidRPr="000476A2">
        <w:t xml:space="preserve"> interpreted.</w:t>
      </w:r>
    </w:p>
    <w:p w14:paraId="174CD2CC" w14:textId="21A420E7" w:rsidR="00F85DF1" w:rsidRDefault="003606C3" w:rsidP="00E43468">
      <w:pPr>
        <w:pStyle w:val="Copy"/>
      </w:pPr>
      <w:r>
        <w:t>While a large portion of the surveyed population</w:t>
      </w:r>
      <w:r w:rsidR="005B28CE">
        <w:t xml:space="preserve"> </w:t>
      </w:r>
      <w:r w:rsidR="008578FB">
        <w:t xml:space="preserve">have taken advantage of </w:t>
      </w:r>
      <w:r w:rsidR="00205BC3">
        <w:t>self</w:t>
      </w:r>
      <w:r w:rsidR="4F1756A2">
        <w:t>-</w:t>
      </w:r>
      <w:r w:rsidR="00190BA7">
        <w:t xml:space="preserve">prescribed </w:t>
      </w:r>
      <w:r w:rsidR="008578FB">
        <w:t xml:space="preserve">or home </w:t>
      </w:r>
      <w:r w:rsidR="00F950D3">
        <w:t xml:space="preserve">testing </w:t>
      </w:r>
      <w:r w:rsidR="25B89100">
        <w:t xml:space="preserve">out of </w:t>
      </w:r>
      <w:r w:rsidR="00E43468" w:rsidRPr="006B6387">
        <w:t>curiosity</w:t>
      </w:r>
      <w:r w:rsidR="00176254">
        <w:t>,</w:t>
      </w:r>
      <w:r w:rsidR="00CF0D1D">
        <w:t xml:space="preserve"> </w:t>
      </w:r>
      <w:r w:rsidR="6623C855">
        <w:t>often pa</w:t>
      </w:r>
      <w:r w:rsidR="00A35887">
        <w:t>id</w:t>
      </w:r>
      <w:r w:rsidR="6623C855">
        <w:t xml:space="preserve"> </w:t>
      </w:r>
      <w:r w:rsidR="00CF0D1D">
        <w:t xml:space="preserve">out-of-pocket, </w:t>
      </w:r>
      <w:r w:rsidR="00E43468" w:rsidRPr="006B6387">
        <w:t>others</w:t>
      </w:r>
      <w:r w:rsidR="006A3250">
        <w:t xml:space="preserve"> </w:t>
      </w:r>
      <w:r w:rsidR="00E43468" w:rsidRPr="006B6387">
        <w:t>struggle to afford the basic tests they need to inform their care</w:t>
      </w:r>
      <w:r w:rsidR="00E43468">
        <w:t xml:space="preserve">. Among </w:t>
      </w:r>
      <w:r w:rsidR="673D5968">
        <w:t>nearly a third with</w:t>
      </w:r>
      <w:r w:rsidR="00E43468">
        <w:t xml:space="preserve"> </w:t>
      </w:r>
      <w:r w:rsidR="00E43468" w:rsidRPr="447F2546">
        <w:rPr>
          <w:rFonts w:cstheme="minorBidi"/>
        </w:rPr>
        <w:t>unpaid medical bills, 52% said their debt included unpaid lab testing fees.</w:t>
      </w:r>
      <w:r w:rsidR="00E43468">
        <w:t xml:space="preserve"> </w:t>
      </w:r>
    </w:p>
    <w:p w14:paraId="2002397D" w14:textId="69199177" w:rsidR="00E43468" w:rsidRDefault="004D0A83" w:rsidP="00E43468">
      <w:pPr>
        <w:pStyle w:val="Copy"/>
      </w:pPr>
      <w:r>
        <w:t>T</w:t>
      </w:r>
      <w:r w:rsidR="00E43468">
        <w:t xml:space="preserve">he </w:t>
      </w:r>
      <w:r w:rsidR="46F66948">
        <w:t xml:space="preserve">perceived value of lab testing, however, is high. </w:t>
      </w:r>
      <w:r>
        <w:t>T</w:t>
      </w:r>
      <w:r w:rsidR="00E43468">
        <w:t xml:space="preserve">he data affirm </w:t>
      </w:r>
      <w:r w:rsidR="005D25E8">
        <w:t>patients</w:t>
      </w:r>
      <w:r w:rsidR="00E43468">
        <w:t xml:space="preserve"> trust </w:t>
      </w:r>
      <w:r w:rsidR="00E43468" w:rsidRPr="00810BD8">
        <w:rPr>
          <w:i/>
          <w:iCs/>
        </w:rPr>
        <w:t xml:space="preserve">in vitro </w:t>
      </w:r>
      <w:r w:rsidR="00E43468">
        <w:t>diagnostic test results to provide information of value that contributes to their care decisions.</w:t>
      </w:r>
      <w:r w:rsidR="00E43468" w:rsidRPr="00EB7E14">
        <w:t xml:space="preserve"> </w:t>
      </w:r>
      <w:r w:rsidR="00E43468">
        <w:t>N</w:t>
      </w:r>
      <w:r w:rsidR="00E43468" w:rsidRPr="00D4256A">
        <w:t>early all respondents (98%) say lab results provide meaningful insights into their health</w:t>
      </w:r>
      <w:r w:rsidR="00E43468">
        <w:t xml:space="preserve"> and </w:t>
      </w:r>
      <w:r w:rsidR="00E43468" w:rsidRPr="00D4256A">
        <w:t xml:space="preserve">94% say they’re more likely to follow a doctor’s advice when it’s backed by test </w:t>
      </w:r>
      <w:r w:rsidR="00E43468">
        <w:t>results</w:t>
      </w:r>
      <w:r w:rsidR="00E43468" w:rsidRPr="00D4256A">
        <w:t>.</w:t>
      </w:r>
      <w:r w:rsidR="00E43468">
        <w:t xml:space="preserve"> </w:t>
      </w:r>
      <w:r w:rsidR="00D36D55" w:rsidRPr="00E43468">
        <w:t xml:space="preserve">Patients </w:t>
      </w:r>
      <w:r w:rsidR="003E7DF7">
        <w:t xml:space="preserve">also </w:t>
      </w:r>
      <w:r w:rsidR="00D36D55">
        <w:t xml:space="preserve">say they </w:t>
      </w:r>
      <w:r w:rsidR="00D36D55" w:rsidRPr="00E43468">
        <w:t>are more likely to delay other types of care when cost is a factor</w:t>
      </w:r>
      <w:r w:rsidR="008155A8" w:rsidRPr="008155A8">
        <w:t xml:space="preserve"> </w:t>
      </w:r>
      <w:r w:rsidR="008155A8">
        <w:t>and</w:t>
      </w:r>
      <w:r w:rsidR="008155A8" w:rsidRPr="008155A8">
        <w:t xml:space="preserve"> they need to pay out of pocket</w:t>
      </w:r>
      <w:r w:rsidR="00D36D55" w:rsidRPr="00E43468">
        <w:t>—22% would delay imaging, whereas only 5% would delay bloodwork.</w:t>
      </w:r>
    </w:p>
    <w:p w14:paraId="087EB38E" w14:textId="3BF2EE75" w:rsidR="008D078F" w:rsidRPr="00281378" w:rsidRDefault="0090512B" w:rsidP="00E366CB">
      <w:pPr>
        <w:spacing w:line="240" w:lineRule="auto"/>
        <w:rPr>
          <w:rFonts w:ascii="Calibri" w:eastAsia="Calibri" w:hAnsi="Calibri" w:cs="Calibri"/>
          <w:b/>
          <w:bCs/>
          <w:sz w:val="22"/>
        </w:rPr>
      </w:pPr>
      <w:r w:rsidRPr="00281378">
        <w:rPr>
          <w:rFonts w:ascii="Calibri" w:eastAsia="Calibri" w:hAnsi="Calibri" w:cs="Calibri"/>
          <w:b/>
          <w:bCs/>
          <w:sz w:val="22"/>
        </w:rPr>
        <w:t xml:space="preserve">The </w:t>
      </w:r>
      <w:hyperlink r:id="rId14" w:history="1">
        <w:r w:rsidRPr="00281378">
          <w:rPr>
            <w:rStyle w:val="Hyperlink"/>
            <w:rFonts w:ascii="Calibri" w:eastAsia="Calibri" w:hAnsi="Calibri" w:cs="Calibri"/>
            <w:b/>
            <w:bCs/>
            <w:sz w:val="22"/>
          </w:rPr>
          <w:t>survey</w:t>
        </w:r>
        <w:r w:rsidR="006F3E24" w:rsidRPr="00281378">
          <w:rPr>
            <w:rStyle w:val="Hyperlink"/>
            <w:rFonts w:ascii="Calibri" w:eastAsia="Calibri" w:hAnsi="Calibri" w:cs="Calibri"/>
            <w:b/>
            <w:bCs/>
            <w:sz w:val="22"/>
          </w:rPr>
          <w:t xml:space="preserve"> report</w:t>
        </w:r>
      </w:hyperlink>
      <w:r w:rsidR="00281378" w:rsidRPr="00281378">
        <w:rPr>
          <w:rFonts w:ascii="Calibri" w:eastAsia="Calibri" w:hAnsi="Calibri" w:cs="Calibri"/>
          <w:b/>
          <w:bCs/>
          <w:sz w:val="22"/>
        </w:rPr>
        <w:t xml:space="preserve"> </w:t>
      </w:r>
      <w:r w:rsidR="00CE1064" w:rsidRPr="00281378">
        <w:rPr>
          <w:rFonts w:ascii="Calibri" w:eastAsia="Calibri" w:hAnsi="Calibri" w:cs="Calibri"/>
          <w:b/>
          <w:bCs/>
          <w:sz w:val="22"/>
        </w:rPr>
        <w:t>also explores:</w:t>
      </w:r>
    </w:p>
    <w:p w14:paraId="2260F573" w14:textId="089D8708" w:rsidR="008D078F" w:rsidRPr="00E57B7C" w:rsidRDefault="008D078F" w:rsidP="00E57B7C">
      <w:pPr>
        <w:pStyle w:val="ListParagraph"/>
        <w:numPr>
          <w:ilvl w:val="0"/>
          <w:numId w:val="19"/>
        </w:numPr>
        <w:rPr>
          <w:rFonts w:eastAsia="Calibri" w:cs="Calibri"/>
          <w:b w:val="0"/>
          <w:bCs/>
        </w:rPr>
      </w:pPr>
      <w:r w:rsidRPr="00E57B7C">
        <w:rPr>
          <w:rFonts w:eastAsia="Calibri" w:cs="Calibri"/>
          <w:b w:val="0"/>
          <w:bCs/>
        </w:rPr>
        <w:t xml:space="preserve">How accessible is testing in America? </w:t>
      </w:r>
    </w:p>
    <w:p w14:paraId="1094EA5E" w14:textId="14966A8D" w:rsidR="008D078F" w:rsidRPr="00E57B7C" w:rsidRDefault="008D078F" w:rsidP="00E57B7C">
      <w:pPr>
        <w:pStyle w:val="ListParagraph"/>
        <w:numPr>
          <w:ilvl w:val="0"/>
          <w:numId w:val="19"/>
        </w:numPr>
        <w:rPr>
          <w:rFonts w:eastAsia="Calibri" w:cs="Calibri"/>
          <w:b w:val="0"/>
          <w:bCs/>
        </w:rPr>
      </w:pPr>
      <w:r w:rsidRPr="00E57B7C">
        <w:rPr>
          <w:rFonts w:eastAsia="Calibri" w:cs="Calibri"/>
          <w:b w:val="0"/>
          <w:bCs/>
        </w:rPr>
        <w:t>What motivates patients to pursue testing</w:t>
      </w:r>
      <w:r w:rsidR="0023108F" w:rsidRPr="00E57B7C">
        <w:rPr>
          <w:rFonts w:eastAsia="Calibri" w:cs="Calibri"/>
          <w:b w:val="0"/>
          <w:bCs/>
        </w:rPr>
        <w:t xml:space="preserve"> on their own</w:t>
      </w:r>
      <w:r w:rsidRPr="00E57B7C">
        <w:rPr>
          <w:rFonts w:eastAsia="Calibri" w:cs="Calibri"/>
          <w:b w:val="0"/>
          <w:bCs/>
        </w:rPr>
        <w:t xml:space="preserve">? </w:t>
      </w:r>
    </w:p>
    <w:p w14:paraId="182A6C02" w14:textId="7E84B2BB" w:rsidR="004E48EB" w:rsidRPr="00E57B7C" w:rsidRDefault="008D078F" w:rsidP="00B60441">
      <w:pPr>
        <w:pStyle w:val="ListParagraph"/>
        <w:numPr>
          <w:ilvl w:val="0"/>
          <w:numId w:val="19"/>
        </w:numPr>
        <w:spacing w:after="200"/>
        <w:rPr>
          <w:rFonts w:eastAsia="Calibri" w:cs="Calibri"/>
          <w:b w:val="0"/>
          <w:bCs/>
        </w:rPr>
      </w:pPr>
      <w:r w:rsidRPr="00E57B7C">
        <w:rPr>
          <w:rFonts w:eastAsia="Calibri" w:cs="Calibri"/>
          <w:b w:val="0"/>
          <w:bCs/>
        </w:rPr>
        <w:t>How does the cost of testing affect patients’ testing decisions and care?</w:t>
      </w:r>
    </w:p>
    <w:p w14:paraId="1AF71CCA" w14:textId="4DFEDB3E" w:rsidR="00E366CB" w:rsidRPr="007E4EE0" w:rsidRDefault="007E4EE0" w:rsidP="008D078F">
      <w:pPr>
        <w:spacing w:line="240" w:lineRule="auto"/>
        <w:rPr>
          <w:rFonts w:ascii="Calibri" w:eastAsia="Calibri" w:hAnsi="Calibri" w:cs="Calibri"/>
          <w:b/>
          <w:bCs/>
          <w:sz w:val="22"/>
        </w:rPr>
      </w:pPr>
      <w:r w:rsidRPr="007E4EE0">
        <w:rPr>
          <w:rFonts w:ascii="Calibri" w:eastAsia="Calibri" w:hAnsi="Calibri" w:cs="Calibri"/>
          <w:b/>
          <w:bCs/>
          <w:sz w:val="22"/>
        </w:rPr>
        <w:t xml:space="preserve">The gap between patient expectations </w:t>
      </w:r>
      <w:r>
        <w:rPr>
          <w:rFonts w:ascii="Calibri" w:eastAsia="Calibri" w:hAnsi="Calibri" w:cs="Calibri"/>
          <w:b/>
          <w:bCs/>
          <w:sz w:val="22"/>
        </w:rPr>
        <w:t xml:space="preserve">and </w:t>
      </w:r>
      <w:r w:rsidRPr="007E4EE0">
        <w:rPr>
          <w:rFonts w:ascii="Calibri" w:eastAsia="Calibri" w:hAnsi="Calibri" w:cs="Calibri"/>
          <w:b/>
          <w:bCs/>
          <w:sz w:val="22"/>
        </w:rPr>
        <w:t xml:space="preserve">testing realities </w:t>
      </w:r>
    </w:p>
    <w:p w14:paraId="44227C7E" w14:textId="77777777" w:rsidR="00264ECC" w:rsidRDefault="00D545C1" w:rsidP="00281378">
      <w:pPr>
        <w:pStyle w:val="Company"/>
        <w:spacing w:after="200" w:line="360" w:lineRule="auto"/>
        <w:rPr>
          <w:b w:val="0"/>
          <w:bCs/>
        </w:rPr>
      </w:pPr>
      <w:r w:rsidRPr="00E62976">
        <w:rPr>
          <w:b w:val="0"/>
          <w:bCs/>
        </w:rPr>
        <w:t>Lab testing reimbursement cuts</w:t>
      </w:r>
      <w:r w:rsidR="00B27351" w:rsidRPr="00E62976">
        <w:rPr>
          <w:b w:val="0"/>
          <w:bCs/>
        </w:rPr>
        <w:t xml:space="preserve"> </w:t>
      </w:r>
      <w:r w:rsidR="4866BBC2">
        <w:rPr>
          <w:b w:val="0"/>
        </w:rPr>
        <w:t xml:space="preserve">threaten to widen the gulf between </w:t>
      </w:r>
      <w:r w:rsidR="00B27351" w:rsidRPr="00E62976">
        <w:rPr>
          <w:b w:val="0"/>
          <w:bCs/>
        </w:rPr>
        <w:t>what patients expect and what testing providers may reasonably be able to deliver. L</w:t>
      </w:r>
      <w:r w:rsidR="000D7337" w:rsidRPr="00E62976">
        <w:rPr>
          <w:b w:val="0"/>
          <w:bCs/>
        </w:rPr>
        <w:t xml:space="preserve">aboratories </w:t>
      </w:r>
      <w:r w:rsidR="00404991">
        <w:rPr>
          <w:b w:val="0"/>
          <w:bCs/>
        </w:rPr>
        <w:t xml:space="preserve">in the U.S. </w:t>
      </w:r>
      <w:r w:rsidR="0087790A" w:rsidRPr="00E62976">
        <w:rPr>
          <w:b w:val="0"/>
          <w:bCs/>
        </w:rPr>
        <w:t xml:space="preserve">soon </w:t>
      </w:r>
      <w:r w:rsidR="000D7337" w:rsidRPr="00E62976">
        <w:rPr>
          <w:b w:val="0"/>
          <w:bCs/>
        </w:rPr>
        <w:t xml:space="preserve">face </w:t>
      </w:r>
      <w:r w:rsidR="00D974C7" w:rsidRPr="00E62976">
        <w:rPr>
          <w:b w:val="0"/>
          <w:bCs/>
        </w:rPr>
        <w:t xml:space="preserve">payment </w:t>
      </w:r>
      <w:r w:rsidR="00B27351" w:rsidRPr="00E62976">
        <w:rPr>
          <w:b w:val="0"/>
          <w:bCs/>
        </w:rPr>
        <w:t xml:space="preserve">cuts </w:t>
      </w:r>
      <w:r w:rsidR="00D974C7" w:rsidRPr="00E62976">
        <w:rPr>
          <w:b w:val="0"/>
          <w:bCs/>
        </w:rPr>
        <w:t xml:space="preserve">of up to 15 percent </w:t>
      </w:r>
      <w:r w:rsidR="00B27351" w:rsidRPr="00E62976">
        <w:rPr>
          <w:b w:val="0"/>
          <w:bCs/>
        </w:rPr>
        <w:t xml:space="preserve">for </w:t>
      </w:r>
      <w:r w:rsidR="00D974C7" w:rsidRPr="00E62976">
        <w:rPr>
          <w:b w:val="0"/>
          <w:bCs/>
        </w:rPr>
        <w:t>around 800 laboratory tests</w:t>
      </w:r>
      <w:r w:rsidR="00B27351" w:rsidRPr="00E62976">
        <w:rPr>
          <w:b w:val="0"/>
          <w:bCs/>
        </w:rPr>
        <w:t>.</w:t>
      </w:r>
      <w:r w:rsidR="00CE2941" w:rsidRPr="00CE2941">
        <w:rPr>
          <w:b w:val="0"/>
          <w:bCs/>
          <w:vertAlign w:val="superscript"/>
        </w:rPr>
        <w:t>4</w:t>
      </w:r>
      <w:r w:rsidR="00B27351" w:rsidRPr="00E62976">
        <w:rPr>
          <w:b w:val="0"/>
          <w:bCs/>
        </w:rPr>
        <w:t xml:space="preserve"> </w:t>
      </w:r>
      <w:r w:rsidR="00D974C7" w:rsidRPr="00E62976">
        <w:rPr>
          <w:b w:val="0"/>
          <w:bCs/>
        </w:rPr>
        <w:t>This is in addition to p</w:t>
      </w:r>
      <w:r w:rsidR="00B27351" w:rsidRPr="00E62976">
        <w:rPr>
          <w:b w:val="0"/>
          <w:bCs/>
        </w:rPr>
        <w:t xml:space="preserve">ayment reductions </w:t>
      </w:r>
      <w:r w:rsidR="00F77E71" w:rsidRPr="00E62976">
        <w:rPr>
          <w:b w:val="0"/>
          <w:bCs/>
        </w:rPr>
        <w:t xml:space="preserve">that already have impacted 72% of commonly used laboratory tests </w:t>
      </w:r>
      <w:r w:rsidR="00B27351" w:rsidRPr="00E62976">
        <w:rPr>
          <w:b w:val="0"/>
          <w:bCs/>
        </w:rPr>
        <w:t>under the Protecting Access to Medicare Act (PAMA)</w:t>
      </w:r>
      <w:r w:rsidR="00D974C7" w:rsidRPr="00E62976">
        <w:rPr>
          <w:b w:val="0"/>
          <w:bCs/>
        </w:rPr>
        <w:t>.</w:t>
      </w:r>
      <w:r w:rsidR="00B27351" w:rsidRPr="00E62976">
        <w:rPr>
          <w:b w:val="0"/>
          <w:bCs/>
        </w:rPr>
        <w:t xml:space="preserve"> </w:t>
      </w:r>
      <w:hyperlink r:id="rId15">
        <w:r w:rsidR="00BD110B" w:rsidRPr="447F2546">
          <w:rPr>
            <w:rStyle w:val="Hyperlink"/>
            <w:b w:val="0"/>
            <w:noProof/>
          </w:rPr>
          <w:t>Laboratories caution</w:t>
        </w:r>
      </w:hyperlink>
      <w:r w:rsidR="00BD110B" w:rsidRPr="00E62976">
        <w:rPr>
          <w:b w:val="0"/>
          <w:bCs/>
        </w:rPr>
        <w:t xml:space="preserve"> that f</w:t>
      </w:r>
      <w:r w:rsidR="00B27351" w:rsidRPr="00E62976">
        <w:rPr>
          <w:b w:val="0"/>
          <w:bCs/>
        </w:rPr>
        <w:t>urther cuts</w:t>
      </w:r>
      <w:r w:rsidR="00D974C7" w:rsidRPr="00E62976">
        <w:rPr>
          <w:b w:val="0"/>
          <w:bCs/>
        </w:rPr>
        <w:t xml:space="preserve"> </w:t>
      </w:r>
      <w:r w:rsidR="77115E3B">
        <w:rPr>
          <w:b w:val="0"/>
        </w:rPr>
        <w:t>will</w:t>
      </w:r>
      <w:r w:rsidR="00B27351" w:rsidRPr="00E62976">
        <w:rPr>
          <w:b w:val="0"/>
          <w:bCs/>
        </w:rPr>
        <w:t xml:space="preserve"> stifle innovation </w:t>
      </w:r>
      <w:r w:rsidR="00E14B40" w:rsidRPr="00E62976">
        <w:rPr>
          <w:b w:val="0"/>
          <w:bCs/>
        </w:rPr>
        <w:t xml:space="preserve">that </w:t>
      </w:r>
      <w:r w:rsidR="00E14B40">
        <w:rPr>
          <w:b w:val="0"/>
        </w:rPr>
        <w:t>benefit</w:t>
      </w:r>
      <w:r w:rsidR="14DBC413">
        <w:rPr>
          <w:b w:val="0"/>
        </w:rPr>
        <w:t>s</w:t>
      </w:r>
      <w:r w:rsidR="00E14B40" w:rsidRPr="00E62976">
        <w:rPr>
          <w:b w:val="0"/>
          <w:bCs/>
        </w:rPr>
        <w:t xml:space="preserve"> patient care</w:t>
      </w:r>
      <w:r w:rsidR="00B27351" w:rsidRPr="00E62976">
        <w:rPr>
          <w:b w:val="0"/>
          <w:bCs/>
        </w:rPr>
        <w:t xml:space="preserve">. </w:t>
      </w:r>
      <w:r w:rsidR="00E62976" w:rsidRPr="00E62976">
        <w:rPr>
          <w:b w:val="0"/>
          <w:bCs/>
        </w:rPr>
        <w:t>The</w:t>
      </w:r>
      <w:r w:rsidR="00E62976" w:rsidRPr="001A4A55">
        <w:rPr>
          <w:b w:val="0"/>
          <w:bCs/>
        </w:rPr>
        <w:t xml:space="preserve"> Reforming and Enhancing Sustainable Updates to Laboratory Testing Services (RESULTS) Act is gaining support as a</w:t>
      </w:r>
      <w:r w:rsidR="00404991">
        <w:rPr>
          <w:b w:val="0"/>
          <w:bCs/>
        </w:rPr>
        <w:t xml:space="preserve"> </w:t>
      </w:r>
      <w:r w:rsidR="00EE25D1">
        <w:rPr>
          <w:b w:val="0"/>
          <w:bCs/>
        </w:rPr>
        <w:t>potential</w:t>
      </w:r>
      <w:r w:rsidR="00E62976" w:rsidRPr="001A4A55">
        <w:rPr>
          <w:b w:val="0"/>
          <w:bCs/>
        </w:rPr>
        <w:t xml:space="preserve"> </w:t>
      </w:r>
      <w:r w:rsidR="00EE25D1">
        <w:rPr>
          <w:b w:val="0"/>
          <w:bCs/>
        </w:rPr>
        <w:t>option</w:t>
      </w:r>
      <w:r w:rsidR="00EE25D1" w:rsidRPr="001A4A55">
        <w:rPr>
          <w:b w:val="0"/>
          <w:bCs/>
        </w:rPr>
        <w:t xml:space="preserve"> </w:t>
      </w:r>
      <w:r w:rsidR="00E62976" w:rsidRPr="001A4A55">
        <w:rPr>
          <w:b w:val="0"/>
          <w:bCs/>
        </w:rPr>
        <w:t>to</w:t>
      </w:r>
      <w:r w:rsidR="00EE25D1">
        <w:rPr>
          <w:b w:val="0"/>
          <w:bCs/>
        </w:rPr>
        <w:t xml:space="preserve"> help</w:t>
      </w:r>
      <w:r w:rsidR="00E62976" w:rsidRPr="001A4A55">
        <w:rPr>
          <w:b w:val="0"/>
          <w:bCs/>
        </w:rPr>
        <w:t xml:space="preserve"> stabilize payments </w:t>
      </w:r>
      <w:r w:rsidR="00E62976">
        <w:rPr>
          <w:b w:val="0"/>
          <w:bCs/>
        </w:rPr>
        <w:t xml:space="preserve">for laboratory tests </w:t>
      </w:r>
      <w:r w:rsidR="00E62976" w:rsidRPr="001A4A55">
        <w:rPr>
          <w:b w:val="0"/>
          <w:bCs/>
        </w:rPr>
        <w:t>and preserve access to quality laboratory services.</w:t>
      </w:r>
      <w:r w:rsidR="00CE2941">
        <w:rPr>
          <w:b w:val="0"/>
          <w:bCs/>
          <w:vertAlign w:val="superscript"/>
        </w:rPr>
        <w:t>5</w:t>
      </w:r>
      <w:r w:rsidR="00E62976" w:rsidRPr="00E62976">
        <w:rPr>
          <w:b w:val="0"/>
          <w:bCs/>
          <w:vertAlign w:val="superscript"/>
        </w:rPr>
        <w:t>,</w:t>
      </w:r>
      <w:r w:rsidR="00CE2941">
        <w:rPr>
          <w:b w:val="0"/>
          <w:bCs/>
          <w:vertAlign w:val="superscript"/>
        </w:rPr>
        <w:t>6</w:t>
      </w:r>
    </w:p>
    <w:p w14:paraId="57E21D3F" w14:textId="33A584D8" w:rsidR="0090512B" w:rsidRPr="00CC44D3" w:rsidRDefault="00E82D7B" w:rsidP="00CC44D3">
      <w:pPr>
        <w:pStyle w:val="Company"/>
        <w:spacing w:after="200" w:line="360" w:lineRule="auto"/>
        <w:rPr>
          <w:b w:val="0"/>
          <w:bCs/>
        </w:rPr>
      </w:pPr>
      <w:r w:rsidRPr="004F371C">
        <w:rPr>
          <w:b w:val="0"/>
          <w:bCs/>
        </w:rPr>
        <w:t>“</w:t>
      </w:r>
      <w:r w:rsidR="0081645B">
        <w:rPr>
          <w:b w:val="0"/>
          <w:bCs/>
        </w:rPr>
        <w:t>It’s clear: p</w:t>
      </w:r>
      <w:r w:rsidRPr="004F371C">
        <w:rPr>
          <w:b w:val="0"/>
          <w:bCs/>
        </w:rPr>
        <w:t>atients want more control over their health</w:t>
      </w:r>
      <w:r w:rsidR="0081645B">
        <w:rPr>
          <w:b w:val="0"/>
          <w:bCs/>
        </w:rPr>
        <w:t xml:space="preserve"> and information</w:t>
      </w:r>
      <w:r w:rsidR="005764DD">
        <w:rPr>
          <w:b w:val="0"/>
          <w:bCs/>
        </w:rPr>
        <w:t xml:space="preserve"> about their health</w:t>
      </w:r>
      <w:r w:rsidR="0081645B">
        <w:rPr>
          <w:b w:val="0"/>
          <w:bCs/>
        </w:rPr>
        <w:t xml:space="preserve"> earlier</w:t>
      </w:r>
      <w:r w:rsidR="00AE2650" w:rsidRPr="004F371C">
        <w:rPr>
          <w:b w:val="0"/>
          <w:bCs/>
        </w:rPr>
        <w:t xml:space="preserve">,” said </w:t>
      </w:r>
      <w:r w:rsidR="00470CBF">
        <w:rPr>
          <w:b w:val="0"/>
          <w:bCs/>
        </w:rPr>
        <w:t>Michele Zwickl</w:t>
      </w:r>
      <w:r w:rsidR="00AE2650" w:rsidRPr="004F371C">
        <w:rPr>
          <w:b w:val="0"/>
          <w:bCs/>
        </w:rPr>
        <w:t xml:space="preserve">, </w:t>
      </w:r>
      <w:r w:rsidR="00636A84">
        <w:rPr>
          <w:b w:val="0"/>
          <w:bCs/>
        </w:rPr>
        <w:t>h</w:t>
      </w:r>
      <w:r w:rsidR="00636A84" w:rsidRPr="00636A84">
        <w:rPr>
          <w:b w:val="0"/>
          <w:bCs/>
        </w:rPr>
        <w:t xml:space="preserve">ead of </w:t>
      </w:r>
      <w:r w:rsidR="00636A84">
        <w:rPr>
          <w:b w:val="0"/>
          <w:bCs/>
        </w:rPr>
        <w:t>l</w:t>
      </w:r>
      <w:r w:rsidR="00636A84" w:rsidRPr="00636A84">
        <w:rPr>
          <w:b w:val="0"/>
          <w:bCs/>
        </w:rPr>
        <w:t xml:space="preserve">aboratory </w:t>
      </w:r>
      <w:r w:rsidR="00636A84">
        <w:rPr>
          <w:b w:val="0"/>
          <w:bCs/>
        </w:rPr>
        <w:t>s</w:t>
      </w:r>
      <w:r w:rsidR="00636A84" w:rsidRPr="00636A84">
        <w:rPr>
          <w:b w:val="0"/>
          <w:bCs/>
        </w:rPr>
        <w:t>olutions, Diagnostics, Siemens Healthineers North America</w:t>
      </w:r>
      <w:r w:rsidR="00AE2650" w:rsidRPr="004F371C">
        <w:rPr>
          <w:b w:val="0"/>
          <w:bCs/>
        </w:rPr>
        <w:t>.</w:t>
      </w:r>
      <w:r w:rsidR="00AE2650">
        <w:rPr>
          <w:b w:val="0"/>
          <w:bCs/>
        </w:rPr>
        <w:t xml:space="preserve"> “</w:t>
      </w:r>
      <w:r>
        <w:rPr>
          <w:b w:val="0"/>
          <w:bCs/>
        </w:rPr>
        <w:t>Every</w:t>
      </w:r>
      <w:r w:rsidRPr="004F371C">
        <w:rPr>
          <w:b w:val="0"/>
          <w:bCs/>
        </w:rPr>
        <w:t xml:space="preserve"> patient deserves access to high-quality, innovative diagnostic testing. Sustained investment in laboratory </w:t>
      </w:r>
      <w:r w:rsidRPr="004F371C">
        <w:rPr>
          <w:b w:val="0"/>
          <w:bCs/>
        </w:rPr>
        <w:lastRenderedPageBreak/>
        <w:t>services advanc</w:t>
      </w:r>
      <w:r w:rsidR="007113A0">
        <w:rPr>
          <w:b w:val="0"/>
          <w:bCs/>
        </w:rPr>
        <w:t>e</w:t>
      </w:r>
      <w:r w:rsidR="00877B07">
        <w:rPr>
          <w:b w:val="0"/>
          <w:bCs/>
        </w:rPr>
        <w:t>s</w:t>
      </w:r>
      <w:r w:rsidRPr="004F371C">
        <w:rPr>
          <w:b w:val="0"/>
          <w:bCs/>
        </w:rPr>
        <w:t xml:space="preserve"> personalized care</w:t>
      </w:r>
      <w:r w:rsidR="007113A0">
        <w:rPr>
          <w:b w:val="0"/>
          <w:bCs/>
        </w:rPr>
        <w:t xml:space="preserve"> and</w:t>
      </w:r>
      <w:r w:rsidRPr="004F371C">
        <w:rPr>
          <w:b w:val="0"/>
          <w:bCs/>
        </w:rPr>
        <w:t xml:space="preserve"> ensur</w:t>
      </w:r>
      <w:r w:rsidR="007113A0">
        <w:rPr>
          <w:b w:val="0"/>
          <w:bCs/>
        </w:rPr>
        <w:t>e</w:t>
      </w:r>
      <w:r w:rsidR="00877B07">
        <w:rPr>
          <w:b w:val="0"/>
          <w:bCs/>
        </w:rPr>
        <w:t>s</w:t>
      </w:r>
      <w:r w:rsidRPr="004F371C">
        <w:rPr>
          <w:b w:val="0"/>
          <w:bCs/>
        </w:rPr>
        <w:t xml:space="preserve"> that the promise of predictive health insights becomes a reality</w:t>
      </w:r>
      <w:r w:rsidR="00AE2650">
        <w:rPr>
          <w:b w:val="0"/>
          <w:bCs/>
        </w:rPr>
        <w:t>.”</w:t>
      </w:r>
    </w:p>
    <w:p w14:paraId="343149B2" w14:textId="77777777" w:rsidR="005B5692" w:rsidRPr="005B5692" w:rsidRDefault="005B5692" w:rsidP="005B5692">
      <w:pPr>
        <w:rPr>
          <w:lang w:eastAsia="de-DE"/>
        </w:rPr>
      </w:pPr>
    </w:p>
    <w:p w14:paraId="479EC00D" w14:textId="67802910" w:rsidR="006C793D" w:rsidRPr="007113A0" w:rsidRDefault="006C793D" w:rsidP="0007166D">
      <w:pPr>
        <w:pStyle w:val="FootnoteText"/>
        <w:spacing w:line="360" w:lineRule="auto"/>
        <w:rPr>
          <w:szCs w:val="16"/>
        </w:rPr>
      </w:pPr>
      <w:r w:rsidRPr="007113A0">
        <w:rPr>
          <w:szCs w:val="16"/>
        </w:rPr>
        <w:t xml:space="preserve">1 </w:t>
      </w:r>
      <w:hyperlink r:id="rId16" w:history="1">
        <w:r w:rsidR="006C142B" w:rsidRPr="006C142B">
          <w:rPr>
            <w:rStyle w:val="Hyperlink"/>
            <w:szCs w:val="16"/>
          </w:rPr>
          <w:t>Patient Testing in America: Insights and Trends from a National Survey</w:t>
        </w:r>
      </w:hyperlink>
      <w:r w:rsidR="006C142B">
        <w:rPr>
          <w:szCs w:val="16"/>
        </w:rPr>
        <w:t xml:space="preserve"> | Siemens Healthineers</w:t>
      </w:r>
      <w:r w:rsidR="006C142B" w:rsidRPr="006C142B">
        <w:t xml:space="preserve"> </w:t>
      </w:r>
    </w:p>
    <w:p w14:paraId="303A9149" w14:textId="2B8493A1" w:rsidR="006C793D" w:rsidRPr="007113A0" w:rsidRDefault="00196CEE" w:rsidP="0007166D">
      <w:pPr>
        <w:pStyle w:val="Copy"/>
        <w:spacing w:after="0"/>
        <w:rPr>
          <w:sz w:val="16"/>
          <w:szCs w:val="16"/>
        </w:rPr>
      </w:pPr>
      <w:r w:rsidRPr="007113A0">
        <w:rPr>
          <w:sz w:val="16"/>
          <w:szCs w:val="16"/>
        </w:rPr>
        <w:t xml:space="preserve">2 </w:t>
      </w:r>
      <w:hyperlink r:id="rId17" w:history="1">
        <w:r w:rsidR="00942BA6" w:rsidRPr="00942BA6">
          <w:rPr>
            <w:rFonts w:ascii="Calibri" w:eastAsia="Yu Mincho" w:hAnsi="Calibri" w:cs="Calibri"/>
            <w:color w:val="EC6602"/>
            <w:kern w:val="0"/>
            <w:sz w:val="16"/>
            <w:szCs w:val="16"/>
            <w:u w:val="single"/>
            <w:lang w:eastAsia="ja-JP"/>
          </w:rPr>
          <w:t>Policy Statement: Direct Access Testing</w:t>
        </w:r>
      </w:hyperlink>
      <w:r w:rsidR="00942BA6" w:rsidRPr="00942BA6">
        <w:rPr>
          <w:rFonts w:ascii="Calibri" w:eastAsia="Yu Mincho" w:hAnsi="Calibri" w:cs="Calibri"/>
          <w:kern w:val="0"/>
          <w:sz w:val="16"/>
          <w:szCs w:val="16"/>
          <w:lang w:eastAsia="ja-JP"/>
        </w:rPr>
        <w:t>. American Society for Clinical Pathology</w:t>
      </w:r>
    </w:p>
    <w:p w14:paraId="712E695F" w14:textId="38F93763" w:rsidR="001273E8" w:rsidRPr="007113A0" w:rsidRDefault="001273E8" w:rsidP="0007166D">
      <w:pPr>
        <w:pStyle w:val="Copy"/>
        <w:spacing w:after="0"/>
        <w:rPr>
          <w:sz w:val="16"/>
          <w:szCs w:val="16"/>
        </w:rPr>
      </w:pPr>
      <w:r w:rsidRPr="007113A0">
        <w:rPr>
          <w:sz w:val="16"/>
          <w:szCs w:val="16"/>
        </w:rPr>
        <w:t xml:space="preserve">3 </w:t>
      </w:r>
      <w:hyperlink r:id="rId18" w:history="1">
        <w:r w:rsidRPr="007113A0">
          <w:rPr>
            <w:rStyle w:val="Hyperlink"/>
            <w:sz w:val="16"/>
            <w:szCs w:val="16"/>
          </w:rPr>
          <w:t>Patients Are Diagnosing Themselves with</w:t>
        </w:r>
        <w:r w:rsidR="0007166D" w:rsidRPr="007113A0">
          <w:rPr>
            <w:rStyle w:val="Hyperlink"/>
            <w:sz w:val="16"/>
            <w:szCs w:val="16"/>
          </w:rPr>
          <w:t xml:space="preserve"> Home Tests, Devices and Chatbots</w:t>
        </w:r>
      </w:hyperlink>
      <w:r w:rsidR="0007166D" w:rsidRPr="007113A0">
        <w:rPr>
          <w:sz w:val="16"/>
          <w:szCs w:val="16"/>
        </w:rPr>
        <w:t xml:space="preserve"> | Wall Street Journal</w:t>
      </w:r>
    </w:p>
    <w:p w14:paraId="0C89A01F" w14:textId="1CB2E950" w:rsidR="00CE2941" w:rsidRDefault="00E14B40" w:rsidP="007E7942">
      <w:pPr>
        <w:pStyle w:val="CopyohneLeerraum"/>
        <w:rPr>
          <w:sz w:val="16"/>
          <w:szCs w:val="16"/>
        </w:rPr>
      </w:pPr>
      <w:r w:rsidRPr="007113A0">
        <w:rPr>
          <w:sz w:val="16"/>
          <w:szCs w:val="16"/>
        </w:rPr>
        <w:t>4</w:t>
      </w:r>
      <w:r w:rsidR="00A40776" w:rsidRPr="007113A0">
        <w:rPr>
          <w:sz w:val="16"/>
          <w:szCs w:val="16"/>
        </w:rPr>
        <w:t xml:space="preserve"> </w:t>
      </w:r>
      <w:hyperlink r:id="rId19" w:history="1">
        <w:r w:rsidR="00CE2941" w:rsidRPr="009A45B8">
          <w:rPr>
            <w:rStyle w:val="Hyperlink"/>
            <w:rFonts w:cstheme="minorHAnsi"/>
            <w:sz w:val="16"/>
            <w:szCs w:val="16"/>
          </w:rPr>
          <w:t>Stoplabcuts.org</w:t>
        </w:r>
      </w:hyperlink>
      <w:r w:rsidR="00CE2941">
        <w:t xml:space="preserve"> </w:t>
      </w:r>
      <w:r w:rsidR="00CE2941" w:rsidRPr="007113A0">
        <w:rPr>
          <w:sz w:val="16"/>
          <w:szCs w:val="16"/>
        </w:rPr>
        <w:t>| American Clinical Laboratory Association</w:t>
      </w:r>
    </w:p>
    <w:p w14:paraId="0A440083" w14:textId="1FE8CFD4" w:rsidR="007E7942" w:rsidRPr="007113A0" w:rsidRDefault="00CE2941" w:rsidP="007E7942">
      <w:pPr>
        <w:pStyle w:val="CopyohneLeerraum"/>
        <w:rPr>
          <w:sz w:val="16"/>
          <w:szCs w:val="16"/>
        </w:rPr>
      </w:pPr>
      <w:r>
        <w:rPr>
          <w:sz w:val="16"/>
          <w:szCs w:val="16"/>
        </w:rPr>
        <w:t xml:space="preserve">5 </w:t>
      </w:r>
      <w:hyperlink r:id="rId20" w:history="1">
        <w:r w:rsidR="00A40776" w:rsidRPr="007113A0">
          <w:rPr>
            <w:rStyle w:val="Hyperlink"/>
            <w:sz w:val="16"/>
            <w:szCs w:val="16"/>
          </w:rPr>
          <w:t>Provider Organizations Issue Letter to Congress Urging Passage of PAMA Reform Bill</w:t>
        </w:r>
      </w:hyperlink>
      <w:r w:rsidR="00A40776" w:rsidRPr="007113A0">
        <w:rPr>
          <w:sz w:val="16"/>
          <w:szCs w:val="16"/>
        </w:rPr>
        <w:t xml:space="preserve"> | 360Dx </w:t>
      </w:r>
    </w:p>
    <w:p w14:paraId="50E9E473" w14:textId="0F4C2B8F" w:rsidR="004A7103" w:rsidRDefault="00CE2941" w:rsidP="007E7942">
      <w:pPr>
        <w:pStyle w:val="CopyohneLeerraum"/>
        <w:rPr>
          <w:sz w:val="16"/>
          <w:szCs w:val="16"/>
        </w:rPr>
      </w:pPr>
      <w:r>
        <w:rPr>
          <w:sz w:val="16"/>
          <w:szCs w:val="16"/>
        </w:rPr>
        <w:t>6</w:t>
      </w:r>
      <w:r w:rsidR="00E14B40" w:rsidRPr="007113A0">
        <w:rPr>
          <w:sz w:val="16"/>
          <w:szCs w:val="16"/>
        </w:rPr>
        <w:t xml:space="preserve"> </w:t>
      </w:r>
      <w:hyperlink r:id="rId21" w:history="1">
        <w:r w:rsidR="00A40776" w:rsidRPr="007113A0">
          <w:rPr>
            <w:rStyle w:val="Hyperlink"/>
            <w:sz w:val="16"/>
            <w:szCs w:val="16"/>
          </w:rPr>
          <w:t>2025 RESULTS Act Provider Letter</w:t>
        </w:r>
      </w:hyperlink>
      <w:r w:rsidR="007113A0" w:rsidRPr="007113A0">
        <w:rPr>
          <w:sz w:val="16"/>
          <w:szCs w:val="16"/>
        </w:rPr>
        <w:t xml:space="preserve"> | American Clinical Laboratory Association</w:t>
      </w:r>
    </w:p>
    <w:p w14:paraId="62177B08" w14:textId="77777777" w:rsidR="004A7103" w:rsidRDefault="004A7103" w:rsidP="007E7942">
      <w:pPr>
        <w:pStyle w:val="CopyohneLeerraum"/>
        <w:rPr>
          <w:sz w:val="16"/>
          <w:szCs w:val="16"/>
        </w:rPr>
      </w:pPr>
    </w:p>
    <w:p w14:paraId="6A47FB2D" w14:textId="77777777" w:rsidR="004A7103" w:rsidRPr="00610E97" w:rsidRDefault="004A7103" w:rsidP="004A7103">
      <w:pPr>
        <w:pStyle w:val="FootnoteText"/>
        <w:spacing w:line="360" w:lineRule="auto"/>
        <w:rPr>
          <w:b/>
          <w:bCs/>
        </w:rPr>
      </w:pPr>
      <w:r w:rsidRPr="63B30959">
        <w:rPr>
          <w:b/>
          <w:bCs/>
          <w:sz w:val="22"/>
          <w:szCs w:val="22"/>
        </w:rPr>
        <w:t>Media contact</w:t>
      </w:r>
    </w:p>
    <w:p w14:paraId="667BE142" w14:textId="77777777" w:rsidR="004A7103" w:rsidRDefault="004A7103" w:rsidP="004A7103">
      <w:pPr>
        <w:pStyle w:val="CopyohneLeerraum"/>
      </w:pPr>
      <w:r>
        <w:t>Kimberly Nissen</w:t>
      </w:r>
    </w:p>
    <w:p w14:paraId="397DA11B" w14:textId="77777777" w:rsidR="004A7103" w:rsidRDefault="004A7103" w:rsidP="004A7103">
      <w:pPr>
        <w:pStyle w:val="CopyohneLeerraum"/>
      </w:pPr>
      <w:r>
        <w:t xml:space="preserve">610-241-2129; </w:t>
      </w:r>
      <w:hyperlink r:id="rId22">
        <w:r w:rsidRPr="5C42FED5">
          <w:rPr>
            <w:rStyle w:val="Hyperlink"/>
          </w:rPr>
          <w:t>Kimberly.nissen@siemens-healthineers.com</w:t>
        </w:r>
      </w:hyperlink>
      <w:r>
        <w:t xml:space="preserve"> </w:t>
      </w:r>
    </w:p>
    <w:p w14:paraId="239A5384" w14:textId="77777777" w:rsidR="004A7103" w:rsidRDefault="004A7103" w:rsidP="004A7103">
      <w:pPr>
        <w:pStyle w:val="CopyohneLeerraum"/>
      </w:pPr>
      <w:r>
        <w:t xml:space="preserve">Visit the </w:t>
      </w:r>
      <w:hyperlink r:id="rId23">
        <w:r w:rsidRPr="5C42FED5">
          <w:rPr>
            <w:rStyle w:val="Hyperlink"/>
          </w:rPr>
          <w:t>Siemens Healthineers Press Center</w:t>
        </w:r>
      </w:hyperlink>
      <w:r>
        <w:t>.</w:t>
      </w:r>
    </w:p>
    <w:p w14:paraId="7282A619" w14:textId="3964460C" w:rsidR="004A7103" w:rsidRPr="00610E97" w:rsidRDefault="00546590" w:rsidP="004A7103">
      <w:pPr>
        <w:pStyle w:val="CopyohneLeerraum"/>
      </w:pPr>
      <w:r w:rsidRPr="00A17106">
        <w:t xml:space="preserve">Subscribe to our </w:t>
      </w:r>
      <w:hyperlink r:id="rId24" w:history="1">
        <w:r w:rsidR="00C841DB">
          <w:rPr>
            <w:rStyle w:val="Hyperlink"/>
          </w:rPr>
          <w:t>“Medtech matters” newsletter</w:t>
        </w:r>
      </w:hyperlink>
      <w:r w:rsidR="00C841DB">
        <w:t xml:space="preserve"> </w:t>
      </w:r>
      <w:r w:rsidR="00C841DB" w:rsidRPr="00C841DB">
        <w:t>on LinkedIn</w:t>
      </w:r>
      <w:r w:rsidRPr="003F73C2">
        <w:t>.</w:t>
      </w:r>
      <w:r>
        <w:br/>
      </w:r>
    </w:p>
    <w:p w14:paraId="510ECA31" w14:textId="02D9A502" w:rsidR="00D17506" w:rsidRDefault="000A6FE8" w:rsidP="000A6FE8">
      <w:pPr>
        <w:pStyle w:val="Businessdata"/>
        <w:rPr>
          <w:bCs/>
        </w:rPr>
      </w:pPr>
      <w:r w:rsidRPr="000A6FE8">
        <w:rPr>
          <w:b/>
        </w:rPr>
        <w:t>Siemens Healthineers</w:t>
      </w:r>
      <w:r w:rsidRPr="000A6FE8">
        <w:rPr>
          <w:bCs/>
        </w:rPr>
        <w:t xml:space="preserve"> 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hyperlink r:id="rId25" w:history="1">
        <w:r w:rsidRPr="00C841DB">
          <w:rPr>
            <w:rStyle w:val="Hyperlink"/>
            <w:bCs/>
          </w:rPr>
          <w:t>siemens-healthineers.com</w:t>
        </w:r>
      </w:hyperlink>
      <w:r w:rsidRPr="000A6FE8">
        <w:rPr>
          <w:bCs/>
        </w:rPr>
        <w:t>.</w:t>
      </w:r>
    </w:p>
    <w:p w14:paraId="213CF9A6" w14:textId="77777777" w:rsidR="007B0604" w:rsidRDefault="007B0604" w:rsidP="000A6FE8">
      <w:pPr>
        <w:pStyle w:val="Businessdata"/>
        <w:rPr>
          <w:bCs/>
        </w:rPr>
      </w:pPr>
    </w:p>
    <w:sectPr w:rsidR="007B0604" w:rsidSect="00D17506">
      <w:headerReference w:type="default" r:id="rId26"/>
      <w:footerReference w:type="default" r:id="rId27"/>
      <w:headerReference w:type="first" r:id="rId28"/>
      <w:footerReference w:type="first" r:id="rId2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4F14" w14:textId="77777777" w:rsidR="00B87D06" w:rsidRDefault="00B87D06" w:rsidP="00E4091D">
      <w:pPr>
        <w:spacing w:line="240" w:lineRule="auto"/>
      </w:pPr>
      <w:r>
        <w:separator/>
      </w:r>
    </w:p>
  </w:endnote>
  <w:endnote w:type="continuationSeparator" w:id="0">
    <w:p w14:paraId="268C18C7" w14:textId="77777777" w:rsidR="00B87D06" w:rsidRDefault="00B87D06"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2408"/>
      <w:gridCol w:w="2408"/>
      <w:gridCol w:w="2408"/>
      <w:gridCol w:w="2408"/>
    </w:tblGrid>
    <w:tr w:rsidR="00D17506" w14:paraId="726A9CA1" w14:textId="77777777">
      <w:tc>
        <w:tcPr>
          <w:tcW w:w="2408" w:type="dxa"/>
        </w:tcPr>
        <w:p w14:paraId="494687FA" w14:textId="77777777" w:rsidR="00D17506" w:rsidRDefault="00D17506" w:rsidP="007E7942">
          <w:pPr>
            <w:pStyle w:val="Footer1"/>
          </w:pPr>
        </w:p>
      </w:tc>
      <w:tc>
        <w:tcPr>
          <w:tcW w:w="2408" w:type="dxa"/>
        </w:tcPr>
        <w:p w14:paraId="31DB65E3" w14:textId="77777777" w:rsidR="00D17506" w:rsidRDefault="00D17506" w:rsidP="007E7942">
          <w:pPr>
            <w:pStyle w:val="Footer1"/>
          </w:pPr>
        </w:p>
      </w:tc>
      <w:tc>
        <w:tcPr>
          <w:tcW w:w="2408" w:type="dxa"/>
        </w:tcPr>
        <w:p w14:paraId="48E09260" w14:textId="77777777" w:rsidR="00D17506" w:rsidRDefault="00D17506" w:rsidP="007E7942">
          <w:pPr>
            <w:pStyle w:val="Footer1"/>
          </w:pPr>
        </w:p>
      </w:tc>
      <w:tc>
        <w:tcPr>
          <w:tcW w:w="2408" w:type="dxa"/>
        </w:tcPr>
        <w:p w14:paraId="6A5C4FB4"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7F07D06F"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6CBF" w14:textId="77777777" w:rsidR="00D17506" w:rsidRPr="00474142" w:rsidRDefault="00D17506" w:rsidP="00474142">
    <w:pPr>
      <w:pStyle w:val="Businessdata"/>
    </w:pPr>
  </w:p>
  <w:tbl>
    <w:tblPr>
      <w:tblStyle w:val="TableGrid"/>
      <w:tblW w:w="9652" w:type="dxa"/>
      <w:tblInd w:w="0" w:type="dxa"/>
      <w:tblLook w:val="04A0" w:firstRow="1" w:lastRow="0" w:firstColumn="1" w:lastColumn="0" w:noHBand="0" w:noVBand="1"/>
    </w:tblPr>
    <w:tblGrid>
      <w:gridCol w:w="4816"/>
      <w:gridCol w:w="20"/>
      <w:gridCol w:w="2408"/>
      <w:gridCol w:w="2408"/>
    </w:tblGrid>
    <w:tr w:rsidR="00D42372" w14:paraId="46BC8332" w14:textId="77777777" w:rsidTr="00D10FE3">
      <w:trPr>
        <w:trHeight w:val="227"/>
      </w:trPr>
      <w:tc>
        <w:tcPr>
          <w:tcW w:w="4816" w:type="dxa"/>
        </w:tcPr>
        <w:p w14:paraId="154AA04A" w14:textId="77777777" w:rsidR="00D42372" w:rsidRDefault="00D42372" w:rsidP="007E7942">
          <w:pPr>
            <w:pStyle w:val="Footer1"/>
          </w:pPr>
        </w:p>
      </w:tc>
      <w:tc>
        <w:tcPr>
          <w:tcW w:w="20" w:type="dxa"/>
        </w:tcPr>
        <w:p w14:paraId="6AF40375" w14:textId="77777777" w:rsidR="00D42372" w:rsidRDefault="00D42372" w:rsidP="007E7942">
          <w:pPr>
            <w:pStyle w:val="Footer1"/>
          </w:pPr>
        </w:p>
      </w:tc>
      <w:tc>
        <w:tcPr>
          <w:tcW w:w="2408" w:type="dxa"/>
        </w:tcPr>
        <w:p w14:paraId="2E3591C5" w14:textId="77777777" w:rsidR="00D42372" w:rsidRDefault="00D42372" w:rsidP="007E7942">
          <w:pPr>
            <w:pStyle w:val="Footer1"/>
          </w:pPr>
        </w:p>
      </w:tc>
      <w:tc>
        <w:tcPr>
          <w:tcW w:w="2408" w:type="dxa"/>
        </w:tcPr>
        <w:p w14:paraId="58260C8E"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4901E650"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E507" w14:textId="77777777" w:rsidR="00B87D06" w:rsidRDefault="00B87D06" w:rsidP="00E4091D">
      <w:pPr>
        <w:spacing w:line="240" w:lineRule="auto"/>
      </w:pPr>
      <w:r>
        <w:separator/>
      </w:r>
    </w:p>
  </w:footnote>
  <w:footnote w:type="continuationSeparator" w:id="0">
    <w:p w14:paraId="4EB3A765" w14:textId="77777777" w:rsidR="00B87D06" w:rsidRDefault="00B87D06"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843B" w14:textId="5EDBC3D7" w:rsidR="00E4091D" w:rsidRPr="000B68CC" w:rsidRDefault="00D50955" w:rsidP="002F117A">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36046C">
      <w:rPr>
        <w:rStyle w:val="Strong"/>
        <w:b w:val="0"/>
        <w:bCs w:val="0"/>
      </w:rPr>
      <w:t>Press Release</w:t>
    </w:r>
    <w:r w:rsidRPr="006C793D">
      <w:rPr>
        <w:rStyle w:val="Strong"/>
        <w:b w:val="0"/>
        <w:bCs w:val="0"/>
      </w:rPr>
      <w:fldChar w:fldCharType="end"/>
    </w:r>
    <w:r w:rsidR="00F6318D" w:rsidRPr="000B68CC">
      <w:rPr>
        <w:rStyle w:val="Strong"/>
        <w:b w:val="0"/>
        <w:bCs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7F54" w14:textId="77777777" w:rsidR="00F44AC5" w:rsidRPr="002F117A" w:rsidRDefault="002F117A" w:rsidP="002F117A">
    <w:pPr>
      <w:pStyle w:val="Header"/>
      <w:jc w:val="right"/>
    </w:pPr>
    <w:r w:rsidRPr="002F117A">
      <w:drawing>
        <wp:inline distT="0" distB="0" distL="0" distR="0" wp14:anchorId="512E5719" wp14:editId="79D03EB5">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10467"/>
    <w:multiLevelType w:val="hybridMultilevel"/>
    <w:tmpl w:val="0034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1333"/>
    <w:multiLevelType w:val="multilevel"/>
    <w:tmpl w:val="A494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E4A83"/>
    <w:multiLevelType w:val="hybridMultilevel"/>
    <w:tmpl w:val="8C48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0CD5028D"/>
    <w:multiLevelType w:val="hybridMultilevel"/>
    <w:tmpl w:val="E60258F4"/>
    <w:lvl w:ilvl="0" w:tplc="B2E0BAFC">
      <w:numFmt w:val="bullet"/>
      <w:lvlText w:val="•"/>
      <w:lvlJc w:val="left"/>
      <w:pPr>
        <w:ind w:left="1065" w:hanging="7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47565"/>
    <w:multiLevelType w:val="hybridMultilevel"/>
    <w:tmpl w:val="D05AA9FE"/>
    <w:lvl w:ilvl="0" w:tplc="B2E0BAFC">
      <w:numFmt w:val="bullet"/>
      <w:lvlText w:val="•"/>
      <w:lvlJc w:val="left"/>
      <w:pPr>
        <w:ind w:left="1425" w:hanging="705"/>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A04E6"/>
    <w:multiLevelType w:val="multilevel"/>
    <w:tmpl w:val="511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86417A"/>
    <w:multiLevelType w:val="hybridMultilevel"/>
    <w:tmpl w:val="3DB6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71ECA"/>
    <w:multiLevelType w:val="hybridMultilevel"/>
    <w:tmpl w:val="BEFE9360"/>
    <w:lvl w:ilvl="0" w:tplc="1A2683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F4768"/>
    <w:multiLevelType w:val="hybridMultilevel"/>
    <w:tmpl w:val="3BA2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7DD8"/>
    <w:multiLevelType w:val="multilevel"/>
    <w:tmpl w:val="36A6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14" w15:restartNumberingAfterBreak="0">
    <w:nsid w:val="6DB453A3"/>
    <w:multiLevelType w:val="multilevel"/>
    <w:tmpl w:val="C63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492640">
    <w:abstractNumId w:val="0"/>
  </w:num>
  <w:num w:numId="2" w16cid:durableId="480804117">
    <w:abstractNumId w:val="6"/>
  </w:num>
  <w:num w:numId="3" w16cid:durableId="916792621">
    <w:abstractNumId w:val="13"/>
  </w:num>
  <w:num w:numId="4" w16cid:durableId="169368828">
    <w:abstractNumId w:val="4"/>
  </w:num>
  <w:num w:numId="5" w16cid:durableId="2082016127">
    <w:abstractNumId w:val="4"/>
  </w:num>
  <w:num w:numId="6" w16cid:durableId="1117063970">
    <w:abstractNumId w:val="4"/>
  </w:num>
  <w:num w:numId="7" w16cid:durableId="1139154397">
    <w:abstractNumId w:val="4"/>
  </w:num>
  <w:num w:numId="8" w16cid:durableId="1588154409">
    <w:abstractNumId w:val="4"/>
  </w:num>
  <w:num w:numId="9" w16cid:durableId="1074663317">
    <w:abstractNumId w:val="14"/>
  </w:num>
  <w:num w:numId="10" w16cid:durableId="660623784">
    <w:abstractNumId w:val="2"/>
  </w:num>
  <w:num w:numId="11" w16cid:durableId="346181203">
    <w:abstractNumId w:val="8"/>
  </w:num>
  <w:num w:numId="12" w16cid:durableId="1162159571">
    <w:abstractNumId w:val="12"/>
  </w:num>
  <w:num w:numId="13" w16cid:durableId="1923637503">
    <w:abstractNumId w:val="11"/>
  </w:num>
  <w:num w:numId="14" w16cid:durableId="468742773">
    <w:abstractNumId w:val="10"/>
  </w:num>
  <w:num w:numId="15" w16cid:durableId="429814788">
    <w:abstractNumId w:val="3"/>
  </w:num>
  <w:num w:numId="16" w16cid:durableId="1501848710">
    <w:abstractNumId w:val="9"/>
  </w:num>
  <w:num w:numId="17" w16cid:durableId="381558915">
    <w:abstractNumId w:val="1"/>
  </w:num>
  <w:num w:numId="18" w16cid:durableId="1962835201">
    <w:abstractNumId w:val="5"/>
  </w:num>
  <w:num w:numId="19" w16cid:durableId="134455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6A"/>
    <w:rsid w:val="0000115C"/>
    <w:rsid w:val="00002C21"/>
    <w:rsid w:val="00004240"/>
    <w:rsid w:val="000052D9"/>
    <w:rsid w:val="0000740E"/>
    <w:rsid w:val="00022FE9"/>
    <w:rsid w:val="00026383"/>
    <w:rsid w:val="00037076"/>
    <w:rsid w:val="000476A2"/>
    <w:rsid w:val="000600DA"/>
    <w:rsid w:val="00063B1B"/>
    <w:rsid w:val="0007166D"/>
    <w:rsid w:val="00072EF1"/>
    <w:rsid w:val="000771CC"/>
    <w:rsid w:val="00081606"/>
    <w:rsid w:val="00085B72"/>
    <w:rsid w:val="000A44F6"/>
    <w:rsid w:val="000A5CC4"/>
    <w:rsid w:val="000A6FE8"/>
    <w:rsid w:val="000B1BEB"/>
    <w:rsid w:val="000B435C"/>
    <w:rsid w:val="000B68CC"/>
    <w:rsid w:val="000C50C1"/>
    <w:rsid w:val="000C7B29"/>
    <w:rsid w:val="000D6A38"/>
    <w:rsid w:val="000D72BF"/>
    <w:rsid w:val="000D7337"/>
    <w:rsid w:val="000E1D36"/>
    <w:rsid w:val="000F0BB1"/>
    <w:rsid w:val="000F6175"/>
    <w:rsid w:val="00100D9E"/>
    <w:rsid w:val="00101CE8"/>
    <w:rsid w:val="00102FC6"/>
    <w:rsid w:val="00110ED2"/>
    <w:rsid w:val="001146B0"/>
    <w:rsid w:val="0011645A"/>
    <w:rsid w:val="0012387E"/>
    <w:rsid w:val="001273E8"/>
    <w:rsid w:val="001279EF"/>
    <w:rsid w:val="001325DE"/>
    <w:rsid w:val="0014190B"/>
    <w:rsid w:val="001431C6"/>
    <w:rsid w:val="00143D61"/>
    <w:rsid w:val="001574AB"/>
    <w:rsid w:val="00160004"/>
    <w:rsid w:val="00160682"/>
    <w:rsid w:val="00166227"/>
    <w:rsid w:val="001662D1"/>
    <w:rsid w:val="00171FE7"/>
    <w:rsid w:val="00176254"/>
    <w:rsid w:val="00177930"/>
    <w:rsid w:val="00180031"/>
    <w:rsid w:val="001816E0"/>
    <w:rsid w:val="00184CEC"/>
    <w:rsid w:val="00187C00"/>
    <w:rsid w:val="00190BA7"/>
    <w:rsid w:val="001935A9"/>
    <w:rsid w:val="00196CEE"/>
    <w:rsid w:val="00197E69"/>
    <w:rsid w:val="001A4A55"/>
    <w:rsid w:val="001B5E2E"/>
    <w:rsid w:val="001B6E1A"/>
    <w:rsid w:val="001B733C"/>
    <w:rsid w:val="001C2745"/>
    <w:rsid w:val="001D24A3"/>
    <w:rsid w:val="001E3B5D"/>
    <w:rsid w:val="001E49F1"/>
    <w:rsid w:val="001F086F"/>
    <w:rsid w:val="00200C24"/>
    <w:rsid w:val="002050C7"/>
    <w:rsid w:val="00205BC3"/>
    <w:rsid w:val="00217DF7"/>
    <w:rsid w:val="00225DA4"/>
    <w:rsid w:val="00227D3A"/>
    <w:rsid w:val="0023108F"/>
    <w:rsid w:val="002333EF"/>
    <w:rsid w:val="00233914"/>
    <w:rsid w:val="00235A96"/>
    <w:rsid w:val="00245FC7"/>
    <w:rsid w:val="00257AD7"/>
    <w:rsid w:val="00264EC8"/>
    <w:rsid w:val="00264ECC"/>
    <w:rsid w:val="002737DC"/>
    <w:rsid w:val="00281378"/>
    <w:rsid w:val="002859A3"/>
    <w:rsid w:val="00286482"/>
    <w:rsid w:val="00292575"/>
    <w:rsid w:val="00295B68"/>
    <w:rsid w:val="002A1580"/>
    <w:rsid w:val="002A1F8D"/>
    <w:rsid w:val="002B0E9F"/>
    <w:rsid w:val="002C12BD"/>
    <w:rsid w:val="002C42B0"/>
    <w:rsid w:val="002C7704"/>
    <w:rsid w:val="002D4CFD"/>
    <w:rsid w:val="002E1F36"/>
    <w:rsid w:val="002F0083"/>
    <w:rsid w:val="002F117A"/>
    <w:rsid w:val="002F28DA"/>
    <w:rsid w:val="002F486F"/>
    <w:rsid w:val="002F7396"/>
    <w:rsid w:val="00300F3E"/>
    <w:rsid w:val="003061C6"/>
    <w:rsid w:val="0031530E"/>
    <w:rsid w:val="003154ED"/>
    <w:rsid w:val="00315D51"/>
    <w:rsid w:val="00326184"/>
    <w:rsid w:val="0033518B"/>
    <w:rsid w:val="003410A3"/>
    <w:rsid w:val="003419AD"/>
    <w:rsid w:val="0034227A"/>
    <w:rsid w:val="003528BE"/>
    <w:rsid w:val="003535CC"/>
    <w:rsid w:val="003555FE"/>
    <w:rsid w:val="00356856"/>
    <w:rsid w:val="0036024C"/>
    <w:rsid w:val="0036046C"/>
    <w:rsid w:val="003606C3"/>
    <w:rsid w:val="003629A2"/>
    <w:rsid w:val="00363E0E"/>
    <w:rsid w:val="00367956"/>
    <w:rsid w:val="00390F54"/>
    <w:rsid w:val="00391BF7"/>
    <w:rsid w:val="003969C0"/>
    <w:rsid w:val="00397B8E"/>
    <w:rsid w:val="003A1CD7"/>
    <w:rsid w:val="003A7787"/>
    <w:rsid w:val="003B170B"/>
    <w:rsid w:val="003C1ADA"/>
    <w:rsid w:val="003D26B7"/>
    <w:rsid w:val="003D37EA"/>
    <w:rsid w:val="003D46CC"/>
    <w:rsid w:val="003D5C17"/>
    <w:rsid w:val="003E7DF7"/>
    <w:rsid w:val="003F002E"/>
    <w:rsid w:val="003F1709"/>
    <w:rsid w:val="003F4AA6"/>
    <w:rsid w:val="00400805"/>
    <w:rsid w:val="00404991"/>
    <w:rsid w:val="004131C4"/>
    <w:rsid w:val="00421E03"/>
    <w:rsid w:val="004350D8"/>
    <w:rsid w:val="0046029C"/>
    <w:rsid w:val="00463047"/>
    <w:rsid w:val="004658E6"/>
    <w:rsid w:val="004679F4"/>
    <w:rsid w:val="00470CBF"/>
    <w:rsid w:val="00474142"/>
    <w:rsid w:val="004762FF"/>
    <w:rsid w:val="00481F0D"/>
    <w:rsid w:val="004834BC"/>
    <w:rsid w:val="00485640"/>
    <w:rsid w:val="00497A31"/>
    <w:rsid w:val="004A56D3"/>
    <w:rsid w:val="004A7103"/>
    <w:rsid w:val="004C71C7"/>
    <w:rsid w:val="004D0A83"/>
    <w:rsid w:val="004D1BAF"/>
    <w:rsid w:val="004D41D5"/>
    <w:rsid w:val="004D6D97"/>
    <w:rsid w:val="004E2DA2"/>
    <w:rsid w:val="004E48EB"/>
    <w:rsid w:val="004F31B5"/>
    <w:rsid w:val="004F371C"/>
    <w:rsid w:val="004F4667"/>
    <w:rsid w:val="004F4921"/>
    <w:rsid w:val="0051353C"/>
    <w:rsid w:val="005246FB"/>
    <w:rsid w:val="00525026"/>
    <w:rsid w:val="00527F92"/>
    <w:rsid w:val="005323A7"/>
    <w:rsid w:val="00535EA3"/>
    <w:rsid w:val="00546590"/>
    <w:rsid w:val="005478FD"/>
    <w:rsid w:val="00560F52"/>
    <w:rsid w:val="00563386"/>
    <w:rsid w:val="005633FB"/>
    <w:rsid w:val="00563969"/>
    <w:rsid w:val="00573480"/>
    <w:rsid w:val="0057430A"/>
    <w:rsid w:val="005755EF"/>
    <w:rsid w:val="005764DD"/>
    <w:rsid w:val="005801E0"/>
    <w:rsid w:val="00587EE0"/>
    <w:rsid w:val="00590D9D"/>
    <w:rsid w:val="00594916"/>
    <w:rsid w:val="005962FB"/>
    <w:rsid w:val="0059654A"/>
    <w:rsid w:val="005A51DE"/>
    <w:rsid w:val="005B28CE"/>
    <w:rsid w:val="005B5692"/>
    <w:rsid w:val="005B6D04"/>
    <w:rsid w:val="005C0FD0"/>
    <w:rsid w:val="005C66B7"/>
    <w:rsid w:val="005D25E8"/>
    <w:rsid w:val="005D2ECF"/>
    <w:rsid w:val="005D508A"/>
    <w:rsid w:val="005D6550"/>
    <w:rsid w:val="005E4D6A"/>
    <w:rsid w:val="005E508C"/>
    <w:rsid w:val="005F032C"/>
    <w:rsid w:val="005F248A"/>
    <w:rsid w:val="005F2607"/>
    <w:rsid w:val="005F3DAE"/>
    <w:rsid w:val="005F6746"/>
    <w:rsid w:val="00610E97"/>
    <w:rsid w:val="006135BF"/>
    <w:rsid w:val="00636A84"/>
    <w:rsid w:val="00641093"/>
    <w:rsid w:val="0064413F"/>
    <w:rsid w:val="00644559"/>
    <w:rsid w:val="00644CD6"/>
    <w:rsid w:val="00647029"/>
    <w:rsid w:val="00647377"/>
    <w:rsid w:val="00653E3F"/>
    <w:rsid w:val="006612EA"/>
    <w:rsid w:val="00692C96"/>
    <w:rsid w:val="00697527"/>
    <w:rsid w:val="006A3250"/>
    <w:rsid w:val="006B2B6E"/>
    <w:rsid w:val="006B6387"/>
    <w:rsid w:val="006C142B"/>
    <w:rsid w:val="006C793D"/>
    <w:rsid w:val="006D74BA"/>
    <w:rsid w:val="006E37F6"/>
    <w:rsid w:val="006E47A1"/>
    <w:rsid w:val="006F3E24"/>
    <w:rsid w:val="006F53A3"/>
    <w:rsid w:val="006F5BB4"/>
    <w:rsid w:val="006F69A0"/>
    <w:rsid w:val="00704DD2"/>
    <w:rsid w:val="007076A5"/>
    <w:rsid w:val="00707F2E"/>
    <w:rsid w:val="007113A0"/>
    <w:rsid w:val="00713571"/>
    <w:rsid w:val="0071581E"/>
    <w:rsid w:val="007244EA"/>
    <w:rsid w:val="00727D66"/>
    <w:rsid w:val="007324E4"/>
    <w:rsid w:val="00743DD4"/>
    <w:rsid w:val="007522AC"/>
    <w:rsid w:val="00756EE3"/>
    <w:rsid w:val="00761918"/>
    <w:rsid w:val="007747A9"/>
    <w:rsid w:val="007777CE"/>
    <w:rsid w:val="00786512"/>
    <w:rsid w:val="007929D7"/>
    <w:rsid w:val="007961ED"/>
    <w:rsid w:val="007A2421"/>
    <w:rsid w:val="007B0604"/>
    <w:rsid w:val="007B43F7"/>
    <w:rsid w:val="007B550A"/>
    <w:rsid w:val="007B7DB4"/>
    <w:rsid w:val="007C033E"/>
    <w:rsid w:val="007C52D0"/>
    <w:rsid w:val="007D55B8"/>
    <w:rsid w:val="007E24BE"/>
    <w:rsid w:val="007E4EE0"/>
    <w:rsid w:val="007E6D3E"/>
    <w:rsid w:val="007E7942"/>
    <w:rsid w:val="007F28C9"/>
    <w:rsid w:val="007F7F2A"/>
    <w:rsid w:val="00804AFE"/>
    <w:rsid w:val="00805152"/>
    <w:rsid w:val="00810BD8"/>
    <w:rsid w:val="008155A8"/>
    <w:rsid w:val="0081645B"/>
    <w:rsid w:val="0081783E"/>
    <w:rsid w:val="0082068D"/>
    <w:rsid w:val="00821D7F"/>
    <w:rsid w:val="00826724"/>
    <w:rsid w:val="0083359C"/>
    <w:rsid w:val="00836584"/>
    <w:rsid w:val="008409CA"/>
    <w:rsid w:val="008573FF"/>
    <w:rsid w:val="008578FB"/>
    <w:rsid w:val="008633D5"/>
    <w:rsid w:val="008718C4"/>
    <w:rsid w:val="0087376A"/>
    <w:rsid w:val="008770D2"/>
    <w:rsid w:val="0087753B"/>
    <w:rsid w:val="0087790A"/>
    <w:rsid w:val="00877B07"/>
    <w:rsid w:val="00886426"/>
    <w:rsid w:val="00897AAA"/>
    <w:rsid w:val="008A07A8"/>
    <w:rsid w:val="008A105F"/>
    <w:rsid w:val="008B3A6A"/>
    <w:rsid w:val="008C4163"/>
    <w:rsid w:val="008D078F"/>
    <w:rsid w:val="008D4259"/>
    <w:rsid w:val="008D53D3"/>
    <w:rsid w:val="008E0DC2"/>
    <w:rsid w:val="008E242E"/>
    <w:rsid w:val="008F14D4"/>
    <w:rsid w:val="008F40D6"/>
    <w:rsid w:val="008F4977"/>
    <w:rsid w:val="00901D7B"/>
    <w:rsid w:val="00904B14"/>
    <w:rsid w:val="0090512B"/>
    <w:rsid w:val="00905753"/>
    <w:rsid w:val="009108C1"/>
    <w:rsid w:val="00915D46"/>
    <w:rsid w:val="00924321"/>
    <w:rsid w:val="00925D87"/>
    <w:rsid w:val="0092791C"/>
    <w:rsid w:val="00942BA6"/>
    <w:rsid w:val="00951C2F"/>
    <w:rsid w:val="0095371C"/>
    <w:rsid w:val="00953E01"/>
    <w:rsid w:val="00957D65"/>
    <w:rsid w:val="00962BC5"/>
    <w:rsid w:val="00962F23"/>
    <w:rsid w:val="00963809"/>
    <w:rsid w:val="0097007E"/>
    <w:rsid w:val="0097103E"/>
    <w:rsid w:val="009851E3"/>
    <w:rsid w:val="00990304"/>
    <w:rsid w:val="0099133A"/>
    <w:rsid w:val="00991392"/>
    <w:rsid w:val="00993C22"/>
    <w:rsid w:val="00997DFA"/>
    <w:rsid w:val="009A2112"/>
    <w:rsid w:val="009A73C7"/>
    <w:rsid w:val="009C4EB1"/>
    <w:rsid w:val="009C790A"/>
    <w:rsid w:val="009E3A54"/>
    <w:rsid w:val="009F0465"/>
    <w:rsid w:val="009F21A9"/>
    <w:rsid w:val="009F7190"/>
    <w:rsid w:val="00A0717E"/>
    <w:rsid w:val="00A16AFE"/>
    <w:rsid w:val="00A17CD7"/>
    <w:rsid w:val="00A23C0E"/>
    <w:rsid w:val="00A26308"/>
    <w:rsid w:val="00A26906"/>
    <w:rsid w:val="00A35887"/>
    <w:rsid w:val="00A35EAF"/>
    <w:rsid w:val="00A40776"/>
    <w:rsid w:val="00A43A0F"/>
    <w:rsid w:val="00A443D1"/>
    <w:rsid w:val="00A60D00"/>
    <w:rsid w:val="00A623BC"/>
    <w:rsid w:val="00A6394F"/>
    <w:rsid w:val="00A63A1D"/>
    <w:rsid w:val="00A730EA"/>
    <w:rsid w:val="00A812C4"/>
    <w:rsid w:val="00A97D5C"/>
    <w:rsid w:val="00AA35EC"/>
    <w:rsid w:val="00AA6E73"/>
    <w:rsid w:val="00AA7BC3"/>
    <w:rsid w:val="00AC3A1B"/>
    <w:rsid w:val="00AD1639"/>
    <w:rsid w:val="00AD4AEF"/>
    <w:rsid w:val="00AD5C91"/>
    <w:rsid w:val="00AE234E"/>
    <w:rsid w:val="00AE2650"/>
    <w:rsid w:val="00AF6345"/>
    <w:rsid w:val="00B11EC0"/>
    <w:rsid w:val="00B14763"/>
    <w:rsid w:val="00B17BEC"/>
    <w:rsid w:val="00B2337A"/>
    <w:rsid w:val="00B23BA1"/>
    <w:rsid w:val="00B244D7"/>
    <w:rsid w:val="00B2555D"/>
    <w:rsid w:val="00B262D4"/>
    <w:rsid w:val="00B27351"/>
    <w:rsid w:val="00B34A0E"/>
    <w:rsid w:val="00B37399"/>
    <w:rsid w:val="00B40D5F"/>
    <w:rsid w:val="00B54D31"/>
    <w:rsid w:val="00B60441"/>
    <w:rsid w:val="00B71BA3"/>
    <w:rsid w:val="00B75AB1"/>
    <w:rsid w:val="00B77CAD"/>
    <w:rsid w:val="00B87D06"/>
    <w:rsid w:val="00BB030B"/>
    <w:rsid w:val="00BC3A31"/>
    <w:rsid w:val="00BC7F46"/>
    <w:rsid w:val="00BD00BA"/>
    <w:rsid w:val="00BD110B"/>
    <w:rsid w:val="00BD2796"/>
    <w:rsid w:val="00BD613F"/>
    <w:rsid w:val="00BD638B"/>
    <w:rsid w:val="00BD69FF"/>
    <w:rsid w:val="00BE0898"/>
    <w:rsid w:val="00BE17C7"/>
    <w:rsid w:val="00BE4642"/>
    <w:rsid w:val="00BE5E4E"/>
    <w:rsid w:val="00BF1D47"/>
    <w:rsid w:val="00BF5131"/>
    <w:rsid w:val="00C013EF"/>
    <w:rsid w:val="00C11E01"/>
    <w:rsid w:val="00C13C09"/>
    <w:rsid w:val="00C14C4E"/>
    <w:rsid w:val="00C33015"/>
    <w:rsid w:val="00C42A32"/>
    <w:rsid w:val="00C42FCD"/>
    <w:rsid w:val="00C439DE"/>
    <w:rsid w:val="00C6493B"/>
    <w:rsid w:val="00C67741"/>
    <w:rsid w:val="00C737D5"/>
    <w:rsid w:val="00C759EF"/>
    <w:rsid w:val="00C813B5"/>
    <w:rsid w:val="00C83206"/>
    <w:rsid w:val="00C83D83"/>
    <w:rsid w:val="00C841DB"/>
    <w:rsid w:val="00C85730"/>
    <w:rsid w:val="00CA4A94"/>
    <w:rsid w:val="00CA7929"/>
    <w:rsid w:val="00CC1412"/>
    <w:rsid w:val="00CC44D3"/>
    <w:rsid w:val="00CC47D5"/>
    <w:rsid w:val="00CC5548"/>
    <w:rsid w:val="00CC5AB2"/>
    <w:rsid w:val="00CE1064"/>
    <w:rsid w:val="00CE2941"/>
    <w:rsid w:val="00CE3B74"/>
    <w:rsid w:val="00CE518E"/>
    <w:rsid w:val="00CE559B"/>
    <w:rsid w:val="00CE72F4"/>
    <w:rsid w:val="00CF0D1D"/>
    <w:rsid w:val="00CF7656"/>
    <w:rsid w:val="00D013AF"/>
    <w:rsid w:val="00D02C06"/>
    <w:rsid w:val="00D05876"/>
    <w:rsid w:val="00D10FE3"/>
    <w:rsid w:val="00D13017"/>
    <w:rsid w:val="00D16E57"/>
    <w:rsid w:val="00D17506"/>
    <w:rsid w:val="00D24492"/>
    <w:rsid w:val="00D26BBC"/>
    <w:rsid w:val="00D32A5A"/>
    <w:rsid w:val="00D34723"/>
    <w:rsid w:val="00D36D55"/>
    <w:rsid w:val="00D3716C"/>
    <w:rsid w:val="00D41594"/>
    <w:rsid w:val="00D42372"/>
    <w:rsid w:val="00D42409"/>
    <w:rsid w:val="00D4256A"/>
    <w:rsid w:val="00D43EC2"/>
    <w:rsid w:val="00D50955"/>
    <w:rsid w:val="00D53B06"/>
    <w:rsid w:val="00D545C1"/>
    <w:rsid w:val="00D56A8F"/>
    <w:rsid w:val="00D57B11"/>
    <w:rsid w:val="00D662C7"/>
    <w:rsid w:val="00D71663"/>
    <w:rsid w:val="00D7271F"/>
    <w:rsid w:val="00D7499D"/>
    <w:rsid w:val="00D9700F"/>
    <w:rsid w:val="00D974C7"/>
    <w:rsid w:val="00DA218C"/>
    <w:rsid w:val="00DA36E5"/>
    <w:rsid w:val="00DA4757"/>
    <w:rsid w:val="00DB52C4"/>
    <w:rsid w:val="00DB6DC2"/>
    <w:rsid w:val="00DC3535"/>
    <w:rsid w:val="00DC380A"/>
    <w:rsid w:val="00DD0343"/>
    <w:rsid w:val="00DD0A42"/>
    <w:rsid w:val="00DD569F"/>
    <w:rsid w:val="00DE19F8"/>
    <w:rsid w:val="00DE41BE"/>
    <w:rsid w:val="00DE44D7"/>
    <w:rsid w:val="00DF1A66"/>
    <w:rsid w:val="00E03E16"/>
    <w:rsid w:val="00E11AF5"/>
    <w:rsid w:val="00E14B40"/>
    <w:rsid w:val="00E15767"/>
    <w:rsid w:val="00E2151D"/>
    <w:rsid w:val="00E26C8E"/>
    <w:rsid w:val="00E34E0A"/>
    <w:rsid w:val="00E366CB"/>
    <w:rsid w:val="00E4091D"/>
    <w:rsid w:val="00E43468"/>
    <w:rsid w:val="00E5154D"/>
    <w:rsid w:val="00E51ABE"/>
    <w:rsid w:val="00E52CA2"/>
    <w:rsid w:val="00E5475A"/>
    <w:rsid w:val="00E5516E"/>
    <w:rsid w:val="00E5595F"/>
    <w:rsid w:val="00E56EF1"/>
    <w:rsid w:val="00E57B7C"/>
    <w:rsid w:val="00E62976"/>
    <w:rsid w:val="00E674BE"/>
    <w:rsid w:val="00E82D7B"/>
    <w:rsid w:val="00E83DFD"/>
    <w:rsid w:val="00E90F24"/>
    <w:rsid w:val="00E92FCA"/>
    <w:rsid w:val="00E940B6"/>
    <w:rsid w:val="00E96DFC"/>
    <w:rsid w:val="00E970F8"/>
    <w:rsid w:val="00E97F47"/>
    <w:rsid w:val="00EA397B"/>
    <w:rsid w:val="00EA42BB"/>
    <w:rsid w:val="00EB21E5"/>
    <w:rsid w:val="00EB7E14"/>
    <w:rsid w:val="00ED0000"/>
    <w:rsid w:val="00ED1173"/>
    <w:rsid w:val="00ED2A1E"/>
    <w:rsid w:val="00ED7D6A"/>
    <w:rsid w:val="00EE1B9D"/>
    <w:rsid w:val="00EE25D1"/>
    <w:rsid w:val="00EF0EAC"/>
    <w:rsid w:val="00EF1C2B"/>
    <w:rsid w:val="00EF2584"/>
    <w:rsid w:val="00EF31E2"/>
    <w:rsid w:val="00EF387F"/>
    <w:rsid w:val="00EF3906"/>
    <w:rsid w:val="00F007ED"/>
    <w:rsid w:val="00F01648"/>
    <w:rsid w:val="00F03D72"/>
    <w:rsid w:val="00F05E14"/>
    <w:rsid w:val="00F070BC"/>
    <w:rsid w:val="00F10BCD"/>
    <w:rsid w:val="00F14B90"/>
    <w:rsid w:val="00F202DC"/>
    <w:rsid w:val="00F44AC5"/>
    <w:rsid w:val="00F4606A"/>
    <w:rsid w:val="00F51B64"/>
    <w:rsid w:val="00F5322A"/>
    <w:rsid w:val="00F6318D"/>
    <w:rsid w:val="00F65A9F"/>
    <w:rsid w:val="00F66065"/>
    <w:rsid w:val="00F77E71"/>
    <w:rsid w:val="00F84032"/>
    <w:rsid w:val="00F85DF1"/>
    <w:rsid w:val="00F915F8"/>
    <w:rsid w:val="00F950D3"/>
    <w:rsid w:val="00F96B3A"/>
    <w:rsid w:val="00FA30C3"/>
    <w:rsid w:val="00FA32F3"/>
    <w:rsid w:val="00FA7418"/>
    <w:rsid w:val="00FB413D"/>
    <w:rsid w:val="00FD4BAB"/>
    <w:rsid w:val="00FF0B4D"/>
    <w:rsid w:val="00FF4278"/>
    <w:rsid w:val="00FF68FB"/>
    <w:rsid w:val="017AAECA"/>
    <w:rsid w:val="098C6415"/>
    <w:rsid w:val="09E6AF19"/>
    <w:rsid w:val="1096C326"/>
    <w:rsid w:val="13C589CC"/>
    <w:rsid w:val="14DBC413"/>
    <w:rsid w:val="1980DB8D"/>
    <w:rsid w:val="1E3AC328"/>
    <w:rsid w:val="2009FB6A"/>
    <w:rsid w:val="204DEAA6"/>
    <w:rsid w:val="25B89100"/>
    <w:rsid w:val="2D3689C4"/>
    <w:rsid w:val="2EDB035C"/>
    <w:rsid w:val="40FEB60D"/>
    <w:rsid w:val="4427F195"/>
    <w:rsid w:val="446118B6"/>
    <w:rsid w:val="447F2546"/>
    <w:rsid w:val="4568D20F"/>
    <w:rsid w:val="46F66948"/>
    <w:rsid w:val="4866BBC2"/>
    <w:rsid w:val="493600AE"/>
    <w:rsid w:val="4B8519A2"/>
    <w:rsid w:val="4F1756A2"/>
    <w:rsid w:val="4F707E00"/>
    <w:rsid w:val="5058E6A8"/>
    <w:rsid w:val="51C646C2"/>
    <w:rsid w:val="53FF1880"/>
    <w:rsid w:val="638C4271"/>
    <w:rsid w:val="6623C855"/>
    <w:rsid w:val="673D5968"/>
    <w:rsid w:val="6A2042F4"/>
    <w:rsid w:val="6F05C414"/>
    <w:rsid w:val="74136BA4"/>
    <w:rsid w:val="743A7D4A"/>
    <w:rsid w:val="76A92092"/>
    <w:rsid w:val="76B0C8C2"/>
    <w:rsid w:val="77115E3B"/>
    <w:rsid w:val="79A8BC47"/>
    <w:rsid w:val="7CC5C7EE"/>
    <w:rsid w:val="7F163A2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1D94"/>
  <w15:docId w15:val="{722AA6C7-CC8D-47D4-BFA9-263386A2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Ind w:w="0" w:type="nil"/>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BulletsListing"/>
    <w:link w:val="ListParagraphChar"/>
    <w:uiPriority w:val="34"/>
    <w:qFormat/>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Title">
    <w:name w:val="Title"/>
    <w:basedOn w:val="Normal"/>
    <w:next w:val="Normal"/>
    <w:link w:val="TitleChar"/>
    <w:uiPriority w:val="10"/>
    <w:semiHidden/>
    <w:rsid w:val="00904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04B14"/>
    <w:rPr>
      <w:rFonts w:asciiTheme="majorHAnsi" w:eastAsiaTheme="majorEastAsia" w:hAnsiTheme="majorHAnsi" w:cstheme="majorBidi"/>
      <w:spacing w:val="-10"/>
      <w:kern w:val="28"/>
      <w:sz w:val="56"/>
      <w:szCs w:val="56"/>
      <w:lang w:val="en-US"/>
    </w:rPr>
  </w:style>
  <w:style w:type="character" w:customStyle="1" w:styleId="cf01">
    <w:name w:val="cf01"/>
    <w:basedOn w:val="DefaultParagraphFont"/>
    <w:rsid w:val="000E1D36"/>
    <w:rPr>
      <w:rFonts w:ascii="Segoe UI" w:hAnsi="Segoe UI" w:cs="Segoe UI" w:hint="default"/>
      <w:sz w:val="18"/>
      <w:szCs w:val="18"/>
    </w:rPr>
  </w:style>
  <w:style w:type="paragraph" w:customStyle="1" w:styleId="pf0">
    <w:name w:val="pf0"/>
    <w:basedOn w:val="Normal"/>
    <w:rsid w:val="00072EF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CC5548"/>
    <w:rPr>
      <w:rFonts w:ascii="Calibri" w:eastAsia="Times New Roman" w:hAnsi="Calibri" w:cs="Times New Roman"/>
      <w:b/>
      <w:szCs w:val="20"/>
      <w:lang w:val="en-US" w:eastAsia="de-DE"/>
    </w:rPr>
  </w:style>
  <w:style w:type="character" w:styleId="CommentReference">
    <w:name w:val="annotation reference"/>
    <w:basedOn w:val="DefaultParagraphFont"/>
    <w:uiPriority w:val="99"/>
    <w:semiHidden/>
    <w:unhideWhenUsed/>
    <w:rsid w:val="000476A2"/>
    <w:rPr>
      <w:sz w:val="16"/>
      <w:szCs w:val="16"/>
    </w:rPr>
  </w:style>
  <w:style w:type="paragraph" w:styleId="CommentText">
    <w:name w:val="annotation text"/>
    <w:basedOn w:val="Normal"/>
    <w:link w:val="CommentTextChar"/>
    <w:uiPriority w:val="99"/>
    <w:unhideWhenUsed/>
    <w:rsid w:val="000476A2"/>
    <w:pPr>
      <w:spacing w:line="240" w:lineRule="auto"/>
    </w:pPr>
    <w:rPr>
      <w:sz w:val="20"/>
      <w:szCs w:val="20"/>
    </w:rPr>
  </w:style>
  <w:style w:type="character" w:customStyle="1" w:styleId="CommentTextChar">
    <w:name w:val="Comment Text Char"/>
    <w:basedOn w:val="DefaultParagraphFont"/>
    <w:link w:val="CommentText"/>
    <w:uiPriority w:val="99"/>
    <w:rsid w:val="000476A2"/>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0476A2"/>
    <w:rPr>
      <w:b/>
      <w:bCs/>
    </w:rPr>
  </w:style>
  <w:style w:type="character" w:customStyle="1" w:styleId="CommentSubjectChar">
    <w:name w:val="Comment Subject Char"/>
    <w:basedOn w:val="CommentTextChar"/>
    <w:link w:val="CommentSubject"/>
    <w:uiPriority w:val="99"/>
    <w:semiHidden/>
    <w:rsid w:val="000476A2"/>
    <w:rPr>
      <w:rFonts w:eastAsiaTheme="minorEastAsia" w:cs="Times New Roman (Textkörper CS)"/>
      <w:b/>
      <w:bCs/>
      <w:kern w:val="8"/>
      <w:sz w:val="20"/>
      <w:szCs w:val="20"/>
      <w:lang w:val="en-US"/>
    </w:rPr>
  </w:style>
  <w:style w:type="paragraph" w:styleId="NormalWeb">
    <w:name w:val="Normal (Web)"/>
    <w:basedOn w:val="Normal"/>
    <w:uiPriority w:val="99"/>
    <w:semiHidden/>
    <w:unhideWhenUsed/>
    <w:rsid w:val="00EF31E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25D87"/>
    <w:pPr>
      <w:spacing w:after="0" w:line="240" w:lineRule="auto"/>
    </w:pPr>
    <w:rPr>
      <w:rFonts w:eastAsiaTheme="minorEastAsia" w:cs="Times New Roman (Textkörper CS)"/>
      <w:kern w:val="8"/>
      <w:sz w:val="21"/>
      <w:lang w:val="en-US"/>
    </w:rPr>
  </w:style>
  <w:style w:type="character" w:styleId="FollowedHyperlink">
    <w:name w:val="FollowedHyperlink"/>
    <w:basedOn w:val="DefaultParagraphFont"/>
    <w:uiPriority w:val="99"/>
    <w:semiHidden/>
    <w:unhideWhenUsed/>
    <w:rsid w:val="00C841D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235">
      <w:bodyDiv w:val="1"/>
      <w:marLeft w:val="0"/>
      <w:marRight w:val="0"/>
      <w:marTop w:val="0"/>
      <w:marBottom w:val="0"/>
      <w:divBdr>
        <w:top w:val="none" w:sz="0" w:space="0" w:color="auto"/>
        <w:left w:val="none" w:sz="0" w:space="0" w:color="auto"/>
        <w:bottom w:val="none" w:sz="0" w:space="0" w:color="auto"/>
        <w:right w:val="none" w:sz="0" w:space="0" w:color="auto"/>
      </w:divBdr>
    </w:div>
    <w:div w:id="573586607">
      <w:bodyDiv w:val="1"/>
      <w:marLeft w:val="0"/>
      <w:marRight w:val="0"/>
      <w:marTop w:val="0"/>
      <w:marBottom w:val="0"/>
      <w:divBdr>
        <w:top w:val="none" w:sz="0" w:space="0" w:color="auto"/>
        <w:left w:val="none" w:sz="0" w:space="0" w:color="auto"/>
        <w:bottom w:val="none" w:sz="0" w:space="0" w:color="auto"/>
        <w:right w:val="none" w:sz="0" w:space="0" w:color="auto"/>
      </w:divBdr>
      <w:divsChild>
        <w:div w:id="1716735201">
          <w:marLeft w:val="0"/>
          <w:marRight w:val="0"/>
          <w:marTop w:val="0"/>
          <w:marBottom w:val="0"/>
          <w:divBdr>
            <w:top w:val="none" w:sz="0" w:space="0" w:color="auto"/>
            <w:left w:val="none" w:sz="0" w:space="0" w:color="auto"/>
            <w:bottom w:val="none" w:sz="0" w:space="0" w:color="auto"/>
            <w:right w:val="none" w:sz="0" w:space="0" w:color="auto"/>
          </w:divBdr>
        </w:div>
        <w:div w:id="1904753465">
          <w:marLeft w:val="0"/>
          <w:marRight w:val="0"/>
          <w:marTop w:val="0"/>
          <w:marBottom w:val="0"/>
          <w:divBdr>
            <w:top w:val="none" w:sz="0" w:space="0" w:color="auto"/>
            <w:left w:val="none" w:sz="0" w:space="0" w:color="auto"/>
            <w:bottom w:val="none" w:sz="0" w:space="0" w:color="auto"/>
            <w:right w:val="none" w:sz="0" w:space="0" w:color="auto"/>
          </w:divBdr>
        </w:div>
      </w:divsChild>
    </w:div>
    <w:div w:id="702248766">
      <w:bodyDiv w:val="1"/>
      <w:marLeft w:val="0"/>
      <w:marRight w:val="0"/>
      <w:marTop w:val="0"/>
      <w:marBottom w:val="0"/>
      <w:divBdr>
        <w:top w:val="none" w:sz="0" w:space="0" w:color="auto"/>
        <w:left w:val="none" w:sz="0" w:space="0" w:color="auto"/>
        <w:bottom w:val="none" w:sz="0" w:space="0" w:color="auto"/>
        <w:right w:val="none" w:sz="0" w:space="0" w:color="auto"/>
      </w:divBdr>
      <w:divsChild>
        <w:div w:id="1493568143">
          <w:marLeft w:val="0"/>
          <w:marRight w:val="0"/>
          <w:marTop w:val="0"/>
          <w:marBottom w:val="0"/>
          <w:divBdr>
            <w:top w:val="none" w:sz="0" w:space="0" w:color="auto"/>
            <w:left w:val="none" w:sz="0" w:space="0" w:color="auto"/>
            <w:bottom w:val="none" w:sz="0" w:space="0" w:color="auto"/>
            <w:right w:val="none" w:sz="0" w:space="0" w:color="auto"/>
          </w:divBdr>
        </w:div>
        <w:div w:id="1659113008">
          <w:marLeft w:val="0"/>
          <w:marRight w:val="0"/>
          <w:marTop w:val="0"/>
          <w:marBottom w:val="0"/>
          <w:divBdr>
            <w:top w:val="none" w:sz="0" w:space="0" w:color="auto"/>
            <w:left w:val="none" w:sz="0" w:space="0" w:color="auto"/>
            <w:bottom w:val="none" w:sz="0" w:space="0" w:color="auto"/>
            <w:right w:val="none" w:sz="0" w:space="0" w:color="auto"/>
          </w:divBdr>
        </w:div>
      </w:divsChild>
    </w:div>
    <w:div w:id="1058750620">
      <w:bodyDiv w:val="1"/>
      <w:marLeft w:val="0"/>
      <w:marRight w:val="0"/>
      <w:marTop w:val="0"/>
      <w:marBottom w:val="0"/>
      <w:divBdr>
        <w:top w:val="none" w:sz="0" w:space="0" w:color="auto"/>
        <w:left w:val="none" w:sz="0" w:space="0" w:color="auto"/>
        <w:bottom w:val="none" w:sz="0" w:space="0" w:color="auto"/>
        <w:right w:val="none" w:sz="0" w:space="0" w:color="auto"/>
      </w:divBdr>
    </w:div>
    <w:div w:id="1062168515">
      <w:bodyDiv w:val="1"/>
      <w:marLeft w:val="0"/>
      <w:marRight w:val="0"/>
      <w:marTop w:val="0"/>
      <w:marBottom w:val="0"/>
      <w:divBdr>
        <w:top w:val="none" w:sz="0" w:space="0" w:color="auto"/>
        <w:left w:val="none" w:sz="0" w:space="0" w:color="auto"/>
        <w:bottom w:val="none" w:sz="0" w:space="0" w:color="auto"/>
        <w:right w:val="none" w:sz="0" w:space="0" w:color="auto"/>
      </w:divBdr>
      <w:divsChild>
        <w:div w:id="433718751">
          <w:marLeft w:val="0"/>
          <w:marRight w:val="0"/>
          <w:marTop w:val="0"/>
          <w:marBottom w:val="0"/>
          <w:divBdr>
            <w:top w:val="none" w:sz="0" w:space="0" w:color="auto"/>
            <w:left w:val="none" w:sz="0" w:space="0" w:color="auto"/>
            <w:bottom w:val="none" w:sz="0" w:space="0" w:color="auto"/>
            <w:right w:val="none" w:sz="0" w:space="0" w:color="auto"/>
          </w:divBdr>
        </w:div>
        <w:div w:id="614294934">
          <w:marLeft w:val="0"/>
          <w:marRight w:val="0"/>
          <w:marTop w:val="0"/>
          <w:marBottom w:val="0"/>
          <w:divBdr>
            <w:top w:val="none" w:sz="0" w:space="0" w:color="auto"/>
            <w:left w:val="none" w:sz="0" w:space="0" w:color="auto"/>
            <w:bottom w:val="none" w:sz="0" w:space="0" w:color="auto"/>
            <w:right w:val="none" w:sz="0" w:space="0" w:color="auto"/>
          </w:divBdr>
        </w:div>
        <w:div w:id="1251544875">
          <w:marLeft w:val="0"/>
          <w:marRight w:val="0"/>
          <w:marTop w:val="0"/>
          <w:marBottom w:val="0"/>
          <w:divBdr>
            <w:top w:val="none" w:sz="0" w:space="0" w:color="auto"/>
            <w:left w:val="none" w:sz="0" w:space="0" w:color="auto"/>
            <w:bottom w:val="none" w:sz="0" w:space="0" w:color="auto"/>
            <w:right w:val="none" w:sz="0" w:space="0" w:color="auto"/>
          </w:divBdr>
        </w:div>
        <w:div w:id="1585916888">
          <w:marLeft w:val="0"/>
          <w:marRight w:val="0"/>
          <w:marTop w:val="0"/>
          <w:marBottom w:val="0"/>
          <w:divBdr>
            <w:top w:val="none" w:sz="0" w:space="0" w:color="auto"/>
            <w:left w:val="none" w:sz="0" w:space="0" w:color="auto"/>
            <w:bottom w:val="none" w:sz="0" w:space="0" w:color="auto"/>
            <w:right w:val="none" w:sz="0" w:space="0" w:color="auto"/>
          </w:divBdr>
        </w:div>
      </w:divsChild>
    </w:div>
    <w:div w:id="1888182021">
      <w:bodyDiv w:val="1"/>
      <w:marLeft w:val="0"/>
      <w:marRight w:val="0"/>
      <w:marTop w:val="0"/>
      <w:marBottom w:val="0"/>
      <w:divBdr>
        <w:top w:val="none" w:sz="0" w:space="0" w:color="auto"/>
        <w:left w:val="none" w:sz="0" w:space="0" w:color="auto"/>
        <w:bottom w:val="none" w:sz="0" w:space="0" w:color="auto"/>
        <w:right w:val="none" w:sz="0" w:space="0" w:color="auto"/>
      </w:divBdr>
      <w:divsChild>
        <w:div w:id="83311172">
          <w:marLeft w:val="0"/>
          <w:marRight w:val="0"/>
          <w:marTop w:val="0"/>
          <w:marBottom w:val="0"/>
          <w:divBdr>
            <w:top w:val="none" w:sz="0" w:space="0" w:color="auto"/>
            <w:left w:val="none" w:sz="0" w:space="0" w:color="auto"/>
            <w:bottom w:val="none" w:sz="0" w:space="0" w:color="auto"/>
            <w:right w:val="none" w:sz="0" w:space="0" w:color="auto"/>
          </w:divBdr>
        </w:div>
        <w:div w:id="1546871284">
          <w:marLeft w:val="0"/>
          <w:marRight w:val="0"/>
          <w:marTop w:val="0"/>
          <w:marBottom w:val="0"/>
          <w:divBdr>
            <w:top w:val="none" w:sz="0" w:space="0" w:color="auto"/>
            <w:left w:val="none" w:sz="0" w:space="0" w:color="auto"/>
            <w:bottom w:val="none" w:sz="0" w:space="0" w:color="auto"/>
            <w:right w:val="none" w:sz="0" w:space="0" w:color="auto"/>
          </w:divBdr>
        </w:div>
        <w:div w:id="1750073575">
          <w:marLeft w:val="0"/>
          <w:marRight w:val="0"/>
          <w:marTop w:val="0"/>
          <w:marBottom w:val="0"/>
          <w:divBdr>
            <w:top w:val="none" w:sz="0" w:space="0" w:color="auto"/>
            <w:left w:val="none" w:sz="0" w:space="0" w:color="auto"/>
            <w:bottom w:val="none" w:sz="0" w:space="0" w:color="auto"/>
            <w:right w:val="none" w:sz="0" w:space="0" w:color="auto"/>
          </w:divBdr>
        </w:div>
        <w:div w:id="1879539401">
          <w:marLeft w:val="0"/>
          <w:marRight w:val="0"/>
          <w:marTop w:val="0"/>
          <w:marBottom w:val="0"/>
          <w:divBdr>
            <w:top w:val="none" w:sz="0" w:space="0" w:color="auto"/>
            <w:left w:val="none" w:sz="0" w:space="0" w:color="auto"/>
            <w:bottom w:val="none" w:sz="0" w:space="0" w:color="auto"/>
            <w:right w:val="none" w:sz="0" w:space="0" w:color="auto"/>
          </w:divBdr>
        </w:div>
      </w:divsChild>
    </w:div>
    <w:div w:id="1999460391">
      <w:bodyDiv w:val="1"/>
      <w:marLeft w:val="0"/>
      <w:marRight w:val="0"/>
      <w:marTop w:val="0"/>
      <w:marBottom w:val="0"/>
      <w:divBdr>
        <w:top w:val="none" w:sz="0" w:space="0" w:color="auto"/>
        <w:left w:val="none" w:sz="0" w:space="0" w:color="auto"/>
        <w:bottom w:val="none" w:sz="0" w:space="0" w:color="auto"/>
        <w:right w:val="none" w:sz="0" w:space="0" w:color="auto"/>
      </w:divBdr>
      <w:divsChild>
        <w:div w:id="166362127">
          <w:marLeft w:val="0"/>
          <w:marRight w:val="0"/>
          <w:marTop w:val="0"/>
          <w:marBottom w:val="0"/>
          <w:divBdr>
            <w:top w:val="none" w:sz="0" w:space="0" w:color="auto"/>
            <w:left w:val="none" w:sz="0" w:space="0" w:color="auto"/>
            <w:bottom w:val="none" w:sz="0" w:space="0" w:color="auto"/>
            <w:right w:val="none" w:sz="0" w:space="0" w:color="auto"/>
          </w:divBdr>
        </w:div>
        <w:div w:id="886181215">
          <w:marLeft w:val="0"/>
          <w:marRight w:val="0"/>
          <w:marTop w:val="0"/>
          <w:marBottom w:val="0"/>
          <w:divBdr>
            <w:top w:val="none" w:sz="0" w:space="0" w:color="auto"/>
            <w:left w:val="none" w:sz="0" w:space="0" w:color="auto"/>
            <w:bottom w:val="none" w:sz="0" w:space="0" w:color="auto"/>
            <w:right w:val="none" w:sz="0" w:space="0" w:color="auto"/>
          </w:divBdr>
        </w:div>
        <w:div w:id="1446344082">
          <w:marLeft w:val="0"/>
          <w:marRight w:val="0"/>
          <w:marTop w:val="0"/>
          <w:marBottom w:val="0"/>
          <w:divBdr>
            <w:top w:val="none" w:sz="0" w:space="0" w:color="auto"/>
            <w:left w:val="none" w:sz="0" w:space="0" w:color="auto"/>
            <w:bottom w:val="none" w:sz="0" w:space="0" w:color="auto"/>
            <w:right w:val="none" w:sz="0" w:space="0" w:color="auto"/>
          </w:divBdr>
        </w:div>
        <w:div w:id="1832670372">
          <w:marLeft w:val="0"/>
          <w:marRight w:val="0"/>
          <w:marTop w:val="0"/>
          <w:marBottom w:val="0"/>
          <w:divBdr>
            <w:top w:val="none" w:sz="0" w:space="0" w:color="auto"/>
            <w:left w:val="none" w:sz="0" w:space="0" w:color="auto"/>
            <w:bottom w:val="none" w:sz="0" w:space="0" w:color="auto"/>
            <w:right w:val="none" w:sz="0" w:space="0" w:color="auto"/>
          </w:divBdr>
        </w:div>
      </w:divsChild>
    </w:div>
    <w:div w:id="2134712041">
      <w:bodyDiv w:val="1"/>
      <w:marLeft w:val="0"/>
      <w:marRight w:val="0"/>
      <w:marTop w:val="0"/>
      <w:marBottom w:val="0"/>
      <w:divBdr>
        <w:top w:val="none" w:sz="0" w:space="0" w:color="auto"/>
        <w:left w:val="none" w:sz="0" w:space="0" w:color="auto"/>
        <w:bottom w:val="none" w:sz="0" w:space="0" w:color="auto"/>
        <w:right w:val="none" w:sz="0" w:space="0" w:color="auto"/>
      </w:divBdr>
      <w:divsChild>
        <w:div w:id="222184328">
          <w:marLeft w:val="0"/>
          <w:marRight w:val="0"/>
          <w:marTop w:val="0"/>
          <w:marBottom w:val="0"/>
          <w:divBdr>
            <w:top w:val="none" w:sz="0" w:space="0" w:color="auto"/>
            <w:left w:val="none" w:sz="0" w:space="0" w:color="auto"/>
            <w:bottom w:val="none" w:sz="0" w:space="0" w:color="auto"/>
            <w:right w:val="none" w:sz="0" w:space="0" w:color="auto"/>
          </w:divBdr>
        </w:div>
        <w:div w:id="1425612549">
          <w:marLeft w:val="0"/>
          <w:marRight w:val="0"/>
          <w:marTop w:val="0"/>
          <w:marBottom w:val="0"/>
          <w:divBdr>
            <w:top w:val="none" w:sz="0" w:space="0" w:color="auto"/>
            <w:left w:val="none" w:sz="0" w:space="0" w:color="auto"/>
            <w:bottom w:val="none" w:sz="0" w:space="0" w:color="auto"/>
            <w:right w:val="none" w:sz="0" w:space="0" w:color="auto"/>
          </w:divBdr>
        </w:div>
        <w:div w:id="1501504178">
          <w:marLeft w:val="0"/>
          <w:marRight w:val="0"/>
          <w:marTop w:val="0"/>
          <w:marBottom w:val="0"/>
          <w:divBdr>
            <w:top w:val="none" w:sz="0" w:space="0" w:color="auto"/>
            <w:left w:val="none" w:sz="0" w:space="0" w:color="auto"/>
            <w:bottom w:val="none" w:sz="0" w:space="0" w:color="auto"/>
            <w:right w:val="none" w:sz="0" w:space="0" w:color="auto"/>
          </w:divBdr>
        </w:div>
        <w:div w:id="150805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sj.com/health/wellness/the-rise-of-diy-healthcare-fc9e509b?gaa_at=eafs&amp;gaa_n=AWEtsqfelgQKOXGjoDfL5xroXgf4e8Xf44TvkIBFctycUx1DhdP7bQSyG__gX7qftsU%3D&amp;gaa_ts=6907b404&amp;gaa_sig=2ltkkq_Dt6piCLcT2q-flDopKsXDSUO_dZ3_26gZ2vb8cOLgIQt6cI7XdVi1ztBhA2lB67B8T-FEIMvh5ZGftA%3D%3D" TargetMode="External"/><Relationship Id="rId18" Type="http://schemas.openxmlformats.org/officeDocument/2006/relationships/hyperlink" Target="https://www.wsj.com/health/healthcare/patient-self-medical-treatment-tools-85b43eaa?mod=article_inlin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la.com/wp-content/uploads/2025/10/2025-RESULTS-Act_Provider-Letter-10.30.25.pdf" TargetMode="External"/><Relationship Id="rId7" Type="http://schemas.openxmlformats.org/officeDocument/2006/relationships/settings" Target="settings.xml"/><Relationship Id="rId12" Type="http://schemas.openxmlformats.org/officeDocument/2006/relationships/hyperlink" Target="https://ascpcontentwebsite.blob.core.windows.net/content/docs/default-source/istp/policypriorities_directaccesstesting2356b812-9034-4f53-ac86-444bfef2f09a.pdf" TargetMode="External"/><Relationship Id="rId17" Type="http://schemas.openxmlformats.org/officeDocument/2006/relationships/hyperlink" Target="https://ascpcontentwebsite.blob.core.windows.net/content/docs/default-source/istp/policypriorities_directaccesstesting2356b812-9034-4f53-ac86-444bfef2f09a.pdf?sfvrsn=d99b0c2b_1" TargetMode="External"/><Relationship Id="rId25" Type="http://schemas.openxmlformats.org/officeDocument/2006/relationships/hyperlink" Target="http://www.siemens-healthineers.com/" TargetMode="External"/><Relationship Id="rId2" Type="http://schemas.openxmlformats.org/officeDocument/2006/relationships/customXml" Target="../customXml/item2.xml"/><Relationship Id="rId16" Type="http://schemas.openxmlformats.org/officeDocument/2006/relationships/hyperlink" Target="https://www.siemens-healthineers.com/en-us/patient-testing-survey-social-media-healthcare" TargetMode="External"/><Relationship Id="rId20" Type="http://schemas.openxmlformats.org/officeDocument/2006/relationships/hyperlink" Target="https://www.360dx.com/policy-legislation/provider-organizations-issue-letter-congress-urging-passage-pama-reform-bil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atient-testing-survey-social-media-healthcare" TargetMode="External"/><Relationship Id="rId24" Type="http://schemas.openxmlformats.org/officeDocument/2006/relationships/hyperlink" Target="https://www.linkedin.com/newsletters/medtech-matters-7274408507313905664/" TargetMode="External"/><Relationship Id="rId5" Type="http://schemas.openxmlformats.org/officeDocument/2006/relationships/numbering" Target="numbering.xml"/><Relationship Id="rId15" Type="http://schemas.openxmlformats.org/officeDocument/2006/relationships/hyperlink" Target="https://www.360dx.com/policy-legislation/provider-organizations-issue-letter-congress-urging-passage-pama-reform-bill" TargetMode="External"/><Relationship Id="rId23" Type="http://schemas.openxmlformats.org/officeDocument/2006/relationships/hyperlink" Target="https://www.siemens-healthineers.com/pres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toplabcut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atient-testing-survey-social-media-healthcare" TargetMode="External"/><Relationship Id="rId22" Type="http://schemas.openxmlformats.org/officeDocument/2006/relationships/hyperlink" Target="mailto:Kimberly.nissen@siemens-healthineers.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wswf\Downloads\Press%20release_template_FY2025.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8599b312f2c08fdfeca5763574271710">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f9238fe54ab87ccb6cb68071e738e7da"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6766f8-85b3-4996-bc0c-1cc444c4a46d">
      <UserInfo>
        <DisplayName>Stauber, Lena</DisplayName>
        <AccountId>288</AccountId>
        <AccountType/>
      </UserInfo>
    </SharedWithUsers>
    <lcf76f155ced4ddcb4097134ff3c332f xmlns="a09881a3-adae-4fda-9301-572f0b3c3d57">
      <Terms xmlns="http://schemas.microsoft.com/office/infopath/2007/PartnerControls"/>
    </lcf76f155ced4ddcb4097134ff3c332f>
    <TaxCatchAll xmlns="d36766f8-85b3-4996-bc0c-1cc444c4a4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F2F029FF-BE8B-4E44-A242-EE1588853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 ds:uri="d36766f8-85b3-4996-bc0c-1cc444c4a46d"/>
    <ds:schemaRef ds:uri="a09881a3-adae-4fda-9301-572f0b3c3d57"/>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release_template_FY2025.dotx</Template>
  <TotalTime>6</TotalTime>
  <Pages>3</Pages>
  <Words>1321</Words>
  <Characters>7533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Bailey</dc:creator>
  <cp:keywords/>
  <dc:description/>
  <cp:lastModifiedBy>Weiss, Michael</cp:lastModifiedBy>
  <cp:revision>4</cp:revision>
  <cp:lastPrinted>2019-08-29T14:04:00Z</cp:lastPrinted>
  <dcterms:created xsi:type="dcterms:W3CDTF">2025-12-10T19:50:00Z</dcterms:created>
  <dcterms:modified xsi:type="dcterms:W3CDTF">2025-12-11T20:40:00Z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