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D6DE" w14:textId="77777777" w:rsidR="00F21D12" w:rsidRDefault="00F21D12" w:rsidP="00F21D1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color w:val="343333"/>
          <w:sz w:val="22"/>
          <w:szCs w:val="22"/>
        </w:rPr>
      </w:pPr>
      <w:r>
        <w:rPr>
          <w:rFonts w:ascii="Calibri" w:hAnsi="Calibri" w:cs="Calibri"/>
          <w:b/>
          <w:bCs/>
          <w:color w:val="343333"/>
          <w:sz w:val="22"/>
          <w:szCs w:val="22"/>
        </w:rPr>
        <w:t>PCP</w:t>
      </w:r>
      <w:r w:rsidRPr="0079582C">
        <w:rPr>
          <w:rFonts w:ascii="Calibri" w:hAnsi="Calibri" w:cs="Calibri"/>
          <w:b/>
          <w:bCs/>
          <w:color w:val="343333"/>
          <w:sz w:val="22"/>
          <w:szCs w:val="22"/>
        </w:rPr>
        <w:t xml:space="preserve">: Radiologist to </w:t>
      </w:r>
      <w:r>
        <w:rPr>
          <w:rFonts w:ascii="Calibri" w:hAnsi="Calibri" w:cs="Calibri"/>
          <w:b/>
          <w:bCs/>
          <w:color w:val="343333"/>
          <w:sz w:val="22"/>
          <w:szCs w:val="22"/>
        </w:rPr>
        <w:t>Referring Physician</w:t>
      </w:r>
    </w:p>
    <w:p w14:paraId="3F325D89" w14:textId="77777777" w:rsidR="00F21D12" w:rsidRPr="0079582C" w:rsidRDefault="00F21D12" w:rsidP="00F21D1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color w:val="343333"/>
          <w:sz w:val="22"/>
          <w:szCs w:val="22"/>
        </w:rPr>
      </w:pPr>
    </w:p>
    <w:p w14:paraId="0FB006FF" w14:textId="77777777" w:rsidR="00F21D12" w:rsidRDefault="00F21D12" w:rsidP="00F21D12">
      <w:pPr>
        <w:spacing w:after="0" w:line="276" w:lineRule="auto"/>
        <w:ind w:left="720" w:firstLine="720"/>
        <w:rPr>
          <w:rFonts w:ascii="Libre Franklin" w:hAnsi="Libre Franklin"/>
          <w:color w:val="343333"/>
          <w:sz w:val="20"/>
          <w:szCs w:val="20"/>
        </w:rPr>
      </w:pPr>
      <w:r>
        <w:rPr>
          <w:rFonts w:ascii="Libre Franklin" w:hAnsi="Libre Franklin"/>
          <w:color w:val="343333"/>
          <w:sz w:val="20"/>
          <w:szCs w:val="20"/>
        </w:rPr>
        <w:t xml:space="preserve">Dear </w:t>
      </w:r>
      <w:r w:rsidRPr="0073586C">
        <w:rPr>
          <w:rFonts w:ascii="Libre Franklin" w:hAnsi="Libre Franklin"/>
          <w:color w:val="343333"/>
          <w:sz w:val="20"/>
          <w:szCs w:val="20"/>
          <w:highlight w:val="yellow"/>
        </w:rPr>
        <w:t>(NAME)</w:t>
      </w:r>
      <w:r>
        <w:rPr>
          <w:rFonts w:ascii="Libre Franklin" w:hAnsi="Libre Franklin"/>
          <w:color w:val="343333"/>
          <w:sz w:val="20"/>
          <w:szCs w:val="20"/>
        </w:rPr>
        <w:t xml:space="preserve"> </w:t>
      </w:r>
    </w:p>
    <w:p w14:paraId="6F091CE8" w14:textId="77777777" w:rsidR="00F21D12" w:rsidRPr="00BC03F1" w:rsidRDefault="00F21D12" w:rsidP="00F21D12">
      <w:pPr>
        <w:spacing w:after="0" w:line="276" w:lineRule="auto"/>
        <w:rPr>
          <w:rFonts w:ascii="Libre Franklin" w:hAnsi="Libre Franklin"/>
          <w:color w:val="343333"/>
          <w:sz w:val="20"/>
          <w:szCs w:val="20"/>
        </w:rPr>
      </w:pPr>
    </w:p>
    <w:p w14:paraId="4BA6D9EE" w14:textId="77777777" w:rsidR="00F21D12" w:rsidRDefault="00F21D12" w:rsidP="00F21D12">
      <w:pPr>
        <w:spacing w:line="276" w:lineRule="auto"/>
        <w:ind w:left="1440"/>
        <w:rPr>
          <w:rFonts w:ascii="Libre Franklin" w:hAnsi="Libre Franklin"/>
          <w:color w:val="343333"/>
          <w:sz w:val="20"/>
          <w:szCs w:val="20"/>
        </w:rPr>
      </w:pPr>
      <w:r>
        <w:rPr>
          <w:rFonts w:ascii="Libre Franklin" w:hAnsi="Libre Franklin"/>
          <w:color w:val="343333"/>
          <w:sz w:val="20"/>
          <w:szCs w:val="20"/>
        </w:rPr>
        <w:t xml:space="preserve">I am writing with the hope that we can collaborate as colleagues on an important initiative for the benefit of all women under our care. </w:t>
      </w:r>
      <w:r>
        <w:rPr>
          <w:rFonts w:ascii="Libre Franklin" w:hAnsi="Libre Franklin"/>
          <w:sz w:val="20"/>
          <w:szCs w:val="20"/>
        </w:rPr>
        <w:t>You may already know that r</w:t>
      </w:r>
      <w:r w:rsidRPr="00BC03F1">
        <w:rPr>
          <w:rFonts w:ascii="Libre Franklin" w:hAnsi="Libre Franklin"/>
          <w:color w:val="343333"/>
          <w:sz w:val="20"/>
          <w:szCs w:val="20"/>
        </w:rPr>
        <w:t xml:space="preserve">ecent legislation </w:t>
      </w:r>
      <w:r>
        <w:rPr>
          <w:rFonts w:ascii="Libre Franklin" w:hAnsi="Libre Franklin"/>
          <w:color w:val="343333"/>
          <w:sz w:val="20"/>
          <w:szCs w:val="20"/>
        </w:rPr>
        <w:t>is</w:t>
      </w:r>
      <w:r w:rsidRPr="00BC03F1">
        <w:rPr>
          <w:rFonts w:ascii="Libre Franklin" w:hAnsi="Libre Franklin"/>
          <w:color w:val="343333"/>
          <w:sz w:val="20"/>
          <w:szCs w:val="20"/>
        </w:rPr>
        <w:t xml:space="preserve"> increasing patient awareness and access to better information regarding breast density. </w:t>
      </w:r>
    </w:p>
    <w:p w14:paraId="5B035DCB" w14:textId="77777777" w:rsidR="00F21D12" w:rsidRDefault="00F21D12" w:rsidP="00F21D12">
      <w:pPr>
        <w:spacing w:line="276" w:lineRule="auto"/>
        <w:ind w:left="1440"/>
        <w:rPr>
          <w:rFonts w:ascii="Libre Franklin" w:hAnsi="Libre Franklin"/>
          <w:color w:val="343333"/>
          <w:sz w:val="20"/>
          <w:szCs w:val="20"/>
        </w:rPr>
      </w:pPr>
      <w:r w:rsidRPr="00521D8F">
        <w:rPr>
          <w:rFonts w:ascii="Libre Franklin" w:hAnsi="Libre Franklin"/>
          <w:color w:val="343333"/>
          <w:sz w:val="20"/>
          <w:szCs w:val="20"/>
        </w:rPr>
        <w:t xml:space="preserve">Dense breast tissue is an independent risk factor for developing breast cancer. Women with dense breasts may have a higher risk of developing breast cancer compared to those with less dense breasts, so </w:t>
      </w:r>
      <w:r>
        <w:rPr>
          <w:rFonts w:ascii="Libre Franklin" w:hAnsi="Libre Franklin"/>
          <w:color w:val="343333"/>
          <w:sz w:val="20"/>
          <w:szCs w:val="20"/>
        </w:rPr>
        <w:t>increasing the</w:t>
      </w:r>
      <w:r w:rsidRPr="00902BF6">
        <w:rPr>
          <w:rFonts w:ascii="Libre Franklin" w:hAnsi="Libre Franklin"/>
          <w:color w:val="343333"/>
          <w:sz w:val="20"/>
          <w:szCs w:val="20"/>
        </w:rPr>
        <w:t xml:space="preserve"> awareness of breast density and </w:t>
      </w:r>
      <w:r>
        <w:rPr>
          <w:rFonts w:ascii="Libre Franklin" w:hAnsi="Libre Franklin"/>
          <w:color w:val="343333"/>
          <w:sz w:val="20"/>
          <w:szCs w:val="20"/>
        </w:rPr>
        <w:t xml:space="preserve">possible </w:t>
      </w:r>
      <w:r w:rsidRPr="00902BF6">
        <w:rPr>
          <w:rFonts w:ascii="Libre Franklin" w:hAnsi="Libre Franklin"/>
          <w:color w:val="343333"/>
          <w:sz w:val="20"/>
          <w:szCs w:val="20"/>
        </w:rPr>
        <w:t>additional screening options</w:t>
      </w:r>
      <w:r>
        <w:rPr>
          <w:rFonts w:ascii="Libre Franklin" w:hAnsi="Libre Franklin"/>
          <w:color w:val="343333"/>
          <w:sz w:val="20"/>
          <w:szCs w:val="20"/>
        </w:rPr>
        <w:t xml:space="preserve"> is critical to women’s health.</w:t>
      </w:r>
    </w:p>
    <w:p w14:paraId="2B3228E3" w14:textId="097A8DCF" w:rsidR="00F21D12" w:rsidRPr="00F66872" w:rsidRDefault="00F21D12" w:rsidP="00F21D12">
      <w:pPr>
        <w:spacing w:line="276" w:lineRule="auto"/>
        <w:ind w:left="1440"/>
        <w:rPr>
          <w:rFonts w:ascii="Libre Franklin" w:hAnsi="Libre Franklin"/>
          <w:color w:val="343333"/>
          <w:sz w:val="20"/>
          <w:szCs w:val="20"/>
        </w:rPr>
      </w:pPr>
      <w:r>
        <w:rPr>
          <w:rFonts w:ascii="Libre Franklin" w:hAnsi="Libre Franklin"/>
          <w:color w:val="343333"/>
          <w:sz w:val="20"/>
          <w:szCs w:val="20"/>
        </w:rPr>
        <w:t xml:space="preserve">The </w:t>
      </w:r>
      <w:r w:rsidRPr="00521D8F">
        <w:rPr>
          <w:rFonts w:ascii="Libre Franklin" w:hAnsi="Libre Franklin"/>
          <w:color w:val="343333"/>
          <w:sz w:val="20"/>
          <w:szCs w:val="20"/>
        </w:rPr>
        <w:t xml:space="preserve">FDA has </w:t>
      </w:r>
      <w:r>
        <w:rPr>
          <w:rFonts w:ascii="Libre Franklin" w:hAnsi="Libre Franklin"/>
          <w:color w:val="343333"/>
          <w:sz w:val="20"/>
          <w:szCs w:val="20"/>
        </w:rPr>
        <w:t xml:space="preserve">recently </w:t>
      </w:r>
      <w:r w:rsidRPr="00521D8F">
        <w:rPr>
          <w:rFonts w:ascii="Libre Franklin" w:hAnsi="Libre Franklin"/>
          <w:color w:val="343333"/>
          <w:sz w:val="20"/>
          <w:szCs w:val="20"/>
        </w:rPr>
        <w:t>updated the Mammography Quality Standards Act (MQSA) regulations</w:t>
      </w:r>
      <w:r>
        <w:rPr>
          <w:rFonts w:ascii="Libre Franklin" w:hAnsi="Libre Franklin"/>
          <w:color w:val="343333"/>
          <w:sz w:val="20"/>
          <w:szCs w:val="20"/>
        </w:rPr>
        <w:t xml:space="preserve"> which took effect </w:t>
      </w:r>
      <w:r w:rsidR="00E61C65">
        <w:rPr>
          <w:rFonts w:ascii="Libre Franklin" w:hAnsi="Libre Franklin"/>
          <w:color w:val="343333"/>
          <w:sz w:val="20"/>
          <w:szCs w:val="20"/>
        </w:rPr>
        <w:t>at the end of</w:t>
      </w:r>
      <w:r w:rsidR="003B5844">
        <w:rPr>
          <w:rFonts w:ascii="Libre Franklin" w:hAnsi="Libre Franklin"/>
          <w:color w:val="343333"/>
          <w:sz w:val="20"/>
          <w:szCs w:val="20"/>
        </w:rPr>
        <w:t xml:space="preserve"> </w:t>
      </w:r>
      <w:r w:rsidRPr="00521D8F">
        <w:rPr>
          <w:rFonts w:ascii="Libre Franklin" w:hAnsi="Libre Franklin"/>
          <w:color w:val="343333"/>
          <w:sz w:val="20"/>
          <w:szCs w:val="20"/>
        </w:rPr>
        <w:t xml:space="preserve">2024. </w:t>
      </w:r>
      <w:r w:rsidR="003B5844">
        <w:rPr>
          <w:rFonts w:ascii="Libre Franklin" w:hAnsi="Libre Franklin"/>
          <w:color w:val="343333"/>
          <w:sz w:val="20"/>
          <w:szCs w:val="20"/>
        </w:rPr>
        <w:t>As you may know, these</w:t>
      </w:r>
      <w:r w:rsidRPr="00521D8F">
        <w:rPr>
          <w:rFonts w:ascii="Libre Franklin" w:hAnsi="Libre Franklin"/>
          <w:color w:val="343333"/>
          <w:sz w:val="20"/>
          <w:szCs w:val="20"/>
        </w:rPr>
        <w:t xml:space="preserve"> updates </w:t>
      </w:r>
      <w:r>
        <w:rPr>
          <w:rFonts w:ascii="Libre Franklin" w:hAnsi="Libre Franklin"/>
          <w:color w:val="343333"/>
          <w:sz w:val="20"/>
          <w:szCs w:val="20"/>
        </w:rPr>
        <w:t>make breast density notification a requirement</w:t>
      </w:r>
      <w:r w:rsidRPr="00521D8F">
        <w:rPr>
          <w:rFonts w:ascii="Libre Franklin" w:hAnsi="Libre Franklin"/>
          <w:color w:val="343333"/>
          <w:sz w:val="20"/>
          <w:szCs w:val="20"/>
        </w:rPr>
        <w:t>. The mammogram report provided to you, the referring healthcare provider, also include</w:t>
      </w:r>
      <w:r>
        <w:rPr>
          <w:rFonts w:ascii="Libre Franklin" w:hAnsi="Libre Franklin"/>
          <w:color w:val="343333"/>
          <w:sz w:val="20"/>
          <w:szCs w:val="20"/>
        </w:rPr>
        <w:t>s</w:t>
      </w:r>
      <w:r w:rsidRPr="00521D8F">
        <w:rPr>
          <w:rFonts w:ascii="Libre Franklin" w:hAnsi="Libre Franklin"/>
          <w:color w:val="343333"/>
          <w:sz w:val="20"/>
          <w:szCs w:val="20"/>
        </w:rPr>
        <w:t xml:space="preserve"> this information.</w:t>
      </w:r>
    </w:p>
    <w:p w14:paraId="3E5754C5" w14:textId="77777777" w:rsidR="00F21D12" w:rsidRPr="00521D8F" w:rsidRDefault="00F21D12" w:rsidP="00F21D12">
      <w:pPr>
        <w:spacing w:line="276" w:lineRule="auto"/>
        <w:ind w:left="1440"/>
        <w:rPr>
          <w:rFonts w:ascii="Libre Franklin" w:hAnsi="Libre Franklin"/>
          <w:color w:val="343333"/>
          <w:sz w:val="20"/>
          <w:szCs w:val="20"/>
        </w:rPr>
      </w:pPr>
      <w:r>
        <w:rPr>
          <w:rFonts w:ascii="Libre Franklin" w:hAnsi="Libre Franklin"/>
          <w:color w:val="343333"/>
          <w:sz w:val="20"/>
          <w:szCs w:val="20"/>
        </w:rPr>
        <w:t>Based on each patient’s breast density, m</w:t>
      </w:r>
      <w:r w:rsidRPr="00521D8F">
        <w:rPr>
          <w:rFonts w:ascii="Libre Franklin" w:hAnsi="Libre Franklin"/>
          <w:color w:val="343333"/>
          <w:sz w:val="20"/>
          <w:szCs w:val="20"/>
        </w:rPr>
        <w:t xml:space="preserve">y patients </w:t>
      </w:r>
      <w:r>
        <w:rPr>
          <w:rFonts w:ascii="Libre Franklin" w:hAnsi="Libre Franklin"/>
          <w:color w:val="343333"/>
          <w:sz w:val="20"/>
          <w:szCs w:val="20"/>
        </w:rPr>
        <w:t xml:space="preserve">receive a </w:t>
      </w:r>
      <w:r w:rsidRPr="00521D8F">
        <w:rPr>
          <w:rFonts w:ascii="Libre Franklin" w:hAnsi="Libre Franklin"/>
          <w:color w:val="343333"/>
          <w:sz w:val="20"/>
          <w:szCs w:val="20"/>
        </w:rPr>
        <w:t>standardized notification</w:t>
      </w:r>
      <w:r>
        <w:rPr>
          <w:rFonts w:ascii="Libre Franklin" w:hAnsi="Libre Franklin"/>
          <w:color w:val="343333"/>
          <w:sz w:val="20"/>
          <w:szCs w:val="20"/>
        </w:rPr>
        <w:t xml:space="preserve"> stating their breast tissue is either dense or not, according to the four classifications of breast density. </w:t>
      </w:r>
      <w:r w:rsidRPr="00521D8F">
        <w:rPr>
          <w:rFonts w:ascii="Libre Franklin" w:hAnsi="Libre Franklin"/>
          <w:color w:val="343333"/>
          <w:sz w:val="20"/>
          <w:szCs w:val="20"/>
        </w:rPr>
        <w:t>If the tissue is dense, the notification will suggest considering additional imaging tests (such as ultrasound or MRI) alongside a mammogram.</w:t>
      </w:r>
    </w:p>
    <w:p w14:paraId="375BEE45" w14:textId="77777777" w:rsidR="00F21D12" w:rsidRDefault="00F21D12" w:rsidP="00F21D12">
      <w:pPr>
        <w:tabs>
          <w:tab w:val="left" w:pos="1605"/>
        </w:tabs>
        <w:ind w:left="1440" w:hanging="1440"/>
        <w:rPr>
          <w:rFonts w:ascii="Libre Franklin" w:hAnsi="Libre Franklin"/>
          <w:sz w:val="20"/>
          <w:szCs w:val="20"/>
        </w:rPr>
      </w:pPr>
      <w:r>
        <w:rPr>
          <w:rFonts w:ascii="Libre Franklin" w:hAnsi="Libre Franklin"/>
          <w:sz w:val="20"/>
          <w:szCs w:val="20"/>
        </w:rPr>
        <w:tab/>
        <w:t>My facility can provide these additional</w:t>
      </w:r>
      <w:r w:rsidRPr="005A30E7">
        <w:rPr>
          <w:rFonts w:ascii="Libre Franklin" w:hAnsi="Libre Franklin"/>
          <w:sz w:val="20"/>
          <w:szCs w:val="20"/>
        </w:rPr>
        <w:t xml:space="preserve"> screening options beyond mammography.</w:t>
      </w:r>
      <w:r>
        <w:rPr>
          <w:rFonts w:ascii="Libre Franklin" w:hAnsi="Libre Franklin"/>
          <w:sz w:val="20"/>
          <w:szCs w:val="20"/>
        </w:rPr>
        <w:t xml:space="preserve"> We offer</w:t>
      </w:r>
      <w:r w:rsidRPr="005A30E7">
        <w:rPr>
          <w:rFonts w:ascii="Libre Franklin" w:hAnsi="Libre Franklin"/>
          <w:sz w:val="20"/>
          <w:szCs w:val="20"/>
        </w:rPr>
        <w:t xml:space="preserve"> </w:t>
      </w:r>
      <w:r w:rsidRPr="0010177D">
        <w:rPr>
          <w:rFonts w:ascii="Libre Franklin" w:hAnsi="Libre Franklin"/>
          <w:sz w:val="20"/>
          <w:szCs w:val="20"/>
          <w:highlight w:val="yellow"/>
        </w:rPr>
        <w:t>[INSERT AVAILABLE MODALITIES OFFERED PER FACILITY]</w:t>
      </w:r>
      <w:r>
        <w:rPr>
          <w:rFonts w:ascii="Libre Franklin" w:hAnsi="Libre Franklin"/>
          <w:sz w:val="20"/>
          <w:szCs w:val="20"/>
        </w:rPr>
        <w:t xml:space="preserve"> for supplemental screening.</w:t>
      </w:r>
    </w:p>
    <w:p w14:paraId="5CD0ABB3" w14:textId="52DDFF64" w:rsidR="00F21D12" w:rsidRPr="004B7682" w:rsidRDefault="00F21D12" w:rsidP="00F21D12">
      <w:pPr>
        <w:tabs>
          <w:tab w:val="left" w:pos="1605"/>
        </w:tabs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Libre Franklin" w:hAnsi="Libre Franklin"/>
          <w:sz w:val="20"/>
          <w:szCs w:val="20"/>
        </w:rPr>
        <w:tab/>
        <w:t xml:space="preserve">We want to do everything possible to support the effort to raise awareness and ensure our patients are screened for early detection of breast cancer. </w:t>
      </w:r>
      <w:r w:rsidRPr="00E24D36">
        <w:rPr>
          <w:rFonts w:ascii="Libre Franklin" w:hAnsi="Libre Franklin"/>
          <w:sz w:val="20"/>
          <w:szCs w:val="20"/>
        </w:rPr>
        <w:t xml:space="preserve">At your request, I can provide </w:t>
      </w:r>
      <w:proofErr w:type="gramStart"/>
      <w:r w:rsidR="002926E8">
        <w:rPr>
          <w:rFonts w:ascii="Libre Franklin" w:hAnsi="Libre Franklin"/>
          <w:sz w:val="20"/>
          <w:szCs w:val="20"/>
        </w:rPr>
        <w:t>you</w:t>
      </w:r>
      <w:proofErr w:type="gramEnd"/>
      <w:r w:rsidR="002926E8">
        <w:rPr>
          <w:rFonts w:ascii="Libre Franklin" w:hAnsi="Libre Franklin"/>
          <w:sz w:val="20"/>
          <w:szCs w:val="20"/>
        </w:rPr>
        <w:t xml:space="preserve"> </w:t>
      </w:r>
      <w:r w:rsidRPr="00E24D36">
        <w:rPr>
          <w:rFonts w:ascii="Libre Franklin" w:hAnsi="Libre Franklin"/>
          <w:sz w:val="20"/>
          <w:szCs w:val="20"/>
        </w:rPr>
        <w:t>a poster for your reception area</w:t>
      </w:r>
      <w:r>
        <w:rPr>
          <w:rFonts w:ascii="Libre Franklin" w:hAnsi="Libre Franklin"/>
          <w:sz w:val="20"/>
          <w:szCs w:val="20"/>
        </w:rPr>
        <w:t xml:space="preserve"> and a </w:t>
      </w:r>
      <w:r w:rsidRPr="00E24D36">
        <w:rPr>
          <w:rFonts w:ascii="Libre Franklin" w:hAnsi="Libre Franklin"/>
          <w:sz w:val="20"/>
          <w:szCs w:val="20"/>
        </w:rPr>
        <w:t>dense breast fact sheet</w:t>
      </w:r>
      <w:r w:rsidR="005F5FC6">
        <w:rPr>
          <w:rFonts w:ascii="Libre Franklin" w:hAnsi="Libre Franklin"/>
          <w:sz w:val="20"/>
          <w:szCs w:val="20"/>
        </w:rPr>
        <w:t>.</w:t>
      </w:r>
      <w:r w:rsidRPr="00E24D36">
        <w:rPr>
          <w:rFonts w:ascii="Libre Franklin" w:hAnsi="Libre Franklin"/>
          <w:sz w:val="20"/>
          <w:szCs w:val="20"/>
        </w:rPr>
        <w:t xml:space="preserve"> These materials are designed to amplify the reach of our efforts and inform patients of the issue. Please let me know if you would like to receive</w:t>
      </w:r>
      <w:r w:rsidR="005F5FC6">
        <w:rPr>
          <w:rFonts w:ascii="Libre Franklin" w:hAnsi="Libre Franklin"/>
          <w:sz w:val="20"/>
          <w:szCs w:val="20"/>
        </w:rPr>
        <w:t xml:space="preserve"> these materials. </w:t>
      </w:r>
    </w:p>
    <w:p w14:paraId="4C57DBAD" w14:textId="77777777" w:rsidR="00F21D12" w:rsidRDefault="00F21D12" w:rsidP="00F21D12">
      <w:pPr>
        <w:tabs>
          <w:tab w:val="left" w:pos="1605"/>
        </w:tabs>
        <w:ind w:left="1440" w:hanging="1440"/>
        <w:rPr>
          <w:rFonts w:ascii="Libre Franklin" w:hAnsi="Libre Franklin"/>
          <w:sz w:val="20"/>
          <w:szCs w:val="20"/>
        </w:rPr>
      </w:pPr>
      <w:r>
        <w:rPr>
          <w:rFonts w:ascii="Libre Franklin" w:hAnsi="Libre Franklin"/>
          <w:sz w:val="20"/>
          <w:szCs w:val="20"/>
        </w:rPr>
        <w:tab/>
        <w:t xml:space="preserve">If my office can support you and your staff with any additional information related to available screening options, or to answer any questions you may have, please contact us. </w:t>
      </w:r>
    </w:p>
    <w:p w14:paraId="61935A08" w14:textId="77777777" w:rsidR="00F21D12" w:rsidRDefault="00F21D12" w:rsidP="00F21D12">
      <w:pPr>
        <w:tabs>
          <w:tab w:val="left" w:pos="1605"/>
        </w:tabs>
        <w:ind w:left="1440" w:hanging="1440"/>
        <w:rPr>
          <w:rFonts w:ascii="Libre Franklin" w:hAnsi="Libre Franklin"/>
          <w:sz w:val="20"/>
          <w:szCs w:val="20"/>
        </w:rPr>
      </w:pPr>
      <w:r>
        <w:rPr>
          <w:rFonts w:ascii="Libre Franklin" w:hAnsi="Libre Franklin"/>
          <w:sz w:val="20"/>
          <w:szCs w:val="20"/>
        </w:rPr>
        <w:tab/>
        <w:t>Thank you for your consideration and cooperation,</w:t>
      </w:r>
    </w:p>
    <w:p w14:paraId="6CF1CB1B" w14:textId="77777777" w:rsidR="00F21D12" w:rsidRPr="00473489" w:rsidRDefault="00F21D12" w:rsidP="00F21D12">
      <w:pPr>
        <w:tabs>
          <w:tab w:val="left" w:pos="1605"/>
        </w:tabs>
        <w:ind w:left="1440" w:hanging="1440"/>
        <w:rPr>
          <w:rFonts w:ascii="Libre Franklin" w:hAnsi="Libre Franklin"/>
          <w:sz w:val="20"/>
          <w:szCs w:val="20"/>
        </w:rPr>
      </w:pPr>
      <w:r>
        <w:rPr>
          <w:rFonts w:ascii="Libre Franklin" w:hAnsi="Libre Franklin"/>
          <w:sz w:val="20"/>
          <w:szCs w:val="20"/>
        </w:rPr>
        <w:tab/>
      </w:r>
      <w:r w:rsidRPr="0073586C">
        <w:rPr>
          <w:rFonts w:ascii="Libre Franklin" w:hAnsi="Libre Franklin"/>
          <w:sz w:val="20"/>
          <w:szCs w:val="20"/>
          <w:highlight w:val="yellow"/>
        </w:rPr>
        <w:t>(NAME)</w:t>
      </w:r>
    </w:p>
    <w:p w14:paraId="5FC7948F" w14:textId="77777777" w:rsidR="007469C8" w:rsidRDefault="007469C8"/>
    <w:sectPr w:rsidR="007469C8" w:rsidSect="00F2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12"/>
    <w:rsid w:val="000F1C5C"/>
    <w:rsid w:val="001A1831"/>
    <w:rsid w:val="002926E8"/>
    <w:rsid w:val="003B5844"/>
    <w:rsid w:val="0040462A"/>
    <w:rsid w:val="005F5FC6"/>
    <w:rsid w:val="007469C8"/>
    <w:rsid w:val="00C34ACD"/>
    <w:rsid w:val="00E341B6"/>
    <w:rsid w:val="00E61C65"/>
    <w:rsid w:val="00F2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AB53"/>
  <w15:chartTrackingRefBased/>
  <w15:docId w15:val="{58BE8633-E49C-4E55-9B94-CAED960C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1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Sarah</dc:creator>
  <cp:keywords/>
  <dc:description/>
  <cp:lastModifiedBy>McMurray, Andrea (ext)</cp:lastModifiedBy>
  <cp:revision>6</cp:revision>
  <dcterms:created xsi:type="dcterms:W3CDTF">2024-09-17T16:22:00Z</dcterms:created>
  <dcterms:modified xsi:type="dcterms:W3CDTF">2025-09-16T20:11:00Z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2024-09-17T16:23:54Z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1f87b0fc-dfc0-4d3b-b369-590037cbe319</vt:lpwstr>
  </property>
  <property fmtid="{D5CDD505-2E9C-101B-9397-08002B2CF9AE}" pid="8" name="MSIP_Label_ff6dbec8-95a8-4638-9f5f-bd076536645c_ContentBits">
    <vt:lpwstr>0</vt:lpwstr>
  </property>
</Properties>
</file>