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7C4A7" w14:textId="7344B981" w:rsidR="00077A36" w:rsidRPr="009454C0" w:rsidRDefault="00077A36" w:rsidP="00077A36">
      <w:pPr>
        <w:pStyle w:val="berschrift"/>
        <w:rPr>
          <w:lang w:val="en-US"/>
        </w:rPr>
      </w:pPr>
      <w:r w:rsidRPr="00D873CB">
        <w:rPr>
          <w:bCs/>
          <w:lang w:val="cs"/>
        </w:rPr>
        <w:t>Zvláštní podmínky pro teamplay Fleet Connect</w:t>
      </w:r>
    </w:p>
    <w:p w14:paraId="2F21C5AD" w14:textId="77777777" w:rsidR="0001546C" w:rsidRPr="009454C0" w:rsidRDefault="00D0027F" w:rsidP="0001546C">
      <w:pPr>
        <w:pStyle w:val="gltigab"/>
        <w:rPr>
          <w:noProof w:val="0"/>
          <w:lang w:val="en-US"/>
        </w:rPr>
      </w:pPr>
      <w:r w:rsidRPr="00D873CB">
        <w:rPr>
          <w:noProof w:val="0"/>
          <w:lang w:val="cs"/>
        </w:rPr>
        <w:t xml:space="preserve">(Verze: </w:t>
      </w:r>
      <w:sdt>
        <w:sdtPr>
          <w:rPr>
            <w:noProof w:val="0"/>
          </w:rPr>
          <w:id w:val="-1715727889"/>
          <w:placeholder>
            <w:docPart w:val="41616487E8964B1F93BB97B54D0B051F"/>
          </w:placeholder>
          <w:showingPlcHdr/>
          <w:date>
            <w:dateFormat w:val="dd.MM.yyyy"/>
            <w:lid w:val="de-DE"/>
            <w:storeMappedDataAs w:val="dateTime"/>
            <w:calendar w:val="gregorian"/>
          </w:date>
        </w:sdtPr>
        <w:sdtEndPr/>
        <w:sdtContent>
          <w:r w:rsidRPr="00D873CB">
            <w:rPr>
              <w:rStyle w:val="Platzhaltertext"/>
              <w:noProof w:val="0"/>
              <w:lang w:val="cs"/>
            </w:rPr>
            <w:t>dd.MM.rrrr</w:t>
          </w:r>
        </w:sdtContent>
      </w:sdt>
      <w:r w:rsidRPr="00D873CB">
        <w:rPr>
          <w:noProof w:val="0"/>
          <w:lang w:val="cs"/>
        </w:rPr>
        <w:t>)</w:t>
      </w:r>
    </w:p>
    <w:p w14:paraId="3DA9469A" w14:textId="4864204E" w:rsidR="0001546C" w:rsidRPr="00913C3F" w:rsidRDefault="00077A36" w:rsidP="00913C3F">
      <w:pPr>
        <w:pStyle w:val="LegalmTCagbBlock0ohnenum"/>
      </w:pPr>
      <w:r w:rsidRPr="00913C3F">
        <w:t>Tyto Zvláštní podmínky pro teamplay Fleet Connect upravují používání služby teamplay Fleet Connect navíc k (i) Obchodnímu formuláři a (ii) Všeobecným podmínkám, Podmínkám přístupu k digitálním službám a jejich používání a Všeobecným podmínkám SaaS (společně jen „Podmínky“). Tyto Zvláštní podmínky pro teamplay Fleet Connect je třeba chápat jako doplněk k Podmínkám a v případě rozporu budou rozhodující.</w:t>
      </w:r>
    </w:p>
    <w:p w14:paraId="22066A19" w14:textId="77777777" w:rsidR="007A4D9C" w:rsidRPr="009454C0" w:rsidRDefault="007A4D9C" w:rsidP="00924EDA">
      <w:pPr>
        <w:pStyle w:val="LegalmTCagbBlock1ohnenum"/>
        <w:rPr>
          <w:lang w:val="cs"/>
        </w:rPr>
      </w:pPr>
    </w:p>
    <w:p w14:paraId="6B2106FD" w14:textId="77777777" w:rsidR="009F4C9D" w:rsidRPr="009454C0" w:rsidRDefault="009F4C9D" w:rsidP="00924EDA">
      <w:pPr>
        <w:pStyle w:val="LegalmTCagbBlock1ohnenum"/>
        <w:rPr>
          <w:lang w:val="cs"/>
        </w:rPr>
        <w:sectPr w:rsidR="009F4C9D" w:rsidRPr="009454C0" w:rsidSect="00515B7A">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907" w:right="567" w:bottom="851" w:left="1134" w:header="794" w:footer="284" w:gutter="0"/>
          <w:cols w:space="708"/>
          <w:titlePg/>
          <w:docGrid w:linePitch="360"/>
        </w:sectPr>
      </w:pPr>
    </w:p>
    <w:p w14:paraId="303B331E" w14:textId="17376B83" w:rsidR="00077A36" w:rsidRPr="00D873CB" w:rsidRDefault="00077A36" w:rsidP="00FB0404">
      <w:pPr>
        <w:pStyle w:val="LegalmTC450berschrift1"/>
      </w:pPr>
      <w:r w:rsidRPr="00D873CB">
        <w:t>Definice</w:t>
      </w:r>
    </w:p>
    <w:p w14:paraId="582E4C7E" w14:textId="42B9EBD8" w:rsidR="00077A36" w:rsidRPr="002F5158" w:rsidRDefault="00077A36" w:rsidP="002F5158">
      <w:pPr>
        <w:pStyle w:val="LegalmTCagbBlock1ohnenum"/>
        <w:rPr>
          <w:szCs w:val="26"/>
          <w:lang w:val="cs"/>
        </w:rPr>
      </w:pPr>
      <w:r w:rsidRPr="002F5158">
        <w:rPr>
          <w:rFonts w:eastAsiaTheme="majorEastAsia"/>
        </w:rPr>
        <w:t>Kromě definic uvedených v Podmínkách platí následující definice:</w:t>
      </w:r>
    </w:p>
    <w:p w14:paraId="03395EBC" w14:textId="77777777" w:rsidR="00077A36" w:rsidRPr="00D873CB" w:rsidRDefault="00077A36" w:rsidP="00FB0404">
      <w:pPr>
        <w:pStyle w:val="LegalmTC450berschrift2"/>
      </w:pPr>
      <w:r w:rsidRPr="00D873CB">
        <w:t>„Portál pro vývojáře“ znamená přístup k technické dokumentaci a zabezpečenému testovacímu prostředí pro rozhraní teamplay Fleet Connect API.</w:t>
      </w:r>
    </w:p>
    <w:p w14:paraId="4AF4076C" w14:textId="0536FE37" w:rsidR="00077A36" w:rsidRPr="00B817C5" w:rsidRDefault="00077A36" w:rsidP="00FB0404">
      <w:pPr>
        <w:pStyle w:val="LegalmTC450berschrift2"/>
        <w:rPr>
          <w:rFonts w:eastAsia="Calibri" w:cs="Calibri"/>
          <w:szCs w:val="17"/>
        </w:rPr>
      </w:pPr>
      <w:r w:rsidRPr="00D873CB">
        <w:t xml:space="preserve">„teamplay Fleet“ znamená portál online služeb a/nebo aplikaci </w:t>
      </w:r>
      <w:r w:rsidRPr="00B817C5">
        <w:t xml:space="preserve">společnosti Siemens Healthineers pro správu souboru zařízení, jak je stanoveno v těchto Zvláštních podmínkách pro teamplay Fleet Connect. </w:t>
      </w:r>
    </w:p>
    <w:p w14:paraId="0ECD8BC3" w14:textId="77777777" w:rsidR="00077A36" w:rsidRPr="00D873CB" w:rsidRDefault="00077A36" w:rsidP="00FB0404">
      <w:pPr>
        <w:pStyle w:val="LegalmTC450berschrift2"/>
      </w:pPr>
      <w:r w:rsidRPr="00B817C5">
        <w:t>„teamplay Fleet Connect API“ znamená rozhraní pro programování aplikací poskytované společností Siemens Healthineers pro propojení softwaru pro správu služeb Zákazníka s teamplay Fleet</w:t>
      </w:r>
      <w:r w:rsidRPr="00D873CB">
        <w:t xml:space="preserve"> .</w:t>
      </w:r>
    </w:p>
    <w:p w14:paraId="47A7653A" w14:textId="0670893E" w:rsidR="00077A36" w:rsidRPr="00D873CB" w:rsidRDefault="00077A36" w:rsidP="00FB0404">
      <w:pPr>
        <w:pStyle w:val="LegalmTC450berschrift2"/>
      </w:pPr>
      <w:r w:rsidRPr="00D873CB">
        <w:t xml:space="preserve">„stránka teamplay Fleet“ znamená webovou stránku </w:t>
      </w:r>
      <w:hyperlink r:id="rId17">
        <w:r w:rsidRPr="00D873CB">
          <w:t>https://fleet.siemens-healthineers.com</w:t>
        </w:r>
      </w:hyperlink>
    </w:p>
    <w:p w14:paraId="7BE32DF8" w14:textId="681685A1" w:rsidR="00077A36" w:rsidRPr="00D873CB" w:rsidRDefault="00077A36" w:rsidP="00FB0404">
      <w:pPr>
        <w:pStyle w:val="LegalmTC450berschrift1"/>
      </w:pPr>
      <w:r w:rsidRPr="00D873CB">
        <w:t>Služby</w:t>
      </w:r>
    </w:p>
    <w:p w14:paraId="2AB67C70" w14:textId="3731A482" w:rsidR="00077A36" w:rsidRPr="00D873CB" w:rsidRDefault="00077A36" w:rsidP="00FB0404">
      <w:pPr>
        <w:pStyle w:val="LegalmTC450berschrift2"/>
      </w:pPr>
      <w:r w:rsidRPr="00D873CB">
        <w:t xml:space="preserve">Zákazník zaplatí Předplatné za každý prodloužený rok Období předplatného v plné výši předem před začátkem prodlouženého Období předplatného ve prospěch společnosti Siemens Healthineers bankovním převodem na stanovený účet oznámený Zákazníkovi. </w:t>
      </w:r>
    </w:p>
    <w:p w14:paraId="2137690E" w14:textId="6F6D72AA" w:rsidR="00077A36" w:rsidRPr="00D873CB" w:rsidRDefault="00077A36" w:rsidP="00FB0404">
      <w:pPr>
        <w:pStyle w:val="LegalmTC450berschrift2"/>
      </w:pPr>
      <w:r w:rsidRPr="00D873CB">
        <w:t>Zákazník ručí za to, že on sám, případně jeho dodavatel softwaru pro správu služeb, bude splňovat technické požadavky stanovené na Portálu pro vývojáře, aby bylo možné správně volat rozhraní teamplay Fleet Connect API a také používat informace poskytované rozhraními teamplay Fleet Connect API.</w:t>
      </w:r>
    </w:p>
    <w:p w14:paraId="65C5FB3A" w14:textId="2CDF271B" w:rsidR="00077A36" w:rsidRPr="009454C0" w:rsidRDefault="00077A36" w:rsidP="00FB0404">
      <w:pPr>
        <w:pStyle w:val="LegalmTC450berschrift2"/>
      </w:pPr>
      <w:r w:rsidRPr="00D873CB">
        <w:t>K informacím o teamplay Fleet Connect API a možnostech testování teamplay Fleet Connect API v zabezpečeném testovacím prostředí má Zákazník přístup na Portálu pro vývojáře. Přístup na Portál pro vývojáře se řídí dodatečnými smluvními podmínkami, které jsou k dispozici na následujícím odkazu</w:t>
      </w:r>
      <w:r w:rsidRPr="00B817C5">
        <w:t xml:space="preserve">: </w:t>
      </w:r>
      <w:hyperlink r:id="rId18">
        <w:r w:rsidRPr="00913C3F">
          <w:t>https://www.siemens-healthineers.com/terms-of-use</w:t>
        </w:r>
      </w:hyperlink>
      <w:r w:rsidRPr="00D873CB">
        <w:t xml:space="preserve"> a musí být pro něj zřízen další uživatelský účet.</w:t>
      </w:r>
    </w:p>
    <w:p w14:paraId="7743C24C" w14:textId="7B4D3BDF" w:rsidR="007518D6" w:rsidRPr="009454C0" w:rsidRDefault="00077A36" w:rsidP="00FB0404">
      <w:pPr>
        <w:pStyle w:val="LegalmTC450berschrift2"/>
      </w:pPr>
      <w:r w:rsidRPr="00D873CB">
        <w:t xml:space="preserve">V případě jakéhokoli technického problému může Zákazník kontaktovat tým podpory teamplay Fleet </w:t>
      </w:r>
      <w:r w:rsidRPr="00B817C5">
        <w:t>Connect společnosti Siemens Healthineers telefonicky nebo e-mailem. V případě problému se softwarovým zásuvným modulem pro správu služeb (který se používá pro připojení k teamplay Fleet Connect API) by měl Zákazník kontaktovat tým podpory dodavatele tohoto zásuvného modulu, protože za toto společnost Siemens Healthineers není odpovědná. Během období uvedených v tomto článku</w:t>
      </w:r>
      <w:r w:rsidRPr="00D873CB">
        <w:t xml:space="preserve"> může Zákazník jako náhradní řešení přistupovat na stránku teamplay Fleet za účelem poskytování teamplay Fleet během přechodného období, dokud nebude k dispozici teamplay Fleet Connect, nebo může kontaktovat Středisko péče o zákazníky Siemens </w:t>
      </w:r>
      <w:r w:rsidRPr="00B817C5">
        <w:t>Healthineers společnosti Siemens Healthineers telefonicky nebo e-mailem.</w:t>
      </w:r>
    </w:p>
    <w:p w14:paraId="7AE7DDB7" w14:textId="0A36C7DB" w:rsidR="00077A36" w:rsidRPr="009454C0" w:rsidRDefault="007518D6" w:rsidP="00FB0404">
      <w:pPr>
        <w:pStyle w:val="LegalmTC450berschrift2"/>
      </w:pPr>
      <w:r w:rsidRPr="00D873CB">
        <w:br w:type="column"/>
      </w:r>
      <w:r w:rsidRPr="00D873CB">
        <w:t>Nové verze rozhraní teamplay Fleet Connect API nebo teamplay Fleet Connect bude společnost Siemens Healthineers poskytovat Zákazníkovi během Období předplatného zdarma.</w:t>
      </w:r>
    </w:p>
    <w:p w14:paraId="0AF9C1FA" w14:textId="53BD68CA" w:rsidR="00077A36" w:rsidRPr="009454C0" w:rsidRDefault="00077A36" w:rsidP="00FB0404">
      <w:pPr>
        <w:pStyle w:val="LegalmTC450berschrift2"/>
      </w:pPr>
      <w:r w:rsidRPr="00D873CB">
        <w:t xml:space="preserve">Společnost Siemens Healthineers si vyhrazuje právo deaktivovat starší verze specifických teamplay Fleet Connect a teamplay Fleet Connect API. Zákazník a/nebo případně prodejce Zákaznického softwaru pro správu služeb budou předem informováni o zahájení upgradu na straně Zákazníka na novou verzi. </w:t>
      </w:r>
    </w:p>
    <w:p w14:paraId="2A935D67" w14:textId="717413B0" w:rsidR="00077A36" w:rsidRPr="009454C0" w:rsidRDefault="00077A36" w:rsidP="00FB0404">
      <w:pPr>
        <w:pStyle w:val="LegalmTC450berschrift2"/>
      </w:pPr>
      <w:r w:rsidRPr="00D873CB">
        <w:t>Po skončení Zákaznického předplatného k teamplay Fleet Connect obdrží Zákazník nebo jeho dodavatel softwaru pro správu služeb (v případě, že je pro připojení k teamplay Fleet Connect API použit zásuvný modul pro správu služeb), e-mailem a/nebo jiným komunikačním kanálem (jako je zabezpečená výměna souborů) klientské ID, jedinečné heslo a předplatitelský klíč pro účely registrace, kterou provede Zákazník nebo dodavatel softwaru pro správu služeb Zákazníka. Klientské ID, heslo a předplatitelský klíč jsou platné pro celou organizaci Zákazníka a je nutné je používat pro teamplay Fleet Connect pro zabezpečenou a ověřenou komunikaci mezi Zákazníkem a společností Siemens Healthineers. Heslo lze sdílet pouze jednou a Zákazník nebo poskytovatel softwaru pro správu služeb Zákazníka zajistí, aby jak klientské ID, tak heslo byly chráněny pomocí nejmodernějšího ochranného softwaru. Pokud dojde ke ztrátě klientského ID, bude vytvořeno nové klientské ID a poskytnuto Zákazníkovi nebo dodavateli softwaru pro správu služeb Zákazníka.</w:t>
      </w:r>
    </w:p>
    <w:p w14:paraId="3FF2A94B" w14:textId="4877BEF1" w:rsidR="00077A36" w:rsidRPr="00B817C5" w:rsidRDefault="00180357" w:rsidP="00FB0404">
      <w:pPr>
        <w:pStyle w:val="LegalmTC450berschrift1"/>
      </w:pPr>
      <w:r w:rsidRPr="00B817C5">
        <w:t xml:space="preserve">Informace v te amplay Fleet Connect </w:t>
      </w:r>
    </w:p>
    <w:p w14:paraId="77194598" w14:textId="0478F7CB" w:rsidR="00077A36" w:rsidRPr="00284028" w:rsidRDefault="00077A36" w:rsidP="00913C3F">
      <w:pPr>
        <w:pStyle w:val="LegalmTCagbBlock1ohnenum"/>
        <w:rPr>
          <w:lang w:val="cs"/>
        </w:rPr>
      </w:pPr>
      <w:r w:rsidRPr="00284028">
        <w:rPr>
          <w:lang w:val="cs"/>
        </w:rPr>
        <w:t>Informace poskytované teamplay Fleet Connect mohou obsahovat specifikace nebo obecné popisy související s technickými možnostmi jednotlivých produktů, které nemusí být v určitých případech dostupné (např. z důvodu změn produktu). Požadovaný výkon produktu musí být proto v každém případě vzájemně sjednán při nákupu produktu.</w:t>
      </w:r>
    </w:p>
    <w:p w14:paraId="1F8FDFC4" w14:textId="77777777" w:rsidR="00077A36" w:rsidRPr="00D873CB" w:rsidRDefault="00077A36" w:rsidP="00FB0404">
      <w:pPr>
        <w:pStyle w:val="LegalmTC450berschrift1"/>
      </w:pPr>
      <w:r w:rsidRPr="00D873CB">
        <w:t xml:space="preserve">Přístup k datům a jejich přenos </w:t>
      </w:r>
    </w:p>
    <w:p w14:paraId="1C189ED4" w14:textId="47F384AA" w:rsidR="00077A36" w:rsidRPr="009454C0" w:rsidRDefault="00077A36" w:rsidP="00FB0404">
      <w:pPr>
        <w:pStyle w:val="LegalmTC450berschrift2"/>
      </w:pPr>
      <w:r w:rsidRPr="00D873CB">
        <w:t>Společnost Siemens Healthineers poskytuje Zákazníkovi v teamplay Fleet možnosti sledování stavu, potenciálního nového softwaru nebo funkcí pro Zákaznická zařízení pokrytá teamplay Fleet Connect. K tomu potřebuje společnost Siemens Healthineers přístup k datům na Hardwaru, jak je popsáno ve Všeobecných podmínkách.</w:t>
      </w:r>
    </w:p>
    <w:p w14:paraId="623535BF" w14:textId="42F870CC" w:rsidR="009C06FD" w:rsidRPr="009454C0" w:rsidRDefault="00077A36" w:rsidP="00FB0404">
      <w:pPr>
        <w:pStyle w:val="LegalmTC450berschrift2"/>
      </w:pPr>
      <w:r w:rsidRPr="00D873CB">
        <w:t>Zákazník zajišťuje a zaručuje, že Osobní údaje bude společnosti Siemens Healthineers přenášet prostřednictvím svého Zákaznického účtu pouze v případě, že existuje příslušný právní základ a že jsou Osobní údaje vyžadovány pro poskytování Služeb podle této Smlouvy.</w:t>
      </w:r>
    </w:p>
    <w:sectPr w:rsidR="009C06FD" w:rsidRPr="009454C0" w:rsidSect="00515B7A">
      <w:type w:val="continuous"/>
      <w:pgSz w:w="11906" w:h="16838" w:code="9"/>
      <w:pgMar w:top="907" w:right="567" w:bottom="851" w:left="1134" w:header="794" w:footer="284"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AC35D" w14:textId="77777777" w:rsidR="00826371" w:rsidRDefault="00826371" w:rsidP="00721BF4">
      <w:r>
        <w:separator/>
      </w:r>
    </w:p>
  </w:endnote>
  <w:endnote w:type="continuationSeparator" w:id="0">
    <w:p w14:paraId="0F32D012" w14:textId="77777777" w:rsidR="00826371" w:rsidRDefault="00826371" w:rsidP="00721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F75B" w14:textId="77777777" w:rsidR="00E2299C" w:rsidRPr="00515B7A" w:rsidRDefault="00E2299C" w:rsidP="00515B7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840E5" w14:textId="2BA83779" w:rsidR="00515B7A" w:rsidRPr="00B73BEC" w:rsidRDefault="00515B7A" w:rsidP="00515B7A">
    <w:pPr>
      <w:pStyle w:val="scforgzeile"/>
      <w:jc w:val="both"/>
      <w:rPr>
        <w:lang w:val="en-US"/>
      </w:rPr>
    </w:pPr>
    <w:r>
      <w:fldChar w:fldCharType="begin"/>
    </w:r>
    <w:r w:rsidRPr="00B73BEC">
      <w:rPr>
        <w:lang w:val="en-US"/>
      </w:rPr>
      <w:instrText xml:space="preserve"> REF  scf_isozeile  \* MERGEFORMAT </w:instrText>
    </w:r>
    <w:r>
      <w:fldChar w:fldCharType="separate"/>
    </w:r>
    <w:r w:rsidR="00157CBA">
      <w:rPr>
        <w:lang w:val="en-US"/>
      </w:rPr>
      <w:t>Zvláštní podmínky pro teamplay Fleet Connect</w:t>
    </w:r>
    <w:r>
      <w:fldChar w:fldCharType="end"/>
    </w:r>
    <w:r w:rsidRPr="00B73BEC">
      <w:rPr>
        <w:lang w:val="en-US"/>
      </w:rPr>
      <w:tab/>
    </w:r>
    <w:r>
      <w:fldChar w:fldCharType="begin"/>
    </w:r>
    <w:r w:rsidRPr="00B73BEC">
      <w:rPr>
        <w:lang w:val="en-US"/>
      </w:rPr>
      <w:instrText xml:space="preserve"> REF  scf_vertrauen  \* MERGEFORMAT </w:instrText>
    </w:r>
    <w:r>
      <w:fldChar w:fldCharType="separate"/>
    </w:r>
    <w:r w:rsidR="00157CBA" w:rsidRPr="00941995">
      <w:rPr>
        <w:b/>
        <w:bCs/>
        <w:lang w:val="cs"/>
      </w:rPr>
      <w:t>Důvěrné</w:t>
    </w:r>
    <w:r>
      <w:fldChar w:fldCharType="end"/>
    </w:r>
    <w:r w:rsidRPr="00B73BEC">
      <w:rPr>
        <w:lang w:val="en-US"/>
      </w:rPr>
      <w:tab/>
    </w:r>
    <w:r>
      <w:fldChar w:fldCharType="begin"/>
    </w:r>
    <w:r w:rsidRPr="00B73BEC">
      <w:rPr>
        <w:lang w:val="en-US"/>
      </w:rPr>
      <w:instrText xml:space="preserve"> REF  scf_leit_seite  \* MERGEFORMAT </w:instrText>
    </w:r>
    <w:r>
      <w:fldChar w:fldCharType="separate"/>
    </w:r>
    <w:r w:rsidR="00157CBA">
      <w:rPr>
        <w:lang w:val="en-US"/>
      </w:rPr>
      <w:t>Stran</w:t>
    </w:r>
    <w:r w:rsidR="00157CBA" w:rsidRPr="00C43C6F">
      <w:rPr>
        <w:lang w:val="en-US"/>
      </w:rPr>
      <w:t>a</w:t>
    </w:r>
    <w:r>
      <w:fldChar w:fldCharType="end"/>
    </w:r>
    <w:r w:rsidRPr="00B73BEC">
      <w:rPr>
        <w:lang w:val="en-US"/>
      </w:rPr>
      <w:t xml:space="preserve"> </w:t>
    </w:r>
    <w:r>
      <w:fldChar w:fldCharType="begin"/>
    </w:r>
    <w:r w:rsidRPr="00B73BEC">
      <w:rPr>
        <w:lang w:val="en-US"/>
      </w:rPr>
      <w:instrText xml:space="preserve"> PAGE   \* MERGEFORMAT </w:instrText>
    </w:r>
    <w:r>
      <w:fldChar w:fldCharType="separate"/>
    </w:r>
    <w:r>
      <w:t>1</w:t>
    </w:r>
    <w:r>
      <w:fldChar w:fldCharType="end"/>
    </w:r>
    <w:r w:rsidRPr="00B73BEC">
      <w:rPr>
        <w:lang w:val="en-US"/>
      </w:rPr>
      <w:t xml:space="preserve"> </w:t>
    </w:r>
    <w:r>
      <w:fldChar w:fldCharType="begin"/>
    </w:r>
    <w:r w:rsidRPr="00B73BEC">
      <w:rPr>
        <w:lang w:val="en-US"/>
      </w:rPr>
      <w:instrText xml:space="preserve"> REF  scf_leit_von  \* MERGEFORMAT </w:instrText>
    </w:r>
    <w:r>
      <w:fldChar w:fldCharType="separate"/>
    </w:r>
    <w:r w:rsidR="00157CBA">
      <w:rPr>
        <w:lang w:val="en-US"/>
      </w:rPr>
      <w:t>z</w:t>
    </w:r>
    <w:r>
      <w:fldChar w:fldCharType="end"/>
    </w:r>
    <w:r w:rsidRPr="00B73BEC">
      <w:rPr>
        <w:lang w:val="en-US"/>
      </w:rPr>
      <w:t xml:space="preserve"> </w:t>
    </w:r>
    <w:r>
      <w:fldChar w:fldCharType="begin"/>
    </w:r>
    <w:r w:rsidRPr="00B73BEC">
      <w:rPr>
        <w:lang w:val="en-US"/>
      </w:rPr>
      <w:instrText xml:space="preserve"> NUMPAGES   \* MERGEFORMAT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scf_isozeile"/>
  <w:p w14:paraId="0F12D85A" w14:textId="5F3FF0C1" w:rsidR="00515B7A" w:rsidRPr="00B73BEC" w:rsidRDefault="00515B7A" w:rsidP="00515B7A">
    <w:pPr>
      <w:pStyle w:val="scforgzeile"/>
      <w:rPr>
        <w:lang w:val="en-US"/>
      </w:rPr>
    </w:pPr>
    <w:r w:rsidRPr="00C43C6F">
      <w:rPr>
        <w:lang w:val="en-US"/>
      </w:rPr>
      <w:fldChar w:fldCharType="begin"/>
    </w:r>
    <w:r w:rsidRPr="00C43C6F">
      <w:rPr>
        <w:lang w:val="en-US"/>
      </w:rPr>
      <w:instrText xml:space="preserve"> STYLEREF  Überschrift  \* MERGEFORMAT </w:instrText>
    </w:r>
    <w:r w:rsidRPr="00C43C6F">
      <w:rPr>
        <w:lang w:val="en-US"/>
      </w:rPr>
      <w:fldChar w:fldCharType="separate"/>
    </w:r>
    <w:r w:rsidR="00157CBA">
      <w:rPr>
        <w:lang w:val="en-US"/>
      </w:rPr>
      <w:t>Zvláštní podmínky pro teamplay Fleet Connect</w:t>
    </w:r>
    <w:r w:rsidRPr="00C43C6F">
      <w:rPr>
        <w:lang w:val="en-US"/>
      </w:rPr>
      <w:fldChar w:fldCharType="end"/>
    </w:r>
    <w:bookmarkEnd w:id="1"/>
    <w:r w:rsidRPr="00C43C6F">
      <w:rPr>
        <w:lang w:val="en-US"/>
      </w:rPr>
      <w:tab/>
    </w:r>
    <w:bookmarkStart w:id="2" w:name="scf_vertrauen"/>
    <w:r w:rsidRPr="00941995">
      <w:rPr>
        <w:b/>
        <w:bCs/>
        <w:lang w:val="cs"/>
      </w:rPr>
      <w:t>Důvěrné</w:t>
    </w:r>
    <w:bookmarkEnd w:id="2"/>
    <w:r w:rsidRPr="00C43C6F">
      <w:rPr>
        <w:lang w:val="en-US"/>
      </w:rPr>
      <w:tab/>
    </w:r>
    <w:bookmarkStart w:id="3" w:name="scf_leit_seite"/>
    <w:r>
      <w:rPr>
        <w:lang w:val="en-US"/>
      </w:rPr>
      <w:t>Stran</w:t>
    </w:r>
    <w:r w:rsidRPr="00C43C6F">
      <w:rPr>
        <w:lang w:val="en-US"/>
      </w:rPr>
      <w:t>a</w:t>
    </w:r>
    <w:bookmarkEnd w:id="3"/>
    <w:r w:rsidRPr="00C43C6F">
      <w:rPr>
        <w:lang w:val="en-US"/>
      </w:rPr>
      <w:t xml:space="preserve"> </w:t>
    </w:r>
    <w:r w:rsidRPr="00C43C6F">
      <w:rPr>
        <w:lang w:val="en-US"/>
      </w:rPr>
      <w:fldChar w:fldCharType="begin"/>
    </w:r>
    <w:r w:rsidRPr="00C43C6F">
      <w:rPr>
        <w:lang w:val="en-US"/>
      </w:rPr>
      <w:instrText xml:space="preserve"> PAGE  \* MERGEFORMAT </w:instrText>
    </w:r>
    <w:r w:rsidRPr="00C43C6F">
      <w:rPr>
        <w:lang w:val="en-US"/>
      </w:rPr>
      <w:fldChar w:fldCharType="separate"/>
    </w:r>
    <w:r>
      <w:rPr>
        <w:lang w:val="en-US"/>
      </w:rPr>
      <w:t>1</w:t>
    </w:r>
    <w:r w:rsidRPr="00C43C6F">
      <w:rPr>
        <w:lang w:val="en-US"/>
      </w:rPr>
      <w:fldChar w:fldCharType="end"/>
    </w:r>
    <w:r w:rsidRPr="00C43C6F">
      <w:rPr>
        <w:lang w:val="en-US"/>
      </w:rPr>
      <w:t xml:space="preserve"> </w:t>
    </w:r>
    <w:bookmarkStart w:id="4" w:name="scf_leit_von"/>
    <w:r>
      <w:rPr>
        <w:lang w:val="en-US"/>
      </w:rPr>
      <w:t>z</w:t>
    </w:r>
    <w:bookmarkEnd w:id="4"/>
    <w:r w:rsidRPr="00C43C6F">
      <w:rPr>
        <w:lang w:val="en-US"/>
      </w:rPr>
      <w:t xml:space="preserve"> </w:t>
    </w:r>
    <w:r w:rsidRPr="00C43C6F">
      <w:rPr>
        <w:lang w:val="en-US"/>
      </w:rPr>
      <w:fldChar w:fldCharType="begin"/>
    </w:r>
    <w:r w:rsidRPr="00C43C6F">
      <w:rPr>
        <w:lang w:val="en-US"/>
      </w:rPr>
      <w:instrText xml:space="preserve"> NUMPAGES  \* MERGEFORMAT </w:instrText>
    </w:r>
    <w:r w:rsidRPr="00C43C6F">
      <w:rPr>
        <w:lang w:val="en-US"/>
      </w:rPr>
      <w:fldChar w:fldCharType="separate"/>
    </w:r>
    <w:r>
      <w:rPr>
        <w:lang w:val="en-US"/>
      </w:rPr>
      <w:t>3</w:t>
    </w:r>
    <w:r w:rsidRPr="00C43C6F">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C514C" w14:textId="77777777" w:rsidR="00826371" w:rsidRDefault="00826371" w:rsidP="00721BF4">
      <w:r>
        <w:separator/>
      </w:r>
    </w:p>
  </w:footnote>
  <w:footnote w:type="continuationSeparator" w:id="0">
    <w:p w14:paraId="70C07C82" w14:textId="77777777" w:rsidR="00826371" w:rsidRDefault="00826371" w:rsidP="00721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125BC" w14:textId="77777777" w:rsidR="00E2299C" w:rsidRDefault="00E2299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5387"/>
      <w:gridCol w:w="4820"/>
    </w:tblGrid>
    <w:tr w:rsidR="00515B7A" w14:paraId="7818C4D1" w14:textId="77777777" w:rsidTr="000871E2">
      <w:trPr>
        <w:cantSplit/>
        <w:trHeight w:hRule="exact" w:val="1077"/>
      </w:trPr>
      <w:tc>
        <w:tcPr>
          <w:tcW w:w="5387" w:type="dxa"/>
        </w:tcPr>
        <w:p w14:paraId="17C71DEE" w14:textId="77777777" w:rsidR="00515B7A" w:rsidRDefault="00515B7A" w:rsidP="00515B7A">
          <w:pPr>
            <w:pStyle w:val="scfZweitekopfzeile"/>
          </w:pPr>
        </w:p>
      </w:tc>
      <w:tc>
        <w:tcPr>
          <w:tcW w:w="4820" w:type="dxa"/>
        </w:tcPr>
        <w:p w14:paraId="4CD3E584" w14:textId="4226A425" w:rsidR="00515B7A" w:rsidRPr="001C0F18" w:rsidRDefault="00284028" w:rsidP="00515B7A">
          <w:pPr>
            <w:pStyle w:val="scfLogoSHC"/>
          </w:pPr>
          <w:fldSimple w:instr="REF  scf_marke  \* MERGEFORMAT">
            <w:r w:rsidR="00157CBA" w:rsidRPr="00D0128F">
              <w:rPr>
                <w:lang w:val="en-US"/>
              </w:rPr>
              <w:drawing>
                <wp:inline distT="0" distB="0" distL="0" distR="0" wp14:anchorId="4D184558" wp14:editId="37293017">
                  <wp:extent cx="1871472" cy="438912"/>
                  <wp:effectExtent l="19050" t="0" r="0" b="0"/>
                  <wp:docPr id="247839735"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fldSimple>
        </w:p>
      </w:tc>
    </w:tr>
  </w:tbl>
  <w:p w14:paraId="4ECD337E" w14:textId="77777777" w:rsidR="00B73BEC" w:rsidRPr="00515B7A" w:rsidRDefault="00B73BEC" w:rsidP="00515B7A">
    <w:pPr>
      <w:pStyle w:val="Kopfzeile"/>
      <w:spacing w:line="14"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Layout w:type="fixed"/>
      <w:tblCellMar>
        <w:left w:w="0" w:type="dxa"/>
        <w:right w:w="0" w:type="dxa"/>
      </w:tblCellMar>
      <w:tblLook w:val="0000" w:firstRow="0" w:lastRow="0" w:firstColumn="0" w:lastColumn="0" w:noHBand="0" w:noVBand="0"/>
    </w:tblPr>
    <w:tblGrid>
      <w:gridCol w:w="5387"/>
      <w:gridCol w:w="4820"/>
    </w:tblGrid>
    <w:tr w:rsidR="00515B7A" w:rsidRPr="00D0128F" w14:paraId="5E666247" w14:textId="77777777" w:rsidTr="000871E2">
      <w:trPr>
        <w:cantSplit/>
        <w:trHeight w:hRule="exact" w:val="1077"/>
      </w:trPr>
      <w:tc>
        <w:tcPr>
          <w:tcW w:w="5387" w:type="dxa"/>
        </w:tcPr>
        <w:p w14:paraId="76C6ED5C" w14:textId="77777777" w:rsidR="00515B7A" w:rsidRPr="00D0128F" w:rsidRDefault="00515B7A" w:rsidP="00515B7A">
          <w:pPr>
            <w:pStyle w:val="scfstandard"/>
            <w:rPr>
              <w:noProof w:val="0"/>
              <w:lang w:val="en-US"/>
            </w:rPr>
          </w:pPr>
        </w:p>
      </w:tc>
      <w:tc>
        <w:tcPr>
          <w:tcW w:w="4820" w:type="dxa"/>
        </w:tcPr>
        <w:p w14:paraId="488CD8CF" w14:textId="77777777" w:rsidR="00515B7A" w:rsidRPr="00D0128F" w:rsidRDefault="00515B7A" w:rsidP="00515B7A">
          <w:pPr>
            <w:pStyle w:val="scfLogoSHC"/>
            <w:rPr>
              <w:noProof w:val="0"/>
              <w:lang w:val="en-US"/>
            </w:rPr>
          </w:pPr>
          <w:bookmarkStart w:id="0" w:name="scf_marke"/>
          <w:r w:rsidRPr="00D0128F">
            <w:rPr>
              <w:lang w:val="en-US"/>
            </w:rPr>
            <w:drawing>
              <wp:inline distT="0" distB="0" distL="0" distR="0" wp14:anchorId="4621BD36" wp14:editId="17649537">
                <wp:extent cx="1871472" cy="438912"/>
                <wp:effectExtent l="19050" t="0" r="0" b="0"/>
                <wp:docPr id="16075560"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bookmarkEnd w:id="0"/>
        </w:p>
      </w:tc>
    </w:tr>
  </w:tbl>
  <w:p w14:paraId="18D518E9" w14:textId="77777777" w:rsidR="00515B7A" w:rsidRDefault="00515B7A" w:rsidP="00515B7A">
    <w:pPr>
      <w:pStyle w:val="Kopfzeile"/>
      <w:spacing w:line="14" w:lineRule="exact"/>
    </w:pPr>
  </w:p>
  <w:p w14:paraId="2670CD3B" w14:textId="77777777" w:rsidR="00721BF4" w:rsidRPr="00515B7A" w:rsidRDefault="00721BF4" w:rsidP="00515B7A">
    <w:pPr>
      <w:pStyle w:val="Kopfzeile"/>
      <w:spacing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01F45"/>
    <w:multiLevelType w:val="multilevel"/>
    <w:tmpl w:val="72521880"/>
    <w:lvl w:ilvl="0">
      <w:start w:val="1"/>
      <w:numFmt w:val="upperLetter"/>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3EB733DC"/>
    <w:multiLevelType w:val="multilevel"/>
    <w:tmpl w:val="B88C6C32"/>
    <w:lvl w:ilvl="0">
      <w:numFmt w:val="decimal"/>
      <w:pStyle w:val="LegalmTC450berschrift1"/>
      <w:lvlText w:val="%1."/>
      <w:lvlJc w:val="left"/>
      <w:pPr>
        <w:tabs>
          <w:tab w:val="num" w:pos="454"/>
        </w:tabs>
        <w:ind w:left="454" w:hanging="454"/>
      </w:pPr>
      <w:rPr>
        <w:rFonts w:hint="default"/>
      </w:rPr>
    </w:lvl>
    <w:lvl w:ilvl="1">
      <w:start w:val="1"/>
      <w:numFmt w:val="decimal"/>
      <w:pStyle w:val="LegalmTC450berschrift2"/>
      <w:lvlText w:val="%1.%2."/>
      <w:lvlJc w:val="left"/>
      <w:pPr>
        <w:tabs>
          <w:tab w:val="num" w:pos="454"/>
        </w:tabs>
        <w:ind w:left="454" w:hanging="454"/>
      </w:pPr>
    </w:lvl>
    <w:lvl w:ilvl="2">
      <w:start w:val="1"/>
      <w:numFmt w:val="decimal"/>
      <w:pStyle w:val="LegalmTC450berschrift3"/>
      <w:lvlText w:val="%1.%2.%3."/>
      <w:lvlJc w:val="left"/>
      <w:pPr>
        <w:tabs>
          <w:tab w:val="num" w:pos="454"/>
        </w:tabs>
        <w:ind w:left="454" w:hanging="454"/>
      </w:pPr>
      <w:rPr>
        <w:rFonts w:hint="default"/>
      </w:rPr>
    </w:lvl>
    <w:lvl w:ilvl="3">
      <w:start w:val="1"/>
      <w:numFmt w:val="decimal"/>
      <w:pStyle w:val="LegalmTC450berschrift4"/>
      <w:lvlText w:val="%1.%2.%3.%4 "/>
      <w:lvlJc w:val="left"/>
      <w:pPr>
        <w:ind w:left="454" w:hanging="454"/>
      </w:pPr>
      <w:rPr>
        <w:rFonts w:hint="default"/>
      </w:rPr>
    </w:lvl>
    <w:lvl w:ilvl="4">
      <w:start w:val="1"/>
      <w:numFmt w:val="lowerLetter"/>
      <w:pStyle w:val="LegalmTC450berschrift5"/>
      <w:lvlText w:val="%5."/>
      <w:lvlJc w:val="left"/>
      <w:pPr>
        <w:ind w:left="454" w:hanging="454"/>
      </w:pPr>
      <w:rPr>
        <w:rFonts w:hint="default"/>
      </w:rPr>
    </w:lvl>
    <w:lvl w:ilvl="5">
      <w:start w:val="1"/>
      <w:numFmt w:val="lowerRoman"/>
      <w:pStyle w:val="LegalmTC450berschrift6"/>
      <w:lvlText w:val="(%6)"/>
      <w:lvlJc w:val="left"/>
      <w:pPr>
        <w:ind w:left="454" w:hanging="454"/>
      </w:pPr>
      <w:rPr>
        <w:rFonts w:hint="default"/>
      </w:rPr>
    </w:lvl>
    <w:lvl w:ilvl="6">
      <w:start w:val="1"/>
      <w:numFmt w:val="decimal"/>
      <w:pStyle w:val="LegalmTC450berschrift7"/>
      <w:lvlText w:val="%7."/>
      <w:lvlJc w:val="left"/>
      <w:pPr>
        <w:ind w:left="454" w:hanging="454"/>
      </w:pPr>
      <w:rPr>
        <w:rFonts w:hint="default"/>
      </w:rPr>
    </w:lvl>
    <w:lvl w:ilvl="7">
      <w:start w:val="1"/>
      <w:numFmt w:val="decimal"/>
      <w:pStyle w:val="LegalmTC450berschrift8"/>
      <w:lvlText w:val="%7.%8"/>
      <w:lvlJc w:val="left"/>
      <w:pPr>
        <w:ind w:left="454" w:hanging="454"/>
      </w:pPr>
      <w:rPr>
        <w:rFonts w:hint="default"/>
      </w:rPr>
    </w:lvl>
    <w:lvl w:ilvl="8">
      <w:start w:val="1"/>
      <w:numFmt w:val="lowerLetter"/>
      <w:pStyle w:val="LegalmTC450berschrift9"/>
      <w:lvlText w:val="%9."/>
      <w:lvlJc w:val="left"/>
      <w:pPr>
        <w:ind w:left="454" w:hanging="454"/>
      </w:pPr>
      <w:rPr>
        <w:rFonts w:hint="default"/>
      </w:rPr>
    </w:lvl>
  </w:abstractNum>
  <w:abstractNum w:abstractNumId="2" w15:restartNumberingAfterBreak="0">
    <w:nsid w:val="457844B1"/>
    <w:multiLevelType w:val="multilevel"/>
    <w:tmpl w:val="E45AE21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5AA5405B"/>
    <w:multiLevelType w:val="multilevel"/>
    <w:tmpl w:val="6EE24E00"/>
    <w:lvl w:ilvl="0">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 w15:restartNumberingAfterBreak="0">
    <w:nsid w:val="611D681C"/>
    <w:multiLevelType w:val="multilevel"/>
    <w:tmpl w:val="AA9C8D1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751F728F"/>
    <w:multiLevelType w:val="hybridMultilevel"/>
    <w:tmpl w:val="CE309EF6"/>
    <w:lvl w:ilvl="0" w:tplc="55CAA68C">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3495714">
    <w:abstractNumId w:val="1"/>
  </w:num>
  <w:num w:numId="2" w16cid:durableId="1303148297">
    <w:abstractNumId w:val="0"/>
  </w:num>
  <w:num w:numId="3" w16cid:durableId="603265146">
    <w:abstractNumId w:val="5"/>
  </w:num>
  <w:num w:numId="4" w16cid:durableId="1338195085">
    <w:abstractNumId w:val="3"/>
  </w:num>
  <w:num w:numId="5" w16cid:durableId="499009198">
    <w:abstractNumId w:val="2"/>
  </w:num>
  <w:num w:numId="6" w16cid:durableId="673075558">
    <w:abstractNumId w:val="4"/>
  </w:num>
  <w:num w:numId="7" w16cid:durableId="1715889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proofState w:spelling="clean" w:grammar="clean"/>
  <w:attachedTemplate r:id="rId1"/>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A36"/>
    <w:rsid w:val="000007C8"/>
    <w:rsid w:val="00002742"/>
    <w:rsid w:val="0001546C"/>
    <w:rsid w:val="00032EE2"/>
    <w:rsid w:val="00077A36"/>
    <w:rsid w:val="00087BA6"/>
    <w:rsid w:val="000D631F"/>
    <w:rsid w:val="0013241B"/>
    <w:rsid w:val="0014425C"/>
    <w:rsid w:val="0015044D"/>
    <w:rsid w:val="00153779"/>
    <w:rsid w:val="00157CBA"/>
    <w:rsid w:val="00170E30"/>
    <w:rsid w:val="00180357"/>
    <w:rsid w:val="001C3F62"/>
    <w:rsid w:val="001E05CE"/>
    <w:rsid w:val="001F159F"/>
    <w:rsid w:val="00203099"/>
    <w:rsid w:val="002033D0"/>
    <w:rsid w:val="0024096C"/>
    <w:rsid w:val="00247865"/>
    <w:rsid w:val="00256011"/>
    <w:rsid w:val="00284028"/>
    <w:rsid w:val="002C42B0"/>
    <w:rsid w:val="002F5158"/>
    <w:rsid w:val="003333F6"/>
    <w:rsid w:val="003429F7"/>
    <w:rsid w:val="0036732D"/>
    <w:rsid w:val="00381D44"/>
    <w:rsid w:val="0038577B"/>
    <w:rsid w:val="003D0209"/>
    <w:rsid w:val="003E19E8"/>
    <w:rsid w:val="003E7E17"/>
    <w:rsid w:val="003F2D8E"/>
    <w:rsid w:val="00401562"/>
    <w:rsid w:val="004202D9"/>
    <w:rsid w:val="00444FEE"/>
    <w:rsid w:val="00475A29"/>
    <w:rsid w:val="0049240F"/>
    <w:rsid w:val="004C6F09"/>
    <w:rsid w:val="00515B7A"/>
    <w:rsid w:val="005343B4"/>
    <w:rsid w:val="0054525A"/>
    <w:rsid w:val="005477BC"/>
    <w:rsid w:val="00556896"/>
    <w:rsid w:val="00560A4C"/>
    <w:rsid w:val="00571532"/>
    <w:rsid w:val="00587F59"/>
    <w:rsid w:val="00590F4C"/>
    <w:rsid w:val="005D18E5"/>
    <w:rsid w:val="005D6BF8"/>
    <w:rsid w:val="005F17E2"/>
    <w:rsid w:val="00674F6C"/>
    <w:rsid w:val="00680C3D"/>
    <w:rsid w:val="00683A79"/>
    <w:rsid w:val="006958D9"/>
    <w:rsid w:val="006D006C"/>
    <w:rsid w:val="007017A2"/>
    <w:rsid w:val="00712783"/>
    <w:rsid w:val="00721BF4"/>
    <w:rsid w:val="007223EE"/>
    <w:rsid w:val="00743AD1"/>
    <w:rsid w:val="007518D6"/>
    <w:rsid w:val="00757D41"/>
    <w:rsid w:val="00781AF2"/>
    <w:rsid w:val="007A4D9C"/>
    <w:rsid w:val="007E50E2"/>
    <w:rsid w:val="0082360B"/>
    <w:rsid w:val="00826371"/>
    <w:rsid w:val="00864FFA"/>
    <w:rsid w:val="008877FF"/>
    <w:rsid w:val="008A2E7F"/>
    <w:rsid w:val="008A3CDF"/>
    <w:rsid w:val="00913C3F"/>
    <w:rsid w:val="00924EDA"/>
    <w:rsid w:val="00926791"/>
    <w:rsid w:val="009402A9"/>
    <w:rsid w:val="009454C0"/>
    <w:rsid w:val="00960EFF"/>
    <w:rsid w:val="0097580D"/>
    <w:rsid w:val="009A04C7"/>
    <w:rsid w:val="009C06FD"/>
    <w:rsid w:val="009E4B40"/>
    <w:rsid w:val="009F1507"/>
    <w:rsid w:val="009F4C9D"/>
    <w:rsid w:val="009F4EEC"/>
    <w:rsid w:val="00A03EE8"/>
    <w:rsid w:val="00A07759"/>
    <w:rsid w:val="00A14186"/>
    <w:rsid w:val="00A3106F"/>
    <w:rsid w:val="00A84BAF"/>
    <w:rsid w:val="00B2570F"/>
    <w:rsid w:val="00B34CB5"/>
    <w:rsid w:val="00B46101"/>
    <w:rsid w:val="00B4735C"/>
    <w:rsid w:val="00B62DFC"/>
    <w:rsid w:val="00B70616"/>
    <w:rsid w:val="00B708EE"/>
    <w:rsid w:val="00B73BEC"/>
    <w:rsid w:val="00B817C5"/>
    <w:rsid w:val="00BA3838"/>
    <w:rsid w:val="00BB5AE5"/>
    <w:rsid w:val="00BC7834"/>
    <w:rsid w:val="00BF0D7B"/>
    <w:rsid w:val="00BF1DBF"/>
    <w:rsid w:val="00BF6541"/>
    <w:rsid w:val="00C116A5"/>
    <w:rsid w:val="00C12244"/>
    <w:rsid w:val="00C25565"/>
    <w:rsid w:val="00C878EB"/>
    <w:rsid w:val="00C90AE1"/>
    <w:rsid w:val="00CA4E0F"/>
    <w:rsid w:val="00CB7521"/>
    <w:rsid w:val="00CD7899"/>
    <w:rsid w:val="00CF1DBD"/>
    <w:rsid w:val="00D0027F"/>
    <w:rsid w:val="00D0128F"/>
    <w:rsid w:val="00D0347B"/>
    <w:rsid w:val="00D646FD"/>
    <w:rsid w:val="00D83B37"/>
    <w:rsid w:val="00D873CB"/>
    <w:rsid w:val="00DE3B64"/>
    <w:rsid w:val="00DF4FCD"/>
    <w:rsid w:val="00E2299C"/>
    <w:rsid w:val="00E2782C"/>
    <w:rsid w:val="00EB70AD"/>
    <w:rsid w:val="00ED3B2A"/>
    <w:rsid w:val="00EE29E4"/>
    <w:rsid w:val="00EE4A12"/>
    <w:rsid w:val="00EE4D18"/>
    <w:rsid w:val="00EF2E05"/>
    <w:rsid w:val="00F005B1"/>
    <w:rsid w:val="00F76F82"/>
    <w:rsid w:val="00FB0404"/>
    <w:rsid w:val="00FD446B"/>
    <w:rsid w:val="4995BDC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0C4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1"/>
        <w:szCs w:val="21"/>
        <w:lang w:val="de-D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5D6BF8"/>
  </w:style>
  <w:style w:type="paragraph" w:styleId="berschrift1">
    <w:name w:val="heading 1"/>
    <w:basedOn w:val="scfbrieftext"/>
    <w:next w:val="berschrift2"/>
    <w:link w:val="berschrift1Zchn"/>
    <w:qFormat/>
    <w:rsid w:val="00FB0404"/>
    <w:pPr>
      <w:keepNext/>
      <w:keepLines/>
      <w:spacing w:before="120" w:after="60"/>
      <w:outlineLvl w:val="0"/>
    </w:pPr>
    <w:rPr>
      <w:rFonts w:eastAsiaTheme="majorEastAsia" w:cstheme="majorBidi"/>
      <w:b/>
      <w:szCs w:val="32"/>
    </w:rPr>
  </w:style>
  <w:style w:type="paragraph" w:styleId="berschrift2">
    <w:name w:val="heading 2"/>
    <w:basedOn w:val="scfbrieftext"/>
    <w:link w:val="berschrift2Zchn"/>
    <w:unhideWhenUsed/>
    <w:qFormat/>
    <w:rsid w:val="00FB0404"/>
    <w:pPr>
      <w:spacing w:after="60"/>
      <w:outlineLvl w:val="1"/>
    </w:pPr>
    <w:rPr>
      <w:rFonts w:eastAsiaTheme="majorEastAsia" w:cstheme="majorBidi"/>
      <w:szCs w:val="26"/>
    </w:rPr>
  </w:style>
  <w:style w:type="paragraph" w:styleId="berschrift3">
    <w:name w:val="heading 3"/>
    <w:basedOn w:val="Standard"/>
    <w:next w:val="Standard"/>
    <w:link w:val="berschrift3Zchn"/>
    <w:unhideWhenUsed/>
    <w:qFormat/>
    <w:rsid w:val="00FB0404"/>
    <w:pPr>
      <w:keepNext/>
      <w:keepLines/>
      <w:spacing w:after="60" w:line="190" w:lineRule="exact"/>
      <w:outlineLvl w:val="2"/>
    </w:pPr>
    <w:rPr>
      <w:rFonts w:eastAsiaTheme="majorEastAsia" w:cstheme="majorBidi"/>
      <w:sz w:val="17"/>
      <w:szCs w:val="24"/>
    </w:rPr>
  </w:style>
  <w:style w:type="paragraph" w:styleId="berschrift4">
    <w:name w:val="heading 4"/>
    <w:basedOn w:val="Standard"/>
    <w:next w:val="Standard"/>
    <w:link w:val="berschrift4Zchn"/>
    <w:unhideWhenUsed/>
    <w:qFormat/>
    <w:rsid w:val="00FB0404"/>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nhideWhenUsed/>
    <w:qFormat/>
    <w:rsid w:val="00FB0404"/>
    <w:pPr>
      <w:keepNext/>
      <w:keepLines/>
      <w:spacing w:after="60" w:line="240" w:lineRule="exact"/>
      <w:jc w:val="both"/>
      <w:outlineLvl w:val="4"/>
    </w:pPr>
    <w:rPr>
      <w:rFonts w:eastAsiaTheme="majorEastAsia" w:cs="Calibri"/>
      <w:sz w:val="17"/>
    </w:rPr>
  </w:style>
  <w:style w:type="paragraph" w:styleId="berschrift6">
    <w:name w:val="heading 6"/>
    <w:basedOn w:val="Standard"/>
    <w:next w:val="Standard"/>
    <w:link w:val="berschrift6Zchn"/>
    <w:uiPriority w:val="9"/>
    <w:semiHidden/>
    <w:unhideWhenUsed/>
    <w:qFormat/>
    <w:rsid w:val="00FB0404"/>
    <w:pPr>
      <w:keepNext/>
      <w:keepLines/>
      <w:spacing w:after="60" w:line="240" w:lineRule="exact"/>
      <w:outlineLvl w:val="5"/>
    </w:pPr>
    <w:rPr>
      <w:rFonts w:eastAsiaTheme="majorEastAsia" w:cs="Calibri"/>
      <w:sz w:val="17"/>
    </w:rPr>
  </w:style>
  <w:style w:type="paragraph" w:styleId="berschrift7">
    <w:name w:val="heading 7"/>
    <w:basedOn w:val="Standard"/>
    <w:next w:val="Standard"/>
    <w:link w:val="berschrift7Zchn"/>
    <w:uiPriority w:val="9"/>
    <w:semiHidden/>
    <w:unhideWhenUsed/>
    <w:qFormat/>
    <w:rsid w:val="00FB0404"/>
    <w:pPr>
      <w:keepNext/>
      <w:keepLines/>
      <w:spacing w:before="120" w:after="60" w:line="240" w:lineRule="exact"/>
      <w:jc w:val="both"/>
      <w:outlineLvl w:val="6"/>
    </w:pPr>
    <w:rPr>
      <w:rFonts w:eastAsiaTheme="majorEastAsia" w:cs="Calibri"/>
      <w:b/>
      <w:iCs/>
      <w:sz w:val="17"/>
    </w:rPr>
  </w:style>
  <w:style w:type="paragraph" w:styleId="berschrift8">
    <w:name w:val="heading 8"/>
    <w:basedOn w:val="Standard"/>
    <w:next w:val="Standard"/>
    <w:link w:val="berschrift8Zchn"/>
    <w:uiPriority w:val="9"/>
    <w:semiHidden/>
    <w:unhideWhenUsed/>
    <w:qFormat/>
    <w:rsid w:val="00FB0404"/>
    <w:pPr>
      <w:keepNext/>
      <w:keepLines/>
      <w:spacing w:after="60" w:line="240" w:lineRule="exact"/>
      <w:jc w:val="both"/>
      <w:outlineLvl w:val="7"/>
    </w:pPr>
    <w:rPr>
      <w:rFonts w:eastAsiaTheme="majorEastAsia" w:cs="Calibri"/>
      <w:sz w:val="17"/>
    </w:rPr>
  </w:style>
  <w:style w:type="paragraph" w:styleId="berschrift9">
    <w:name w:val="heading 9"/>
    <w:basedOn w:val="Standard"/>
    <w:next w:val="Standard"/>
    <w:link w:val="berschrift9Zchn"/>
    <w:uiPriority w:val="9"/>
    <w:semiHidden/>
    <w:unhideWhenUsed/>
    <w:qFormat/>
    <w:rsid w:val="00FB0404"/>
    <w:pPr>
      <w:keepNext/>
      <w:keepLines/>
      <w:spacing w:after="60" w:line="240" w:lineRule="exact"/>
      <w:outlineLvl w:val="8"/>
    </w:pPr>
    <w:rPr>
      <w:rFonts w:eastAsiaTheme="majorEastAsia" w:cs="Calibri"/>
      <w:iCs/>
      <w:sz w:val="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C90AE1"/>
    <w:rPr>
      <w:rFonts w:eastAsiaTheme="majorEastAsia" w:cstheme="majorBidi"/>
      <w:sz w:val="17"/>
      <w:szCs w:val="26"/>
      <w:lang w:val="en-US" w:eastAsia="de-DE"/>
    </w:rPr>
  </w:style>
  <w:style w:type="paragraph" w:customStyle="1" w:styleId="scfstandard">
    <w:name w:val="scf_standard"/>
    <w:rsid w:val="00A07759"/>
    <w:rPr>
      <w:rFonts w:eastAsia="Times New Roman" w:cs="Times New Roman"/>
      <w:noProof/>
      <w:lang w:eastAsia="de-DE"/>
    </w:rPr>
  </w:style>
  <w:style w:type="paragraph" w:customStyle="1" w:styleId="scfBereich">
    <w:name w:val="scfBereich"/>
    <w:basedOn w:val="scfstandard"/>
    <w:rsid w:val="00B34CB5"/>
    <w:pPr>
      <w:spacing w:before="140"/>
    </w:pPr>
    <w:rPr>
      <w:b/>
    </w:rPr>
  </w:style>
  <w:style w:type="paragraph" w:customStyle="1" w:styleId="scfvertrauen">
    <w:name w:val="scf_vertrauen"/>
    <w:basedOn w:val="scfstandard"/>
    <w:rsid w:val="00B34CB5"/>
    <w:pPr>
      <w:spacing w:before="460" w:line="220" w:lineRule="exact"/>
    </w:pPr>
  </w:style>
  <w:style w:type="paragraph" w:customStyle="1" w:styleId="scfpostal">
    <w:name w:val="scf_postal"/>
    <w:basedOn w:val="scfstandard"/>
    <w:rsid w:val="00B34CB5"/>
    <w:pPr>
      <w:spacing w:line="160" w:lineRule="exact"/>
    </w:pPr>
    <w:rPr>
      <w:sz w:val="14"/>
    </w:rPr>
  </w:style>
  <w:style w:type="paragraph" w:customStyle="1" w:styleId="scfnutzer">
    <w:name w:val="scfnutzer"/>
    <w:basedOn w:val="scfstandard"/>
    <w:rsid w:val="00B34CB5"/>
    <w:pPr>
      <w:spacing w:line="180" w:lineRule="exact"/>
    </w:pPr>
    <w:rPr>
      <w:sz w:val="16"/>
    </w:rPr>
  </w:style>
  <w:style w:type="paragraph" w:customStyle="1" w:styleId="scfdatum">
    <w:name w:val="scf_datum"/>
    <w:basedOn w:val="scfnutzer"/>
    <w:rsid w:val="00B34CB5"/>
  </w:style>
  <w:style w:type="paragraph" w:customStyle="1" w:styleId="scfAnschrift">
    <w:name w:val="scfAnschrift"/>
    <w:basedOn w:val="scfstandard"/>
    <w:rsid w:val="00B34CB5"/>
    <w:pPr>
      <w:tabs>
        <w:tab w:val="left" w:pos="1134"/>
      </w:tabs>
      <w:spacing w:line="220" w:lineRule="exact"/>
    </w:pPr>
  </w:style>
  <w:style w:type="paragraph" w:customStyle="1" w:styleId="scfan">
    <w:name w:val="scf_an"/>
    <w:basedOn w:val="scfAnschrift"/>
    <w:next w:val="scfAnschrift"/>
    <w:rsid w:val="00B34CB5"/>
    <w:pPr>
      <w:spacing w:before="60"/>
    </w:pPr>
  </w:style>
  <w:style w:type="paragraph" w:customStyle="1" w:styleId="scfbrieftext">
    <w:name w:val="scfbrieftext"/>
    <w:basedOn w:val="scfstandard"/>
    <w:qFormat/>
    <w:rsid w:val="002033D0"/>
    <w:pPr>
      <w:spacing w:line="190" w:lineRule="exact"/>
      <w:jc w:val="both"/>
    </w:pPr>
    <w:rPr>
      <w:noProof w:val="0"/>
      <w:sz w:val="17"/>
      <w:lang w:val="en-US"/>
    </w:rPr>
  </w:style>
  <w:style w:type="paragraph" w:customStyle="1" w:styleId="scfBetreff">
    <w:name w:val="scfBetreff"/>
    <w:basedOn w:val="scfstandard"/>
    <w:next w:val="scfbrieftext"/>
    <w:rsid w:val="00B34CB5"/>
    <w:pPr>
      <w:spacing w:before="440" w:after="440"/>
      <w:contextualSpacing/>
    </w:pPr>
    <w:rPr>
      <w:b/>
    </w:rPr>
  </w:style>
  <w:style w:type="paragraph" w:customStyle="1" w:styleId="scforgzeile">
    <w:name w:val="scforgzeile"/>
    <w:basedOn w:val="scfstandard"/>
    <w:rsid w:val="0049240F"/>
    <w:pPr>
      <w:tabs>
        <w:tab w:val="center" w:pos="5103"/>
        <w:tab w:val="right" w:pos="10206"/>
      </w:tabs>
      <w:spacing w:line="160" w:lineRule="exact"/>
    </w:pPr>
    <w:rPr>
      <w:sz w:val="14"/>
    </w:rPr>
  </w:style>
  <w:style w:type="paragraph" w:customStyle="1" w:styleId="scfFu1-4">
    <w:name w:val="scfFuß1-4"/>
    <w:basedOn w:val="scfstandard"/>
    <w:rsid w:val="00B34CB5"/>
    <w:pPr>
      <w:spacing w:line="160" w:lineRule="exact"/>
    </w:pPr>
    <w:rPr>
      <w:sz w:val="14"/>
    </w:rPr>
  </w:style>
  <w:style w:type="paragraph" w:customStyle="1" w:styleId="scfVorstand">
    <w:name w:val="scfVorstand"/>
    <w:basedOn w:val="scfFu1-4"/>
    <w:rsid w:val="00B34CB5"/>
    <w:rPr>
      <w:rFonts w:eastAsia="Arial" w:cs="Arial"/>
      <w:szCs w:val="14"/>
    </w:rPr>
  </w:style>
  <w:style w:type="paragraph" w:customStyle="1" w:styleId="scfZweitekopfzeile">
    <w:name w:val="scfZweitekopfzeile"/>
    <w:basedOn w:val="scfstandard"/>
    <w:rsid w:val="00B34CB5"/>
    <w:pPr>
      <w:spacing w:line="180" w:lineRule="exact"/>
    </w:pPr>
    <w:rPr>
      <w:sz w:val="16"/>
    </w:rPr>
  </w:style>
  <w:style w:type="paragraph" w:customStyle="1" w:styleId="scfgruss">
    <w:name w:val="scf_gruss"/>
    <w:basedOn w:val="scfbrieftext"/>
    <w:rsid w:val="00B34CB5"/>
    <w:pPr>
      <w:keepNext/>
      <w:keepLines/>
      <w:tabs>
        <w:tab w:val="left" w:pos="5387"/>
      </w:tabs>
    </w:pPr>
    <w:rPr>
      <w:noProof/>
    </w:rPr>
  </w:style>
  <w:style w:type="character" w:customStyle="1" w:styleId="berschrift1Zchn">
    <w:name w:val="Überschrift 1 Zchn"/>
    <w:basedOn w:val="Absatz-Standardschriftart"/>
    <w:link w:val="berschrift1"/>
    <w:uiPriority w:val="9"/>
    <w:rsid w:val="00C90AE1"/>
    <w:rPr>
      <w:rFonts w:eastAsiaTheme="majorEastAsia" w:cstheme="majorBidi"/>
      <w:b/>
      <w:sz w:val="17"/>
      <w:szCs w:val="32"/>
      <w:lang w:val="en-US" w:eastAsia="de-DE"/>
    </w:rPr>
  </w:style>
  <w:style w:type="paragraph" w:styleId="Kopfzeile">
    <w:name w:val="header"/>
    <w:basedOn w:val="Standard"/>
    <w:link w:val="KopfzeileZchn"/>
    <w:rsid w:val="00B34CB5"/>
    <w:pPr>
      <w:tabs>
        <w:tab w:val="center" w:pos="4536"/>
        <w:tab w:val="right" w:pos="9072"/>
      </w:tabs>
    </w:pPr>
    <w:rPr>
      <w:noProof/>
    </w:rPr>
  </w:style>
  <w:style w:type="character" w:customStyle="1" w:styleId="KopfzeileZchn">
    <w:name w:val="Kopfzeile Zchn"/>
    <w:basedOn w:val="Absatz-Standardschriftart"/>
    <w:link w:val="Kopfzeile"/>
    <w:rsid w:val="00B34CB5"/>
    <w:rPr>
      <w:noProof/>
    </w:rPr>
  </w:style>
  <w:style w:type="paragraph" w:styleId="Fuzeile">
    <w:name w:val="footer"/>
    <w:basedOn w:val="Standard"/>
    <w:link w:val="FuzeileZchn"/>
    <w:uiPriority w:val="99"/>
    <w:unhideWhenUsed/>
    <w:rsid w:val="00B34CB5"/>
    <w:pPr>
      <w:tabs>
        <w:tab w:val="center" w:pos="4536"/>
        <w:tab w:val="right" w:pos="9072"/>
      </w:tabs>
    </w:pPr>
  </w:style>
  <w:style w:type="character" w:customStyle="1" w:styleId="FuzeileZchn">
    <w:name w:val="Fußzeile Zchn"/>
    <w:basedOn w:val="Absatz-Standardschriftart"/>
    <w:link w:val="Fuzeile"/>
    <w:uiPriority w:val="99"/>
    <w:rsid w:val="00B34CB5"/>
  </w:style>
  <w:style w:type="paragraph" w:styleId="Titel">
    <w:name w:val="Title"/>
    <w:basedOn w:val="scfstandard"/>
    <w:next w:val="Standard"/>
    <w:link w:val="TitelZchn"/>
    <w:uiPriority w:val="10"/>
    <w:rsid w:val="00B34CB5"/>
    <w:pPr>
      <w:contextualSpacing/>
    </w:pPr>
    <w:rPr>
      <w:rFonts w:eastAsiaTheme="majorEastAsia" w:cstheme="majorBidi"/>
      <w:sz w:val="48"/>
      <w:szCs w:val="56"/>
    </w:rPr>
  </w:style>
  <w:style w:type="character" w:customStyle="1" w:styleId="TitelZchn">
    <w:name w:val="Titel Zchn"/>
    <w:basedOn w:val="Absatz-Standardschriftart"/>
    <w:link w:val="Titel"/>
    <w:uiPriority w:val="10"/>
    <w:rsid w:val="00B34CB5"/>
    <w:rPr>
      <w:rFonts w:eastAsiaTheme="majorEastAsia" w:cstheme="majorBidi"/>
      <w:noProof/>
      <w:sz w:val="48"/>
      <w:szCs w:val="56"/>
      <w:lang w:eastAsia="de-DE"/>
    </w:rPr>
  </w:style>
  <w:style w:type="character" w:styleId="Hyperlink">
    <w:name w:val="Hyperlink"/>
    <w:basedOn w:val="Absatz-Standardschriftart"/>
    <w:unhideWhenUsed/>
    <w:rsid w:val="0015044D"/>
    <w:rPr>
      <w:color w:val="0563C1" w:themeColor="hyperlink"/>
      <w:u w:val="single"/>
    </w:rPr>
  </w:style>
  <w:style w:type="table" w:styleId="Tabellenraster">
    <w:name w:val="Table Grid"/>
    <w:basedOn w:val="NormaleTabelle"/>
    <w:rsid w:val="00B34CB5"/>
    <w:rPr>
      <w:rFonts w:ascii="Times New Roman" w:eastAsia="MS Mincho" w:hAnsi="Times New Roman" w:cs="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fLogoSHC">
    <w:name w:val="scf_Logo_SHC"/>
    <w:basedOn w:val="scfstandard"/>
    <w:rsid w:val="00C12244"/>
    <w:pPr>
      <w:ind w:left="1418"/>
    </w:pPr>
  </w:style>
  <w:style w:type="paragraph" w:customStyle="1" w:styleId="gltigab">
    <w:name w:val="gültig ab"/>
    <w:basedOn w:val="Standard"/>
    <w:qFormat/>
    <w:rsid w:val="00A03EE8"/>
    <w:pPr>
      <w:spacing w:after="240" w:line="180" w:lineRule="exact"/>
    </w:pPr>
    <w:rPr>
      <w:noProof/>
      <w:sz w:val="16"/>
      <w:szCs w:val="20"/>
    </w:rPr>
  </w:style>
  <w:style w:type="paragraph" w:customStyle="1" w:styleId="berschrift">
    <w:name w:val="Überschrift"/>
    <w:basedOn w:val="Standard"/>
    <w:next w:val="Standard"/>
    <w:link w:val="berschriftZchn"/>
    <w:qFormat/>
    <w:rsid w:val="0001546C"/>
    <w:pPr>
      <w:pageBreakBefore/>
      <w:spacing w:after="240" w:line="420" w:lineRule="exact"/>
    </w:pPr>
    <w:rPr>
      <w:b/>
      <w:color w:val="EC6602"/>
      <w:sz w:val="40"/>
      <w:szCs w:val="20"/>
    </w:rPr>
  </w:style>
  <w:style w:type="character" w:styleId="Platzhaltertext">
    <w:name w:val="Placeholder Text"/>
    <w:basedOn w:val="Absatz-Standardschriftart"/>
    <w:uiPriority w:val="99"/>
    <w:semiHidden/>
    <w:rsid w:val="00D0027F"/>
    <w:rPr>
      <w:color w:val="808080"/>
    </w:rPr>
  </w:style>
  <w:style w:type="character" w:customStyle="1" w:styleId="berschrift3Zchn">
    <w:name w:val="Überschrift 3 Zchn"/>
    <w:basedOn w:val="Absatz-Standardschriftart"/>
    <w:link w:val="berschrift3"/>
    <w:uiPriority w:val="9"/>
    <w:rsid w:val="00C90AE1"/>
    <w:rPr>
      <w:rFonts w:eastAsiaTheme="majorEastAsia" w:cstheme="majorBidi"/>
      <w:sz w:val="17"/>
      <w:szCs w:val="24"/>
    </w:rPr>
  </w:style>
  <w:style w:type="character" w:customStyle="1" w:styleId="berschrift4Zchn">
    <w:name w:val="Überschrift 4 Zchn"/>
    <w:basedOn w:val="Absatz-Standardschriftart"/>
    <w:link w:val="berschrift4"/>
    <w:uiPriority w:val="9"/>
    <w:semiHidden/>
    <w:rsid w:val="009F4C9D"/>
    <w:rPr>
      <w:rFonts w:asciiTheme="majorHAnsi" w:eastAsiaTheme="majorEastAsia" w:hAnsiTheme="majorHAnsi" w:cstheme="majorBidi"/>
      <w:i/>
      <w:iCs/>
      <w:color w:val="2F5496" w:themeColor="accent1" w:themeShade="BF"/>
      <w:sz w:val="21"/>
      <w:szCs w:val="21"/>
      <w:lang w:eastAsia="de-DE"/>
    </w:rPr>
  </w:style>
  <w:style w:type="character" w:customStyle="1" w:styleId="berschrift5Zchn">
    <w:name w:val="Überschrift 5 Zchn"/>
    <w:basedOn w:val="Absatz-Standardschriftart"/>
    <w:link w:val="berschrift5"/>
    <w:rsid w:val="009F4C9D"/>
    <w:rPr>
      <w:rFonts w:eastAsiaTheme="majorEastAsia" w:cs="Calibri"/>
      <w:sz w:val="17"/>
    </w:rPr>
  </w:style>
  <w:style w:type="character" w:customStyle="1" w:styleId="berschrift6Zchn">
    <w:name w:val="Überschrift 6 Zchn"/>
    <w:basedOn w:val="Absatz-Standardschriftart"/>
    <w:link w:val="berschrift6"/>
    <w:uiPriority w:val="9"/>
    <w:semiHidden/>
    <w:rsid w:val="009F4C9D"/>
    <w:rPr>
      <w:rFonts w:eastAsiaTheme="majorEastAsia" w:cs="Calibri"/>
      <w:sz w:val="17"/>
    </w:rPr>
  </w:style>
  <w:style w:type="character" w:customStyle="1" w:styleId="berschrift7Zchn">
    <w:name w:val="Überschrift 7 Zchn"/>
    <w:basedOn w:val="Absatz-Standardschriftart"/>
    <w:link w:val="berschrift7"/>
    <w:uiPriority w:val="9"/>
    <w:semiHidden/>
    <w:rsid w:val="009F4C9D"/>
    <w:rPr>
      <w:rFonts w:eastAsiaTheme="majorEastAsia" w:cs="Calibri"/>
      <w:b/>
      <w:iCs/>
      <w:sz w:val="17"/>
    </w:rPr>
  </w:style>
  <w:style w:type="character" w:customStyle="1" w:styleId="berschrift8Zchn">
    <w:name w:val="Überschrift 8 Zchn"/>
    <w:basedOn w:val="Absatz-Standardschriftart"/>
    <w:link w:val="berschrift8"/>
    <w:uiPriority w:val="9"/>
    <w:semiHidden/>
    <w:rsid w:val="009F4C9D"/>
    <w:rPr>
      <w:rFonts w:eastAsiaTheme="majorEastAsia" w:cs="Calibri"/>
      <w:sz w:val="17"/>
    </w:rPr>
  </w:style>
  <w:style w:type="character" w:customStyle="1" w:styleId="berschrift9Zchn">
    <w:name w:val="Überschrift 9 Zchn"/>
    <w:basedOn w:val="Absatz-Standardschriftart"/>
    <w:link w:val="berschrift9"/>
    <w:uiPriority w:val="9"/>
    <w:semiHidden/>
    <w:rsid w:val="009F4C9D"/>
    <w:rPr>
      <w:rFonts w:eastAsiaTheme="majorEastAsia" w:cs="Calibri"/>
      <w:iCs/>
      <w:sz w:val="17"/>
    </w:rPr>
  </w:style>
  <w:style w:type="paragraph" w:styleId="Listenabsatz">
    <w:name w:val="List Paragraph"/>
    <w:basedOn w:val="Standard"/>
    <w:link w:val="ListenabsatzZchn"/>
    <w:uiPriority w:val="99"/>
    <w:qFormat/>
    <w:rsid w:val="004202D9"/>
    <w:pPr>
      <w:spacing w:after="160" w:line="256" w:lineRule="auto"/>
      <w:ind w:left="720"/>
      <w:contextualSpacing/>
    </w:pPr>
    <w:rPr>
      <w:rFonts w:asciiTheme="minorHAnsi" w:hAnsiTheme="minorHAnsi"/>
      <w:sz w:val="22"/>
      <w:szCs w:val="22"/>
    </w:rPr>
  </w:style>
  <w:style w:type="character" w:customStyle="1" w:styleId="ListenabsatzZchn">
    <w:name w:val="Listenabsatz Zchn"/>
    <w:basedOn w:val="Absatz-Standardschriftart"/>
    <w:link w:val="Listenabsatz"/>
    <w:uiPriority w:val="34"/>
    <w:locked/>
    <w:rsid w:val="004202D9"/>
    <w:rPr>
      <w:rFonts w:asciiTheme="minorHAnsi" w:hAnsiTheme="minorHAnsi"/>
      <w:sz w:val="22"/>
      <w:szCs w:val="22"/>
    </w:rPr>
  </w:style>
  <w:style w:type="paragraph" w:customStyle="1" w:styleId="LegalmTCagbBlock1ohnenum">
    <w:name w:val="LegalmTC_agb_Block1_ohne_num"/>
    <w:rsid w:val="009F4EEC"/>
    <w:pPr>
      <w:spacing w:after="60" w:line="190" w:lineRule="exact"/>
      <w:ind w:left="454"/>
      <w:jc w:val="both"/>
    </w:pPr>
    <w:rPr>
      <w:rFonts w:eastAsia="Times New Roman" w:cs="Times New Roman"/>
      <w:sz w:val="17"/>
      <w:lang w:val="en-US" w:eastAsia="de-DE"/>
    </w:rPr>
  </w:style>
  <w:style w:type="character" w:styleId="NichtaufgelsteErwhnung">
    <w:name w:val="Unresolved Mention"/>
    <w:basedOn w:val="Absatz-Standardschriftart"/>
    <w:uiPriority w:val="99"/>
    <w:semiHidden/>
    <w:unhideWhenUsed/>
    <w:rsid w:val="0015044D"/>
    <w:rPr>
      <w:color w:val="605E5C"/>
      <w:shd w:val="clear" w:color="auto" w:fill="E1DFDD"/>
    </w:rPr>
  </w:style>
  <w:style w:type="paragraph" w:styleId="berarbeitung">
    <w:name w:val="Revision"/>
    <w:hidden/>
    <w:uiPriority w:val="99"/>
    <w:semiHidden/>
    <w:rsid w:val="00180357"/>
  </w:style>
  <w:style w:type="character" w:styleId="Kommentarzeichen">
    <w:name w:val="annotation reference"/>
    <w:basedOn w:val="Absatz-Standardschriftart"/>
    <w:uiPriority w:val="99"/>
    <w:semiHidden/>
    <w:unhideWhenUsed/>
    <w:rsid w:val="00C878EB"/>
    <w:rPr>
      <w:sz w:val="16"/>
      <w:szCs w:val="16"/>
    </w:rPr>
  </w:style>
  <w:style w:type="paragraph" w:styleId="Kommentartext">
    <w:name w:val="annotation text"/>
    <w:basedOn w:val="Standard"/>
    <w:link w:val="KommentartextZchn"/>
    <w:uiPriority w:val="99"/>
    <w:semiHidden/>
    <w:unhideWhenUsed/>
    <w:rsid w:val="00C878EB"/>
    <w:rPr>
      <w:sz w:val="20"/>
      <w:szCs w:val="20"/>
    </w:rPr>
  </w:style>
  <w:style w:type="character" w:customStyle="1" w:styleId="KommentartextZchn">
    <w:name w:val="Kommentartext Zchn"/>
    <w:basedOn w:val="Absatz-Standardschriftart"/>
    <w:link w:val="Kommentartext"/>
    <w:uiPriority w:val="99"/>
    <w:semiHidden/>
    <w:rsid w:val="00C878EB"/>
    <w:rPr>
      <w:sz w:val="20"/>
      <w:szCs w:val="20"/>
    </w:rPr>
  </w:style>
  <w:style w:type="paragraph" w:styleId="Kommentarthema">
    <w:name w:val="annotation subject"/>
    <w:basedOn w:val="Kommentartext"/>
    <w:next w:val="Kommentartext"/>
    <w:link w:val="KommentarthemaZchn"/>
    <w:uiPriority w:val="99"/>
    <w:semiHidden/>
    <w:unhideWhenUsed/>
    <w:rsid w:val="00C878EB"/>
    <w:rPr>
      <w:b/>
      <w:bCs/>
    </w:rPr>
  </w:style>
  <w:style w:type="character" w:customStyle="1" w:styleId="KommentarthemaZchn">
    <w:name w:val="Kommentarthema Zchn"/>
    <w:basedOn w:val="KommentartextZchn"/>
    <w:link w:val="Kommentarthema"/>
    <w:uiPriority w:val="99"/>
    <w:semiHidden/>
    <w:rsid w:val="00C878EB"/>
    <w:rPr>
      <w:b/>
      <w:bCs/>
      <w:sz w:val="20"/>
      <w:szCs w:val="20"/>
    </w:rPr>
  </w:style>
  <w:style w:type="paragraph" w:customStyle="1" w:styleId="LegalmTC450berschrift1">
    <w:name w:val="LegalmTC_450_Überschrift 1"/>
    <w:link w:val="LegalmTC450berschrift1Zchn"/>
    <w:qFormat/>
    <w:rsid w:val="00FB0404"/>
    <w:pPr>
      <w:numPr>
        <w:numId w:val="1"/>
      </w:numPr>
      <w:tabs>
        <w:tab w:val="clear" w:pos="454"/>
      </w:tabs>
      <w:spacing w:after="60" w:line="190" w:lineRule="exact"/>
      <w:jc w:val="both"/>
    </w:pPr>
    <w:rPr>
      <w:rFonts w:eastAsiaTheme="majorEastAsia" w:cstheme="majorBidi"/>
      <w:b/>
      <w:bCs/>
      <w:color w:val="000000"/>
      <w:sz w:val="17"/>
      <w:szCs w:val="32"/>
      <w:lang w:val="cs" w:eastAsia="de-DE"/>
    </w:rPr>
  </w:style>
  <w:style w:type="character" w:customStyle="1" w:styleId="berschriftZchn">
    <w:name w:val="Überschrift Zchn"/>
    <w:basedOn w:val="Absatz-Standardschriftart"/>
    <w:link w:val="berschrift"/>
    <w:rsid w:val="00FB0404"/>
    <w:rPr>
      <w:b/>
      <w:color w:val="EC6602"/>
      <w:sz w:val="40"/>
      <w:szCs w:val="20"/>
    </w:rPr>
  </w:style>
  <w:style w:type="character" w:customStyle="1" w:styleId="LegalmTC450berschrift1Zchn">
    <w:name w:val="LegalmTC_450_Überschrift 1 Zchn"/>
    <w:basedOn w:val="berschriftZchn"/>
    <w:link w:val="LegalmTC450berschrift1"/>
    <w:rsid w:val="00FB0404"/>
    <w:rPr>
      <w:rFonts w:eastAsiaTheme="majorEastAsia" w:cstheme="majorBidi"/>
      <w:b/>
      <w:bCs/>
      <w:color w:val="000000"/>
      <w:sz w:val="17"/>
      <w:szCs w:val="32"/>
      <w:lang w:val="cs" w:eastAsia="de-DE"/>
    </w:rPr>
  </w:style>
  <w:style w:type="paragraph" w:customStyle="1" w:styleId="LegalmTC450berschrift2">
    <w:name w:val="LegalmTC_450_Überschrift 2"/>
    <w:link w:val="LegalmTC450berschrift2Zchn"/>
    <w:qFormat/>
    <w:rsid w:val="00FB0404"/>
    <w:pPr>
      <w:numPr>
        <w:ilvl w:val="1"/>
        <w:numId w:val="1"/>
      </w:numPr>
      <w:spacing w:after="60" w:line="190" w:lineRule="exact"/>
      <w:jc w:val="both"/>
    </w:pPr>
    <w:rPr>
      <w:rFonts w:eastAsiaTheme="majorEastAsia" w:cstheme="majorBidi"/>
      <w:bCs/>
      <w:color w:val="000000"/>
      <w:sz w:val="17"/>
      <w:szCs w:val="26"/>
      <w:lang w:val="cs" w:eastAsia="de-DE"/>
    </w:rPr>
  </w:style>
  <w:style w:type="character" w:customStyle="1" w:styleId="LegalmTC450berschrift2Zchn">
    <w:name w:val="LegalmTC_450_Überschrift 2 Zchn"/>
    <w:basedOn w:val="berschriftZchn"/>
    <w:link w:val="LegalmTC450berschrift2"/>
    <w:rsid w:val="00FB0404"/>
    <w:rPr>
      <w:rFonts w:eastAsiaTheme="majorEastAsia" w:cstheme="majorBidi"/>
      <w:b w:val="0"/>
      <w:bCs/>
      <w:color w:val="000000"/>
      <w:sz w:val="17"/>
      <w:szCs w:val="26"/>
      <w:lang w:val="cs" w:eastAsia="de-DE"/>
    </w:rPr>
  </w:style>
  <w:style w:type="paragraph" w:customStyle="1" w:styleId="LegalmTC450berschrift3">
    <w:name w:val="LegalmTC_450_Überschrift 3"/>
    <w:link w:val="LegalmTC450berschrift3Zchn"/>
    <w:qFormat/>
    <w:rsid w:val="00FB0404"/>
    <w:pPr>
      <w:numPr>
        <w:ilvl w:val="2"/>
        <w:numId w:val="1"/>
      </w:numPr>
      <w:tabs>
        <w:tab w:val="clear" w:pos="454"/>
      </w:tabs>
      <w:spacing w:after="60" w:line="190" w:lineRule="exact"/>
      <w:jc w:val="both"/>
    </w:pPr>
    <w:rPr>
      <w:rFonts w:eastAsiaTheme="majorEastAsia" w:cstheme="majorBidi"/>
      <w:bCs/>
      <w:color w:val="000000"/>
      <w:sz w:val="17"/>
      <w:szCs w:val="24"/>
      <w:lang w:val="cs"/>
    </w:rPr>
  </w:style>
  <w:style w:type="character" w:customStyle="1" w:styleId="LegalmTC450berschrift3Zchn">
    <w:name w:val="LegalmTC_450_Überschrift 3 Zchn"/>
    <w:basedOn w:val="berschriftZchn"/>
    <w:link w:val="LegalmTC450berschrift3"/>
    <w:rsid w:val="00FB0404"/>
    <w:rPr>
      <w:rFonts w:eastAsiaTheme="majorEastAsia" w:cstheme="majorBidi"/>
      <w:b w:val="0"/>
      <w:bCs/>
      <w:color w:val="000000"/>
      <w:sz w:val="17"/>
      <w:szCs w:val="24"/>
      <w:lang w:val="cs"/>
    </w:rPr>
  </w:style>
  <w:style w:type="paragraph" w:customStyle="1" w:styleId="LegalmTC450berschrift4">
    <w:name w:val="LegalmTC_450_Überschrift 4"/>
    <w:link w:val="LegalmTC450berschrift4Zchn"/>
    <w:qFormat/>
    <w:rsid w:val="00FB0404"/>
    <w:pPr>
      <w:numPr>
        <w:ilvl w:val="3"/>
        <w:numId w:val="1"/>
      </w:numPr>
      <w:spacing w:after="60" w:line="190" w:lineRule="exact"/>
      <w:jc w:val="both"/>
    </w:pPr>
    <w:rPr>
      <w:rFonts w:asciiTheme="majorHAnsi" w:eastAsiaTheme="majorEastAsia" w:hAnsiTheme="majorHAnsi" w:cstheme="majorBidi"/>
      <w:bCs/>
      <w:i/>
      <w:iCs/>
      <w:color w:val="000000"/>
      <w:sz w:val="40"/>
      <w:szCs w:val="20"/>
      <w:lang w:val="cs"/>
    </w:rPr>
  </w:style>
  <w:style w:type="character" w:customStyle="1" w:styleId="LegalmTC450berschrift4Zchn">
    <w:name w:val="LegalmTC_450_Überschrift 4 Zchn"/>
    <w:basedOn w:val="berschriftZchn"/>
    <w:link w:val="LegalmTC450berschrift4"/>
    <w:rsid w:val="00FB0404"/>
    <w:rPr>
      <w:rFonts w:asciiTheme="majorHAnsi" w:eastAsiaTheme="majorEastAsia" w:hAnsiTheme="majorHAnsi" w:cstheme="majorBidi"/>
      <w:b w:val="0"/>
      <w:bCs/>
      <w:i/>
      <w:iCs/>
      <w:color w:val="000000"/>
      <w:sz w:val="40"/>
      <w:szCs w:val="20"/>
      <w:lang w:val="cs"/>
    </w:rPr>
  </w:style>
  <w:style w:type="paragraph" w:customStyle="1" w:styleId="LegalmTC450berschrift5">
    <w:name w:val="LegalmTC_450_Überschrift 5"/>
    <w:link w:val="LegalmTC450berschrift5Zchn"/>
    <w:qFormat/>
    <w:rsid w:val="00FB0404"/>
    <w:pPr>
      <w:numPr>
        <w:ilvl w:val="4"/>
        <w:numId w:val="1"/>
      </w:numPr>
      <w:spacing w:after="60" w:line="190" w:lineRule="exact"/>
      <w:ind w:left="765" w:hanging="312"/>
      <w:jc w:val="both"/>
    </w:pPr>
    <w:rPr>
      <w:rFonts w:eastAsiaTheme="majorEastAsia" w:cs="Calibri"/>
      <w:bCs/>
      <w:color w:val="000000"/>
      <w:sz w:val="17"/>
      <w:szCs w:val="20"/>
      <w:lang w:val="cs"/>
    </w:rPr>
  </w:style>
  <w:style w:type="character" w:customStyle="1" w:styleId="LegalmTC450berschrift5Zchn">
    <w:name w:val="LegalmTC_450_Überschrift 5 Zchn"/>
    <w:basedOn w:val="berschriftZchn"/>
    <w:link w:val="LegalmTC450berschrift5"/>
    <w:rsid w:val="00FB0404"/>
    <w:rPr>
      <w:rFonts w:eastAsiaTheme="majorEastAsia" w:cs="Calibri"/>
      <w:b w:val="0"/>
      <w:bCs/>
      <w:color w:val="000000"/>
      <w:sz w:val="17"/>
      <w:szCs w:val="20"/>
      <w:lang w:val="cs"/>
    </w:rPr>
  </w:style>
  <w:style w:type="paragraph" w:customStyle="1" w:styleId="LegalmTC450berschrift6">
    <w:name w:val="LegalmTC_450_Überschrift 6"/>
    <w:link w:val="LegalmTC450berschrift6Zchn"/>
    <w:qFormat/>
    <w:rsid w:val="00FB0404"/>
    <w:pPr>
      <w:numPr>
        <w:ilvl w:val="5"/>
        <w:numId w:val="1"/>
      </w:numPr>
      <w:spacing w:after="60" w:line="190" w:lineRule="exact"/>
      <w:ind w:left="765" w:hanging="312"/>
      <w:jc w:val="both"/>
    </w:pPr>
    <w:rPr>
      <w:rFonts w:eastAsiaTheme="majorEastAsia" w:cs="Calibri"/>
      <w:bCs/>
      <w:color w:val="000000"/>
      <w:sz w:val="17"/>
      <w:szCs w:val="20"/>
      <w:lang w:val="cs"/>
    </w:rPr>
  </w:style>
  <w:style w:type="character" w:customStyle="1" w:styleId="LegalmTC450berschrift6Zchn">
    <w:name w:val="LegalmTC_450_Überschrift 6 Zchn"/>
    <w:basedOn w:val="berschriftZchn"/>
    <w:link w:val="LegalmTC450berschrift6"/>
    <w:rsid w:val="00FB0404"/>
    <w:rPr>
      <w:rFonts w:eastAsiaTheme="majorEastAsia" w:cs="Calibri"/>
      <w:b w:val="0"/>
      <w:bCs/>
      <w:color w:val="000000"/>
      <w:sz w:val="17"/>
      <w:szCs w:val="20"/>
      <w:lang w:val="cs"/>
    </w:rPr>
  </w:style>
  <w:style w:type="paragraph" w:customStyle="1" w:styleId="LegalmTC450berschrift9">
    <w:name w:val="LegalmTC_450_Überschrift 9"/>
    <w:link w:val="LegalmTC450berschrift9Zchn"/>
    <w:qFormat/>
    <w:rsid w:val="00FB0404"/>
    <w:pPr>
      <w:numPr>
        <w:ilvl w:val="8"/>
        <w:numId w:val="1"/>
      </w:numPr>
      <w:spacing w:after="60" w:line="190" w:lineRule="exact"/>
      <w:ind w:left="765" w:hanging="312"/>
      <w:jc w:val="both"/>
    </w:pPr>
    <w:rPr>
      <w:rFonts w:eastAsiaTheme="majorEastAsia" w:cs="Calibri"/>
      <w:bCs/>
      <w:iCs/>
      <w:color w:val="000000"/>
      <w:sz w:val="17"/>
      <w:szCs w:val="20"/>
      <w:lang w:val="cs"/>
    </w:rPr>
  </w:style>
  <w:style w:type="character" w:customStyle="1" w:styleId="LegalmTC450berschrift9Zchn">
    <w:name w:val="LegalmTC_450_Überschrift 9 Zchn"/>
    <w:basedOn w:val="berschriftZchn"/>
    <w:link w:val="LegalmTC450berschrift9"/>
    <w:rsid w:val="00FB0404"/>
    <w:rPr>
      <w:rFonts w:eastAsiaTheme="majorEastAsia" w:cs="Calibri"/>
      <w:b w:val="0"/>
      <w:bCs/>
      <w:iCs/>
      <w:color w:val="000000"/>
      <w:sz w:val="17"/>
      <w:szCs w:val="20"/>
      <w:lang w:val="cs"/>
    </w:rPr>
  </w:style>
  <w:style w:type="paragraph" w:customStyle="1" w:styleId="LegalmTC450berschrift7">
    <w:name w:val="LegalmTC_450_Überschrift 7"/>
    <w:link w:val="LegalmTC450berschrift7Zchn"/>
    <w:qFormat/>
    <w:rsid w:val="00FB0404"/>
    <w:pPr>
      <w:numPr>
        <w:ilvl w:val="6"/>
        <w:numId w:val="1"/>
      </w:numPr>
      <w:spacing w:after="60" w:line="190" w:lineRule="exact"/>
      <w:jc w:val="both"/>
    </w:pPr>
    <w:rPr>
      <w:rFonts w:eastAsiaTheme="majorEastAsia" w:cs="Calibri"/>
      <w:b/>
      <w:bCs/>
      <w:iCs/>
      <w:color w:val="000000"/>
      <w:sz w:val="17"/>
      <w:szCs w:val="20"/>
      <w:lang w:val="cs"/>
    </w:rPr>
  </w:style>
  <w:style w:type="character" w:customStyle="1" w:styleId="LegalmTC450berschrift7Zchn">
    <w:name w:val="LegalmTC_450_Überschrift 7 Zchn"/>
    <w:basedOn w:val="berschriftZchn"/>
    <w:link w:val="LegalmTC450berschrift7"/>
    <w:rsid w:val="00FB0404"/>
    <w:rPr>
      <w:rFonts w:eastAsiaTheme="majorEastAsia" w:cs="Calibri"/>
      <w:b/>
      <w:bCs/>
      <w:iCs/>
      <w:color w:val="000000"/>
      <w:sz w:val="17"/>
      <w:szCs w:val="20"/>
      <w:lang w:val="cs"/>
    </w:rPr>
  </w:style>
  <w:style w:type="paragraph" w:customStyle="1" w:styleId="LegalmTC450berschrift8">
    <w:name w:val="LegalmTC_450_Überschrift 8"/>
    <w:link w:val="LegalmTC450berschrift8Zchn"/>
    <w:qFormat/>
    <w:rsid w:val="00FB0404"/>
    <w:pPr>
      <w:numPr>
        <w:ilvl w:val="7"/>
        <w:numId w:val="1"/>
      </w:numPr>
      <w:spacing w:after="60" w:line="190" w:lineRule="exact"/>
      <w:jc w:val="both"/>
    </w:pPr>
    <w:rPr>
      <w:rFonts w:eastAsiaTheme="majorEastAsia" w:cs="Calibri"/>
      <w:bCs/>
      <w:color w:val="000000"/>
      <w:sz w:val="17"/>
      <w:szCs w:val="20"/>
      <w:lang w:val="cs"/>
    </w:rPr>
  </w:style>
  <w:style w:type="character" w:customStyle="1" w:styleId="LegalmTC450berschrift8Zchn">
    <w:name w:val="LegalmTC_450_Überschrift 8 Zchn"/>
    <w:basedOn w:val="berschriftZchn"/>
    <w:link w:val="LegalmTC450berschrift8"/>
    <w:rsid w:val="00FB0404"/>
    <w:rPr>
      <w:rFonts w:eastAsiaTheme="majorEastAsia" w:cs="Calibri"/>
      <w:b w:val="0"/>
      <w:bCs/>
      <w:color w:val="000000"/>
      <w:sz w:val="17"/>
      <w:szCs w:val="20"/>
      <w:lang w:val="cs"/>
    </w:rPr>
  </w:style>
  <w:style w:type="paragraph" w:customStyle="1" w:styleId="LegalmTCagbBlock2ohnenum">
    <w:name w:val="LegalmTC_agb_Block2_ohne_num"/>
    <w:link w:val="LegalmTCagbBlock2ohnenumZchn"/>
    <w:rsid w:val="00FB0404"/>
    <w:pPr>
      <w:spacing w:after="60" w:line="190" w:lineRule="exact"/>
      <w:ind w:left="765"/>
      <w:jc w:val="both"/>
    </w:pPr>
    <w:rPr>
      <w:bCs/>
      <w:color w:val="000000"/>
      <w:sz w:val="17"/>
      <w:szCs w:val="20"/>
      <w:lang w:val="cs"/>
    </w:rPr>
  </w:style>
  <w:style w:type="character" w:customStyle="1" w:styleId="LegalmTCagbBlock2ohnenumZchn">
    <w:name w:val="LegalmTC_agb_Block2_ohne_num Zchn"/>
    <w:basedOn w:val="berschriftZchn"/>
    <w:link w:val="LegalmTCagbBlock2ohnenum"/>
    <w:rsid w:val="00FB0404"/>
    <w:rPr>
      <w:b w:val="0"/>
      <w:bCs/>
      <w:color w:val="000000"/>
      <w:sz w:val="17"/>
      <w:szCs w:val="20"/>
      <w:lang w:val="cs"/>
    </w:rPr>
  </w:style>
  <w:style w:type="paragraph" w:customStyle="1" w:styleId="LegalmTCagbHead1ohneNum">
    <w:name w:val="LegalmTC_agb_Head1_ohne_Num"/>
    <w:link w:val="LegalmTCagbHead1ohneNumZchn"/>
    <w:rsid w:val="00FB0404"/>
    <w:pPr>
      <w:spacing w:after="60" w:line="190" w:lineRule="exact"/>
      <w:ind w:left="454"/>
      <w:jc w:val="center"/>
    </w:pPr>
    <w:rPr>
      <w:b/>
      <w:bCs/>
      <w:color w:val="000000"/>
      <w:sz w:val="17"/>
      <w:szCs w:val="20"/>
      <w:u w:val="single"/>
      <w:lang w:val="cs"/>
    </w:rPr>
  </w:style>
  <w:style w:type="character" w:customStyle="1" w:styleId="LegalmTCagbHead1ohneNumZchn">
    <w:name w:val="LegalmTC_agb_Head1_ohne_Num Zchn"/>
    <w:basedOn w:val="berschriftZchn"/>
    <w:link w:val="LegalmTCagbHead1ohneNum"/>
    <w:rsid w:val="00FB0404"/>
    <w:rPr>
      <w:b/>
      <w:bCs/>
      <w:color w:val="000000"/>
      <w:sz w:val="17"/>
      <w:szCs w:val="20"/>
      <w:u w:val="single"/>
      <w:lang w:val="cs"/>
    </w:rPr>
  </w:style>
  <w:style w:type="paragraph" w:customStyle="1" w:styleId="LegalmTCagbBlock0ohnenum">
    <w:name w:val="LegalmTC_agb_Block0_ohne_num"/>
    <w:basedOn w:val="LegalmTCagbBlock1ohnenum"/>
    <w:link w:val="LegalmTCagbBlock0ohnenumZchn"/>
    <w:rsid w:val="00FB0404"/>
    <w:pPr>
      <w:ind w:left="0"/>
    </w:pPr>
    <w:rPr>
      <w:bCs/>
      <w:color w:val="000000"/>
      <w:szCs w:val="20"/>
      <w:lang w:val="cs"/>
    </w:rPr>
  </w:style>
  <w:style w:type="character" w:customStyle="1" w:styleId="LegalmTCagbBlock0ohnenumZchn">
    <w:name w:val="LegalmTC_agb_Block0_ohne_num Zchn"/>
    <w:basedOn w:val="berschriftZchn"/>
    <w:link w:val="LegalmTCagbBlock0ohnenum"/>
    <w:rsid w:val="00FB0404"/>
    <w:rPr>
      <w:rFonts w:eastAsia="Times New Roman" w:cs="Times New Roman"/>
      <w:b w:val="0"/>
      <w:bCs/>
      <w:color w:val="000000"/>
      <w:sz w:val="17"/>
      <w:szCs w:val="20"/>
      <w:lang w:val="cs" w:eastAsia="de-DE"/>
    </w:rPr>
  </w:style>
  <w:style w:type="paragraph" w:customStyle="1" w:styleId="LegalmTCHeadlineAnnex">
    <w:name w:val="LegalmTC_Headline_Annex"/>
    <w:link w:val="LegalmTCHeadlineAnnexZchn"/>
    <w:rsid w:val="00FB0404"/>
    <w:pPr>
      <w:jc w:val="center"/>
    </w:pPr>
    <w:rPr>
      <w:b/>
      <w:bCs/>
      <w:color w:val="000000"/>
      <w:sz w:val="25"/>
      <w:szCs w:val="20"/>
      <w:lang w:val="cs"/>
    </w:rPr>
  </w:style>
  <w:style w:type="character" w:customStyle="1" w:styleId="LegalmTCHeadlineAnnexZchn">
    <w:name w:val="LegalmTC_Headline_Annex Zchn"/>
    <w:basedOn w:val="berschriftZchn"/>
    <w:link w:val="LegalmTCHeadlineAnnex"/>
    <w:rsid w:val="00FB0404"/>
    <w:rPr>
      <w:b/>
      <w:bCs/>
      <w:color w:val="000000"/>
      <w:sz w:val="25"/>
      <w:szCs w:val="20"/>
      <w:lang w:val="cs"/>
    </w:rPr>
  </w:style>
  <w:style w:type="paragraph" w:customStyle="1" w:styleId="berschriftVAR">
    <w:name w:val="Überschrift VAR"/>
    <w:basedOn w:val="berschrift"/>
    <w:link w:val="berschriftVARZchn"/>
    <w:rsid w:val="00FB0404"/>
    <w:rPr>
      <w:bCs/>
      <w:color w:val="00A9E0"/>
      <w:lang w:val="cs"/>
    </w:rPr>
  </w:style>
  <w:style w:type="character" w:customStyle="1" w:styleId="berschriftVARZchn">
    <w:name w:val="Überschrift VAR Zchn"/>
    <w:basedOn w:val="berschriftZchn"/>
    <w:link w:val="berschriftVAR"/>
    <w:rsid w:val="00FB0404"/>
    <w:rPr>
      <w:b/>
      <w:bCs/>
      <w:color w:val="00A9E0"/>
      <w:sz w:val="40"/>
      <w:szCs w:val="20"/>
      <w:lang w:val="cs"/>
    </w:rPr>
  </w:style>
  <w:style w:type="paragraph" w:customStyle="1" w:styleId="LegalmTCHeadlineContent">
    <w:name w:val="LegalmTC_Headline_Content"/>
    <w:basedOn w:val="LegalmTCagbBlock0ohnenum"/>
    <w:link w:val="LegalmTCHeadlineContentZchn"/>
    <w:rsid w:val="00FB0404"/>
    <w:pPr>
      <w:spacing w:line="240" w:lineRule="auto"/>
      <w:jc w:val="center"/>
    </w:pPr>
    <w:rPr>
      <w:b/>
      <w:bCs w:val="0"/>
      <w:sz w:val="25"/>
    </w:rPr>
  </w:style>
  <w:style w:type="character" w:customStyle="1" w:styleId="LegalmTCHeadlineContentZchn">
    <w:name w:val="LegalmTC_Headline_Content Zchn"/>
    <w:basedOn w:val="berschriftZchn"/>
    <w:link w:val="LegalmTCHeadlineContent"/>
    <w:rsid w:val="00FB0404"/>
    <w:rPr>
      <w:rFonts w:eastAsia="Times New Roman" w:cs="Times New Roman"/>
      <w:b/>
      <w:color w:val="000000"/>
      <w:sz w:val="25"/>
      <w:szCs w:val="20"/>
      <w:lang w:val="cs" w:eastAsia="de-DE"/>
    </w:rPr>
  </w:style>
  <w:style w:type="paragraph" w:customStyle="1" w:styleId="LegalmTCTableHeadline">
    <w:name w:val="LegalmTC_Table_Headline"/>
    <w:link w:val="LegalmTCTableHeadlineZchn"/>
    <w:rsid w:val="00FB0404"/>
    <w:pPr>
      <w:spacing w:line="190" w:lineRule="exact"/>
      <w:jc w:val="center"/>
    </w:pPr>
    <w:rPr>
      <w:rFonts w:cs="Calibri"/>
      <w:b/>
      <w:bCs/>
      <w:color w:val="000000"/>
      <w:sz w:val="18"/>
      <w:szCs w:val="20"/>
      <w:lang w:val="cs"/>
    </w:rPr>
  </w:style>
  <w:style w:type="character" w:customStyle="1" w:styleId="LegalmTCTableHeadlineZchn">
    <w:name w:val="LegalmTC_Table_Headline Zchn"/>
    <w:basedOn w:val="berschriftZchn"/>
    <w:link w:val="LegalmTCTableHeadline"/>
    <w:rsid w:val="00FB0404"/>
    <w:rPr>
      <w:rFonts w:cs="Calibri"/>
      <w:b/>
      <w:bCs/>
      <w:color w:val="000000"/>
      <w:sz w:val="18"/>
      <w:szCs w:val="20"/>
      <w:lang w:val="cs"/>
    </w:rPr>
  </w:style>
  <w:style w:type="paragraph" w:customStyle="1" w:styleId="LegalmTCTableColumnHeadline">
    <w:name w:val="LegalmTC_Table_Column_Headline"/>
    <w:link w:val="LegalmTCTableColumnHeadlineZchn"/>
    <w:rsid w:val="00FB0404"/>
    <w:pPr>
      <w:jc w:val="center"/>
    </w:pPr>
    <w:rPr>
      <w:rFonts w:cs="Calibri"/>
      <w:b/>
      <w:bCs/>
      <w:color w:val="000000"/>
      <w:sz w:val="25"/>
      <w:szCs w:val="20"/>
      <w:lang w:val="cs"/>
    </w:rPr>
  </w:style>
  <w:style w:type="character" w:customStyle="1" w:styleId="LegalmTCTableColumnHeadlineZchn">
    <w:name w:val="LegalmTC_Table_Column_Headline Zchn"/>
    <w:basedOn w:val="berschriftZchn"/>
    <w:link w:val="LegalmTCTableColumnHeadline"/>
    <w:rsid w:val="00FB0404"/>
    <w:rPr>
      <w:rFonts w:cs="Calibri"/>
      <w:b/>
      <w:bCs/>
      <w:color w:val="000000"/>
      <w:sz w:val="25"/>
      <w:szCs w:val="20"/>
      <w:lang w:val="cs"/>
    </w:rPr>
  </w:style>
  <w:style w:type="paragraph" w:customStyle="1" w:styleId="LegalmTCTableRowHeadline">
    <w:name w:val="LegalmTC_Table_Row_Headline"/>
    <w:link w:val="LegalmTCTableRowHeadlineZchn"/>
    <w:rsid w:val="00FB0404"/>
    <w:pPr>
      <w:ind w:left="283" w:hanging="283"/>
    </w:pPr>
    <w:rPr>
      <w:rFonts w:cs="Calibri"/>
      <w:b/>
      <w:bCs/>
      <w:color w:val="000000"/>
      <w:sz w:val="25"/>
      <w:szCs w:val="20"/>
      <w:lang w:val="cs"/>
    </w:rPr>
  </w:style>
  <w:style w:type="character" w:customStyle="1" w:styleId="LegalmTCTableRowHeadlineZchn">
    <w:name w:val="LegalmTC_Table_Row_Headline Zchn"/>
    <w:basedOn w:val="berschriftZchn"/>
    <w:link w:val="LegalmTCTableRowHeadline"/>
    <w:rsid w:val="00FB0404"/>
    <w:rPr>
      <w:rFonts w:cs="Calibri"/>
      <w:b/>
      <w:bCs/>
      <w:color w:val="000000"/>
      <w:sz w:val="25"/>
      <w:szCs w:val="20"/>
      <w:lang w:val="cs"/>
    </w:rPr>
  </w:style>
  <w:style w:type="paragraph" w:customStyle="1" w:styleId="LegalmTCTableColumn1Text">
    <w:name w:val="LegalmTC_Table_Column1_Text"/>
    <w:link w:val="LegalmTCTableColumn1TextZchn"/>
    <w:rsid w:val="00FB0404"/>
    <w:pPr>
      <w:spacing w:line="190" w:lineRule="exact"/>
    </w:pPr>
    <w:rPr>
      <w:rFonts w:cs="Calibri"/>
      <w:b/>
      <w:bCs/>
      <w:color w:val="000000"/>
      <w:sz w:val="19"/>
      <w:szCs w:val="20"/>
      <w:lang w:val="cs"/>
    </w:rPr>
  </w:style>
  <w:style w:type="character" w:customStyle="1" w:styleId="LegalmTCTableColumn1TextZchn">
    <w:name w:val="LegalmTC_Table_Column1_Text Zchn"/>
    <w:basedOn w:val="berschriftZchn"/>
    <w:link w:val="LegalmTCTableColumn1Text"/>
    <w:rsid w:val="00FB0404"/>
    <w:rPr>
      <w:rFonts w:cs="Calibri"/>
      <w:b/>
      <w:bCs/>
      <w:color w:val="000000"/>
      <w:sz w:val="19"/>
      <w:szCs w:val="20"/>
      <w:lang w:val="cs"/>
    </w:rPr>
  </w:style>
  <w:style w:type="paragraph" w:customStyle="1" w:styleId="LegalmTCTableColumn2Text">
    <w:name w:val="LegalmTC_Table_Column2_Text"/>
    <w:link w:val="LegalmTCTableColumn2TextZchn"/>
    <w:rsid w:val="00FB0404"/>
    <w:pPr>
      <w:spacing w:line="190" w:lineRule="exact"/>
      <w:jc w:val="center"/>
    </w:pPr>
    <w:rPr>
      <w:rFonts w:cs="Calibri"/>
      <w:bCs/>
      <w:color w:val="000000"/>
      <w:sz w:val="17"/>
      <w:szCs w:val="20"/>
      <w:lang w:val="cs"/>
    </w:rPr>
  </w:style>
  <w:style w:type="character" w:customStyle="1" w:styleId="LegalmTCTableColumn2TextZchn">
    <w:name w:val="LegalmTC_Table_Column2_Text Zchn"/>
    <w:basedOn w:val="berschriftZchn"/>
    <w:link w:val="LegalmTCTableColumn2Text"/>
    <w:rsid w:val="00FB0404"/>
    <w:rPr>
      <w:rFonts w:cs="Calibri"/>
      <w:b w:val="0"/>
      <w:bCs/>
      <w:color w:val="000000"/>
      <w:sz w:val="17"/>
      <w:szCs w:val="20"/>
      <w:lang w:val="cs"/>
    </w:rPr>
  </w:style>
  <w:style w:type="paragraph" w:customStyle="1" w:styleId="LegalmTCTableColumn1Text-right">
    <w:name w:val="LegalmTC_Table_Column1_Text-right"/>
    <w:link w:val="LegalmTCTableColumn1Text-rightZchn"/>
    <w:rsid w:val="00FB0404"/>
    <w:pPr>
      <w:spacing w:line="190" w:lineRule="exact"/>
      <w:ind w:right="283" w:hanging="283"/>
      <w:jc w:val="right"/>
    </w:pPr>
    <w:rPr>
      <w:rFonts w:cs="Calibri"/>
      <w:b/>
      <w:bCs/>
      <w:color w:val="000000"/>
      <w:sz w:val="19"/>
      <w:szCs w:val="20"/>
      <w:lang w:val="cs"/>
    </w:rPr>
  </w:style>
  <w:style w:type="character" w:customStyle="1" w:styleId="LegalmTCTableColumn1Text-rightZchn">
    <w:name w:val="LegalmTC_Table_Column1_Text-right Zchn"/>
    <w:basedOn w:val="berschriftZchn"/>
    <w:link w:val="LegalmTCTableColumn1Text-right"/>
    <w:rsid w:val="00FB0404"/>
    <w:rPr>
      <w:rFonts w:cs="Calibri"/>
      <w:b/>
      <w:bCs/>
      <w:color w:val="000000"/>
      <w:sz w:val="19"/>
      <w:szCs w:val="20"/>
      <w:lang w:va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siemens-healthineers.com/terms-of-us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fleet.siemens-healthineers.com"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z003a0ru\OneDrive%20-%20Siemens%20Healthineers\Documents\4.%20SHS%20AT%20LC\3.%20AT%20LC%20Team\2.%20Genner,%20Frauke\T&amp;C%20Formatierung%20bis%2009.06.22\4.%20Luisa\Formatvorlage_SHS_General_Terms_Style_Examp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616487E8964B1F93BB97B54D0B051F"/>
        <w:category>
          <w:name w:val="Allgemein"/>
          <w:gallery w:val="placeholder"/>
        </w:category>
        <w:types>
          <w:type w:val="bbPlcHdr"/>
        </w:types>
        <w:behaviors>
          <w:behavior w:val="content"/>
        </w:behaviors>
        <w:guid w:val="{B04E27CF-84A2-4811-8460-80F029B1C7CB}"/>
      </w:docPartPr>
      <w:docPartBody>
        <w:p w:rsidR="005F17E2" w:rsidRDefault="005F17E2">
          <w:pPr>
            <w:pStyle w:val="41616487E8964B1F93BB97B54D0B051F"/>
          </w:pPr>
          <w:r w:rsidRPr="00D0027F">
            <w:rPr>
              <w:rStyle w:val="Platzhaltertext"/>
              <w:rFonts w:eastAsiaTheme="minorHAnsi"/>
            </w:rPr>
            <w:t>dd.MM.yyyy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7E2"/>
    <w:rsid w:val="00203099"/>
    <w:rsid w:val="004108C5"/>
    <w:rsid w:val="00475A29"/>
    <w:rsid w:val="005F17E2"/>
    <w:rsid w:val="00645EC7"/>
    <w:rsid w:val="006D006C"/>
    <w:rsid w:val="00781AF2"/>
    <w:rsid w:val="00884432"/>
    <w:rsid w:val="009E4B40"/>
    <w:rsid w:val="00B2570F"/>
    <w:rsid w:val="00BA3838"/>
    <w:rsid w:val="00DE5B39"/>
    <w:rsid w:val="00EE4A12"/>
    <w:rsid w:val="00F005B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41616487E8964B1F93BB97B54D0B051F">
    <w:name w:val="41616487E8964B1F93BB97B54D0B05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c268f14-249e-4f68-b79c-5d8bc52f36b2">MJ5QZW2DQJVJ-1801360514-25</_dlc_DocId>
    <_dlc_DocIdUrl xmlns="7c268f14-249e-4f68-b79c-5d8bc52f36b2">
      <Url>https://healthineers.sharepoint.com/sites/lc-mtc/_layouts/15/DocIdRedir.aspx?ID=MJ5QZW2DQJVJ-1801360514-25</Url>
      <Description>MJ5QZW2DQJVJ-1801360514-25</Description>
    </_dlc_DocIdUrl>
    <ComplianceAssetID0 xmlns="d9bb631c-0af5-4c81-9503-31770a0a016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5BFF6EC560AA4D9144C920F5250341" ma:contentTypeVersion="1" ma:contentTypeDescription="Create a new document." ma:contentTypeScope="" ma:versionID="7ee0216ac30709c85343107eddc722da">
  <xsd:schema xmlns:xsd="http://www.w3.org/2001/XMLSchema" xmlns:xs="http://www.w3.org/2001/XMLSchema" xmlns:p="http://schemas.microsoft.com/office/2006/metadata/properties" xmlns:ns2="7c268f14-249e-4f68-b79c-5d8bc52f36b2" xmlns:ns3="d9bb631c-0af5-4c81-9503-31770a0a016f" targetNamespace="http://schemas.microsoft.com/office/2006/metadata/properties" ma:root="true" ma:fieldsID="ab9a61a0c776ca6225a83ff1220a9413" ns2:_="" ns3:_="">
    <xsd:import namespace="7c268f14-249e-4f68-b79c-5d8bc52f36b2"/>
    <xsd:import namespace="d9bb631c-0af5-4c81-9503-31770a0a016f"/>
    <xsd:element name="properties">
      <xsd:complexType>
        <xsd:sequence>
          <xsd:element name="documentManagement">
            <xsd:complexType>
              <xsd:all>
                <xsd:element ref="ns2:_dlc_DocId" minOccurs="0"/>
                <xsd:element ref="ns2:_dlc_DocIdUrl" minOccurs="0"/>
                <xsd:element ref="ns2:_dlc_DocIdPersistId" minOccurs="0"/>
                <xsd:element ref="ns3:ComplianceAssetI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68f14-249e-4f68-b79c-5d8bc52f36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bb631c-0af5-4c81-9503-31770a0a016f" elementFormDefault="qualified">
    <xsd:import namespace="http://schemas.microsoft.com/office/2006/documentManagement/types"/>
    <xsd:import namespace="http://schemas.microsoft.com/office/infopath/2007/PartnerControls"/>
    <xsd:element name="ComplianceAssetID0" ma:index="11" nillable="true" ma:displayName="Compliance Asset ID" ma:format="Dropdown" ma:internalName="ComplianceAssetID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FD5EB-63B1-4FEF-B94B-8A6BD00AA53D}">
  <ds:schemaRefs>
    <ds:schemaRef ds:uri="7c268f14-249e-4f68-b79c-5d8bc52f36b2"/>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d9bb631c-0af5-4c81-9503-31770a0a016f"/>
    <ds:schemaRef ds:uri="http://www.w3.org/XML/1998/namespace"/>
  </ds:schemaRefs>
</ds:datastoreItem>
</file>

<file path=customXml/itemProps2.xml><?xml version="1.0" encoding="utf-8"?>
<ds:datastoreItem xmlns:ds="http://schemas.openxmlformats.org/officeDocument/2006/customXml" ds:itemID="{0907CD43-0142-4AB6-9A2A-291F300C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68f14-249e-4f68-b79c-5d8bc52f36b2"/>
    <ds:schemaRef ds:uri="d9bb631c-0af5-4c81-9503-31770a0a01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824687-6DFF-4DF8-AA31-1E409547355C}">
  <ds:schemaRefs>
    <ds:schemaRef ds:uri="http://schemas.microsoft.com/sharepoint/events"/>
  </ds:schemaRefs>
</ds:datastoreItem>
</file>

<file path=customXml/itemProps4.xml><?xml version="1.0" encoding="utf-8"?>
<ds:datastoreItem xmlns:ds="http://schemas.openxmlformats.org/officeDocument/2006/customXml" ds:itemID="{A7DDE7F4-EEF4-4F55-93CB-703A03D62A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Formatvorlage_SHS_General_Terms_Style_Example.dotx</Template>
  <TotalTime>0</TotalTime>
  <Pages>1</Pages>
  <Words>752</Words>
  <Characters>4739</Characters>
  <Application>Microsoft Office Word</Application>
  <DocSecurity>0</DocSecurity>
  <Lines>39</Lines>
  <Paragraphs>10</Paragraphs>
  <ScaleCrop>false</ScaleCrop>
  <Manager/>
  <Company/>
  <LinksUpToDate>false</LinksUpToDate>
  <CharactersWithSpaces>5481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CZ_450_TEAMPLAY-FLEET_CS</dc:title>
  <dc:subject/>
  <dc:creator/>
  <cp:keywords/>
  <dc:description/>
  <cp:lastModifiedBy/>
  <cp:revision>13</cp:revision>
  <dcterms:created xsi:type="dcterms:W3CDTF">2023-04-20T13:43:00Z</dcterms:created>
  <dcterms:modified xsi:type="dcterms:W3CDTF">2025-09-18T07:57:00Z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d8c6b1-d8ce-4831-b4d5-1e84a25cc0cb_Enabled">
    <vt:lpwstr>true</vt:lpwstr>
  </property>
  <property fmtid="{D5CDD505-2E9C-101B-9397-08002B2CF9AE}" pid="3" name="MSIP_Label_a3d8c6b1-d8ce-4831-b4d5-1e84a25cc0cb_SetDate">
    <vt:lpwstr>2025-09-10T12:01:16Z</vt:lpwstr>
  </property>
  <property fmtid="{D5CDD505-2E9C-101B-9397-08002B2CF9AE}" pid="4" name="MSIP_Label_a3d8c6b1-d8ce-4831-b4d5-1e84a25cc0cb_Method">
    <vt:lpwstr>Privileged</vt:lpwstr>
  </property>
  <property fmtid="{D5CDD505-2E9C-101B-9397-08002B2CF9AE}" pid="5" name="MSIP_Label_a3d8c6b1-d8ce-4831-b4d5-1e84a25cc0cb_Name">
    <vt:lpwstr>Unrestricted</vt:lpwstr>
  </property>
  <property fmtid="{D5CDD505-2E9C-101B-9397-08002B2CF9AE}" pid="6" name="MSIP_Label_a3d8c6b1-d8ce-4831-b4d5-1e84a25cc0cb_SiteId">
    <vt:lpwstr>5dbf1add-202a-4b8d-815b-bf0fb024e033</vt:lpwstr>
  </property>
  <property fmtid="{D5CDD505-2E9C-101B-9397-08002B2CF9AE}" pid="7" name="MSIP_Label_a3d8c6b1-d8ce-4831-b4d5-1e84a25cc0cb_ActionId">
    <vt:lpwstr>26832d00-b590-47fa-adec-4cc254c42206</vt:lpwstr>
  </property>
  <property fmtid="{D5CDD505-2E9C-101B-9397-08002B2CF9AE}" pid="8" name="MSIP_Label_a3d8c6b1-d8ce-4831-b4d5-1e84a25cc0cb_ContentBits">
    <vt:lpwstr>0</vt:lpwstr>
  </property>
  <property fmtid="{D5CDD505-2E9C-101B-9397-08002B2CF9AE}" pid="9" name="MSIP_Label_a3d8c6b1-d8ce-4831-b4d5-1e84a25cc0cb_Tag">
    <vt:lpwstr>10, 0, 1, 1</vt:lpwstr>
  </property>
  <property fmtid="{D5CDD505-2E9C-101B-9397-08002B2CF9AE}" pid="10" name="ContentTypeId">
    <vt:lpwstr>0x0101006F5BFF6EC560AA4D9144C920F5250341</vt:lpwstr>
  </property>
  <property fmtid="{D5CDD505-2E9C-101B-9397-08002B2CF9AE}" pid="11" name="_dlc_DocIdItemGuid">
    <vt:lpwstr>a16c346d-0518-4cbb-8ba4-4982fc757e13</vt:lpwstr>
  </property>
</Properties>
</file>