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3119"/>
      </w:tblGrid>
      <w:tr w:rsidR="00650970" w14:paraId="0537712F" w14:textId="77777777">
        <w:trPr>
          <w:cantSplit/>
          <w:trHeight w:val="1587"/>
        </w:trPr>
        <w:tc>
          <w:tcPr>
            <w:tcW w:w="6521" w:type="dxa"/>
            <w:vAlign w:val="bottom"/>
          </w:tcPr>
          <w:p w14:paraId="2C217EC0" w14:textId="20AB425A" w:rsidR="00650970" w:rsidRDefault="00F25468">
            <w:pPr>
              <w:pStyle w:val="PressSign"/>
              <w:spacing w:after="60"/>
            </w:pPr>
            <w:r>
              <w:t xml:space="preserve"> </w:t>
            </w:r>
            <w:r w:rsidR="00E75F9F" w:rsidRPr="005073DD">
              <w:t>Assay Alert</w:t>
            </w:r>
          </w:p>
        </w:tc>
        <w:tc>
          <w:tcPr>
            <w:tcW w:w="3119" w:type="dxa"/>
            <w:tcBorders>
              <w:bottom w:val="nil"/>
            </w:tcBorders>
          </w:tcPr>
          <w:p w14:paraId="1C084B24" w14:textId="77777777" w:rsidR="00650970" w:rsidRDefault="00EF500B">
            <w:pPr>
              <w:pStyle w:val="SiemensLogo"/>
              <w:jc w:val="right"/>
            </w:pPr>
            <w:r>
              <w:rPr>
                <w:lang w:eastAsia="ja-JP"/>
              </w:rPr>
              <w:drawing>
                <wp:inline distT="0" distB="0" distL="0" distR="0" wp14:anchorId="7E7FA550" wp14:editId="01F5F5E9">
                  <wp:extent cx="1870938" cy="697581"/>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mens.com/press/pool/de/pressebilder/2016/healthcare/300dpi/IM2016050692HC_300dpi.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278" t="12046" r="7424"/>
                          <a:stretch/>
                        </pic:blipFill>
                        <pic:spPr bwMode="auto">
                          <a:xfrm>
                            <a:off x="0" y="0"/>
                            <a:ext cx="1872000" cy="69797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45DF" w:rsidRPr="001D4A88" w14:paraId="66A606B8" w14:textId="77777777">
        <w:trPr>
          <w:cantSplit/>
          <w:trHeight w:hRule="exact" w:val="907"/>
        </w:trPr>
        <w:tc>
          <w:tcPr>
            <w:tcW w:w="6521" w:type="dxa"/>
            <w:tcBorders>
              <w:top w:val="single" w:sz="2" w:space="0" w:color="auto"/>
              <w:bottom w:val="nil"/>
            </w:tcBorders>
          </w:tcPr>
          <w:p w14:paraId="3AFDC807" w14:textId="77777777" w:rsidR="008545DF" w:rsidRDefault="008545DF" w:rsidP="008545DF">
            <w:pPr>
              <w:pStyle w:val="NameDivision"/>
              <w:rPr>
                <w:b/>
              </w:rPr>
            </w:pPr>
          </w:p>
        </w:tc>
        <w:tc>
          <w:tcPr>
            <w:tcW w:w="3119" w:type="dxa"/>
            <w:tcBorders>
              <w:top w:val="single" w:sz="2" w:space="0" w:color="auto"/>
              <w:bottom w:val="nil"/>
            </w:tcBorders>
          </w:tcPr>
          <w:p w14:paraId="34EF97F9" w14:textId="20AC388F" w:rsidR="008545DF" w:rsidRPr="001D4A88" w:rsidRDefault="008545DF" w:rsidP="008545DF">
            <w:pPr>
              <w:pStyle w:val="Datum1"/>
              <w:jc w:val="right"/>
            </w:pPr>
            <w:r w:rsidRPr="001D4A88">
              <w:t>Tarrytown, NY</w:t>
            </w:r>
            <w:r w:rsidRPr="001D4A88">
              <w:br/>
            </w:r>
            <w:r w:rsidR="001D4A88" w:rsidRPr="001D4A88">
              <w:t>October 7</w:t>
            </w:r>
            <w:r w:rsidRPr="001D4A88">
              <w:t>, 202</w:t>
            </w:r>
            <w:r w:rsidR="0025246A" w:rsidRPr="001D4A88">
              <w:t>2</w:t>
            </w:r>
          </w:p>
        </w:tc>
      </w:tr>
    </w:tbl>
    <w:tbl>
      <w:tblPr>
        <w:tblW w:w="9640" w:type="dxa"/>
        <w:tblLayout w:type="fixed"/>
        <w:tblCellMar>
          <w:left w:w="0" w:type="dxa"/>
          <w:right w:w="0" w:type="dxa"/>
        </w:tblCellMar>
        <w:tblLook w:val="0000" w:firstRow="0" w:lastRow="0" w:firstColumn="0" w:lastColumn="0" w:noHBand="0" w:noVBand="0"/>
      </w:tblPr>
      <w:tblGrid>
        <w:gridCol w:w="6521"/>
        <w:gridCol w:w="3119"/>
      </w:tblGrid>
      <w:tr w:rsidR="007E1930" w:rsidRPr="003B45BC" w14:paraId="28E837D2" w14:textId="77777777">
        <w:trPr>
          <w:cantSplit/>
        </w:trPr>
        <w:tc>
          <w:tcPr>
            <w:tcW w:w="6521" w:type="dxa"/>
          </w:tcPr>
          <w:p w14:paraId="3DE99D6F" w14:textId="77777777" w:rsidR="00177687" w:rsidRDefault="00177687" w:rsidP="007E1930">
            <w:pPr>
              <w:pStyle w:val="Footer1Z1"/>
              <w:framePr w:w="9639" w:wrap="around" w:vAnchor="page" w:hAnchor="page" w:x="1169" w:y="15168" w:anchorLock="1"/>
              <w:suppressOverlap/>
            </w:pPr>
          </w:p>
          <w:p w14:paraId="37DCA9F0" w14:textId="1B23B469" w:rsidR="007E1930" w:rsidRDefault="007E1930" w:rsidP="007E1930">
            <w:pPr>
              <w:pStyle w:val="Footer1Z1"/>
              <w:framePr w:w="9639" w:wrap="around" w:vAnchor="page" w:hAnchor="page" w:x="1169" w:y="15168" w:anchorLock="1"/>
              <w:suppressOverlap/>
            </w:pPr>
            <w:r>
              <w:t>Siemens Healthcare Diagnostics Inc.</w:t>
            </w:r>
          </w:p>
          <w:p w14:paraId="277031C2" w14:textId="77777777" w:rsidR="007E1930" w:rsidRDefault="007E1930" w:rsidP="007E1930">
            <w:pPr>
              <w:pStyle w:val="Footer1"/>
              <w:framePr w:w="9639" w:wrap="around" w:vAnchor="page" w:hAnchor="page" w:x="1169" w:y="15168" w:anchorLock="1"/>
              <w:suppressOverlap/>
            </w:pPr>
            <w:r>
              <w:t xml:space="preserve">Communications </w:t>
            </w:r>
          </w:p>
          <w:p w14:paraId="1631A397" w14:textId="2DD220C1" w:rsidR="007E1930" w:rsidRPr="00412F05" w:rsidRDefault="00C269D9" w:rsidP="007E1930">
            <w:pPr>
              <w:pStyle w:val="Footer1"/>
              <w:framePr w:w="9639" w:wrap="around" w:vAnchor="page" w:hAnchor="page" w:x="1169" w:y="15168" w:anchorLock="1"/>
              <w:suppressOverlap/>
            </w:pPr>
            <w:r>
              <w:t>Kerstin Wagner</w:t>
            </w:r>
          </w:p>
        </w:tc>
        <w:tc>
          <w:tcPr>
            <w:tcW w:w="3119" w:type="dxa"/>
          </w:tcPr>
          <w:p w14:paraId="0B86C4F4" w14:textId="77777777" w:rsidR="00177687" w:rsidRDefault="00177687" w:rsidP="007E1930">
            <w:pPr>
              <w:pStyle w:val="Footer2"/>
              <w:framePr w:w="9639" w:wrap="around" w:vAnchor="page" w:hAnchor="page" w:x="1169" w:y="15168" w:anchorLock="1"/>
              <w:suppressOverlap/>
            </w:pPr>
          </w:p>
          <w:p w14:paraId="095D8F9B" w14:textId="464977D3" w:rsidR="007E1930" w:rsidRDefault="007E1930" w:rsidP="007E1930">
            <w:pPr>
              <w:pStyle w:val="Footer2"/>
              <w:framePr w:w="9639" w:wrap="around" w:vAnchor="page" w:hAnchor="page" w:x="1169" w:y="15168" w:anchorLock="1"/>
              <w:suppressOverlap/>
            </w:pPr>
            <w:r>
              <w:t>511 Benedict Ave</w:t>
            </w:r>
          </w:p>
          <w:p w14:paraId="655AE62D" w14:textId="77777777" w:rsidR="007E1930" w:rsidRDefault="007E1930" w:rsidP="007E1930">
            <w:pPr>
              <w:pStyle w:val="Footer2"/>
              <w:framePr w:w="9639" w:wrap="around" w:vAnchor="page" w:hAnchor="page" w:x="1169" w:y="15168" w:anchorLock="1"/>
              <w:suppressOverlap/>
            </w:pPr>
            <w:r>
              <w:t>Tarrytown, NY 10591</w:t>
            </w:r>
          </w:p>
          <w:p w14:paraId="6B3D4761" w14:textId="77777777" w:rsidR="007E1930" w:rsidRPr="00412F05" w:rsidRDefault="007E1930" w:rsidP="007E1930">
            <w:pPr>
              <w:pStyle w:val="Footer2"/>
              <w:framePr w:w="9639" w:wrap="around" w:vAnchor="page" w:hAnchor="page" w:x="1169" w:y="15168" w:anchorLock="1"/>
              <w:suppressOverlap/>
            </w:pPr>
            <w:r>
              <w:t>USA</w:t>
            </w:r>
          </w:p>
        </w:tc>
      </w:tr>
      <w:tr w:rsidR="00650970" w:rsidRPr="003B45BC" w14:paraId="22D6243C" w14:textId="77777777">
        <w:trPr>
          <w:cantSplit/>
          <w:trHeight w:hRule="exact" w:val="181"/>
        </w:trPr>
        <w:tc>
          <w:tcPr>
            <w:tcW w:w="9640" w:type="dxa"/>
            <w:gridSpan w:val="2"/>
          </w:tcPr>
          <w:p w14:paraId="6FB23633" w14:textId="77777777" w:rsidR="00650970" w:rsidRPr="00412F05" w:rsidRDefault="00650970">
            <w:pPr>
              <w:pStyle w:val="ReferenceNumber"/>
              <w:framePr w:w="9639" w:wrap="around" w:vAnchor="page" w:hAnchor="page" w:x="1169" w:y="15168" w:anchorLock="1"/>
              <w:suppressOverlap/>
              <w:rPr>
                <w:lang w:val="en-US"/>
              </w:rPr>
            </w:pPr>
          </w:p>
        </w:tc>
      </w:tr>
    </w:tbl>
    <w:p w14:paraId="0C38E63F" w14:textId="77777777" w:rsidR="00650970" w:rsidRPr="00412F05" w:rsidRDefault="00650970">
      <w:pPr>
        <w:framePr w:w="9639" w:wrap="around" w:vAnchor="page" w:hAnchor="page" w:x="1169" w:y="15168" w:anchorLock="1"/>
        <w:spacing w:line="14" w:lineRule="exact"/>
        <w:suppressOverlap/>
        <w:rPr>
          <w:lang w:val="en-US"/>
        </w:rPr>
      </w:pPr>
    </w:p>
    <w:p w14:paraId="7DE5A732" w14:textId="5708C8EA" w:rsidR="00650970" w:rsidRDefault="00E75F9F">
      <w:pPr>
        <w:pStyle w:val="Headline"/>
      </w:pPr>
      <w:r>
        <w:t xml:space="preserve">Siemens Healthineers </w:t>
      </w:r>
      <w:r w:rsidR="00CB3E6D">
        <w:t>Advances D</w:t>
      </w:r>
      <w:r w:rsidR="00107787">
        <w:t>iagnostics</w:t>
      </w:r>
      <w:r w:rsidR="00CB3E6D">
        <w:t xml:space="preserve"> for </w:t>
      </w:r>
      <w:r w:rsidR="00BE00C8">
        <w:t>Bleeding Disorder</w:t>
      </w:r>
      <w:r w:rsidR="00CB3E6D">
        <w:t xml:space="preserve"> with</w:t>
      </w:r>
      <w:r w:rsidR="00B64BED">
        <w:t xml:space="preserve"> </w:t>
      </w:r>
      <w:r w:rsidRPr="00E75F9F">
        <w:t xml:space="preserve">INNOVANCE VWF Ac </w:t>
      </w:r>
      <w:r w:rsidR="00523AD0">
        <w:t>Assay</w:t>
      </w:r>
      <w:r w:rsidRPr="00E75F9F">
        <w:t xml:space="preserve"> </w:t>
      </w:r>
    </w:p>
    <w:p w14:paraId="6E4C1EB9" w14:textId="77777777" w:rsidR="00650970" w:rsidRDefault="00650970">
      <w:pPr>
        <w:pStyle w:val="Bodytext"/>
      </w:pPr>
    </w:p>
    <w:p w14:paraId="38B07DD7" w14:textId="55FE851F" w:rsidR="00E75F9F" w:rsidRDefault="00E914BF">
      <w:pPr>
        <w:pStyle w:val="BulletsListing"/>
      </w:pPr>
      <w:r>
        <w:t xml:space="preserve">Individuals with </w:t>
      </w:r>
      <w:r w:rsidR="00BF5D02">
        <w:t>v</w:t>
      </w:r>
      <w:r w:rsidR="00E75F9F" w:rsidRPr="00E75F9F">
        <w:t>on</w:t>
      </w:r>
      <w:r w:rsidR="00511E32">
        <w:t xml:space="preserve"> </w:t>
      </w:r>
      <w:r w:rsidR="00E75F9F" w:rsidRPr="00E75F9F">
        <w:t xml:space="preserve">Willebrand </w:t>
      </w:r>
      <w:r w:rsidR="00EA39B0">
        <w:t>d</w:t>
      </w:r>
      <w:r w:rsidR="00E75F9F" w:rsidRPr="00E75F9F">
        <w:t xml:space="preserve">isease </w:t>
      </w:r>
      <w:r w:rsidR="00173756">
        <w:t>experience</w:t>
      </w:r>
      <w:r w:rsidR="000215D6">
        <w:t xml:space="preserve"> excessive bleeding </w:t>
      </w:r>
      <w:r w:rsidR="00D56A60">
        <w:t>from</w:t>
      </w:r>
      <w:r w:rsidR="000215D6">
        <w:t xml:space="preserve"> </w:t>
      </w:r>
      <w:r w:rsidR="00407C62">
        <w:t xml:space="preserve">low levels of </w:t>
      </w:r>
      <w:r w:rsidR="00BF5D02">
        <w:t xml:space="preserve">the von Willebrand factor </w:t>
      </w:r>
      <w:r w:rsidR="00407C62">
        <w:t>protein in the blood. It</w:t>
      </w:r>
      <w:r w:rsidR="00E75F9F" w:rsidRPr="00E75F9F">
        <w:t xml:space="preserve"> is the most common inherited bleeding disorder, affecting approximately 1</w:t>
      </w:r>
      <w:r w:rsidR="00E923C7">
        <w:t xml:space="preserve"> percent</w:t>
      </w:r>
      <w:r w:rsidR="00E75F9F" w:rsidRPr="00E75F9F">
        <w:t xml:space="preserve"> of the population</w:t>
      </w:r>
      <w:r w:rsidR="00B257CC">
        <w:t>.</w:t>
      </w:r>
      <w:r w:rsidR="00CB3E6D" w:rsidRPr="00CB3E6D">
        <w:rPr>
          <w:vertAlign w:val="superscript"/>
        </w:rPr>
        <w:t>1</w:t>
      </w:r>
    </w:p>
    <w:p w14:paraId="12D318DC" w14:textId="055C1AE4" w:rsidR="00B257CC" w:rsidRDefault="00B257CC" w:rsidP="001E7D8F">
      <w:pPr>
        <w:pStyle w:val="BulletsListing"/>
      </w:pPr>
      <w:r>
        <w:t>The</w:t>
      </w:r>
      <w:r w:rsidR="00EA5E55">
        <w:t xml:space="preserve"> Siemens Healthineers</w:t>
      </w:r>
      <w:r>
        <w:t xml:space="preserve"> </w:t>
      </w:r>
      <w:r w:rsidR="0004733B" w:rsidRPr="00E75F9F">
        <w:t xml:space="preserve">INNOVANCE VWF Ac assay </w:t>
      </w:r>
      <w:r w:rsidR="0004733B">
        <w:t>offers</w:t>
      </w:r>
      <w:r w:rsidR="003E1565">
        <w:t xml:space="preserve"> </w:t>
      </w:r>
      <w:proofErr w:type="gramStart"/>
      <w:r w:rsidR="00502E59">
        <w:t>VWF:</w:t>
      </w:r>
      <w:r w:rsidR="00987CA8" w:rsidRPr="00E75F9F">
        <w:t>GP</w:t>
      </w:r>
      <w:r w:rsidR="00E12D8E">
        <w:t>I</w:t>
      </w:r>
      <w:r w:rsidR="00987CA8" w:rsidRPr="00E75F9F">
        <w:t>bM</w:t>
      </w:r>
      <w:proofErr w:type="gramEnd"/>
      <w:r w:rsidR="00987CA8">
        <w:t xml:space="preserve"> </w:t>
      </w:r>
      <w:r>
        <w:t xml:space="preserve">technology </w:t>
      </w:r>
      <w:r w:rsidR="0004733B">
        <w:t xml:space="preserve">that </w:t>
      </w:r>
      <w:r w:rsidRPr="00E75F9F">
        <w:t>mimic</w:t>
      </w:r>
      <w:r>
        <w:t>s</w:t>
      </w:r>
      <w:r w:rsidRPr="00E75F9F">
        <w:t xml:space="preserve"> true </w:t>
      </w:r>
      <w:r w:rsidR="00EA39B0">
        <w:t>v</w:t>
      </w:r>
      <w:r w:rsidR="005C40CE">
        <w:t>on</w:t>
      </w:r>
      <w:r w:rsidR="001042C9">
        <w:t xml:space="preserve"> </w:t>
      </w:r>
      <w:r w:rsidR="005D302B">
        <w:t>Willebrand factor</w:t>
      </w:r>
      <w:r w:rsidR="005D302B" w:rsidRPr="00E75F9F">
        <w:t xml:space="preserve"> function</w:t>
      </w:r>
      <w:r w:rsidR="00743FE5">
        <w:t xml:space="preserve"> </w:t>
      </w:r>
      <w:r w:rsidR="00625E34">
        <w:t>and</w:t>
      </w:r>
      <w:r w:rsidRPr="00E75F9F">
        <w:t xml:space="preserve"> </w:t>
      </w:r>
      <w:r w:rsidR="00743FE5">
        <w:t>detects</w:t>
      </w:r>
      <w:r w:rsidRPr="00E75F9F">
        <w:t xml:space="preserve"> variant</w:t>
      </w:r>
      <w:r w:rsidR="0016329A">
        <w:t>s</w:t>
      </w:r>
      <w:r w:rsidR="00CB3E6D">
        <w:t xml:space="preserve"> </w:t>
      </w:r>
      <w:r w:rsidR="00743FE5">
        <w:t xml:space="preserve">missed by </w:t>
      </w:r>
      <w:r w:rsidR="001B78EB">
        <w:t>other</w:t>
      </w:r>
      <w:r w:rsidR="00867F8D">
        <w:t xml:space="preserve"> </w:t>
      </w:r>
      <w:r w:rsidR="008911E8">
        <w:t>assay</w:t>
      </w:r>
      <w:r w:rsidR="006F6030">
        <w:t xml:space="preserve"> technolog</w:t>
      </w:r>
      <w:r w:rsidR="001B78EB">
        <w:t>ies</w:t>
      </w:r>
      <w:r w:rsidR="009654A4">
        <w:t>.</w:t>
      </w:r>
    </w:p>
    <w:p w14:paraId="7FC8FA79" w14:textId="35D17EDF" w:rsidR="00E75F9F" w:rsidRDefault="778AFC1A" w:rsidP="00B257CC">
      <w:pPr>
        <w:pStyle w:val="BulletsListing"/>
      </w:pPr>
      <w:r>
        <w:t>The</w:t>
      </w:r>
      <w:r w:rsidR="4607E47D">
        <w:t xml:space="preserve"> INNOVANCE VWF Ac assay is the only </w:t>
      </w:r>
      <w:r w:rsidR="001B78EB">
        <w:t xml:space="preserve">fully automated </w:t>
      </w:r>
      <w:proofErr w:type="gramStart"/>
      <w:r w:rsidR="00502E59">
        <w:t>VWF:</w:t>
      </w:r>
      <w:r w:rsidR="4607E47D">
        <w:t>GP</w:t>
      </w:r>
      <w:r w:rsidR="0FC387FF">
        <w:t>I</w:t>
      </w:r>
      <w:r w:rsidR="4607E47D">
        <w:t>bM</w:t>
      </w:r>
      <w:proofErr w:type="gramEnd"/>
      <w:r w:rsidR="4607E47D">
        <w:t xml:space="preserve"> assay </w:t>
      </w:r>
      <w:r w:rsidR="00762483">
        <w:t xml:space="preserve">currently </w:t>
      </w:r>
      <w:r w:rsidR="4607E47D">
        <w:t>available for sale in the U.S.</w:t>
      </w:r>
      <w:r w:rsidR="1C08461D">
        <w:t xml:space="preserve"> and </w:t>
      </w:r>
      <w:r w:rsidR="00B64BED">
        <w:t>for use</w:t>
      </w:r>
      <w:r w:rsidR="1C08461D">
        <w:t xml:space="preserve"> on </w:t>
      </w:r>
      <w:r w:rsidR="534B41FB">
        <w:t xml:space="preserve">a variety of </w:t>
      </w:r>
      <w:r w:rsidR="6AD464A4">
        <w:t>hem</w:t>
      </w:r>
      <w:r w:rsidR="58BF65FF">
        <w:t>osta</w:t>
      </w:r>
      <w:r w:rsidR="6FEDA1EB">
        <w:t xml:space="preserve">sis </w:t>
      </w:r>
      <w:r w:rsidR="5F808F6D">
        <w:t>systems</w:t>
      </w:r>
      <w:r w:rsidR="1C08461D">
        <w:t>.</w:t>
      </w:r>
    </w:p>
    <w:p w14:paraId="32419127" w14:textId="77777777" w:rsidR="00650970" w:rsidRDefault="00650970">
      <w:pPr>
        <w:pStyle w:val="Bodytext"/>
      </w:pPr>
    </w:p>
    <w:p w14:paraId="71AA84B6" w14:textId="566F72E6" w:rsidR="006A2A03" w:rsidRDefault="5A456975" w:rsidP="006A2A03">
      <w:pPr>
        <w:pStyle w:val="Bodytext"/>
      </w:pPr>
      <w:r>
        <w:t xml:space="preserve">Siemens Healthineers </w:t>
      </w:r>
      <w:r w:rsidR="3EC8A279">
        <w:t>announced today</w:t>
      </w:r>
      <w:r w:rsidR="00FB191F">
        <w:t xml:space="preserve"> that</w:t>
      </w:r>
      <w:r w:rsidR="3EC8A279">
        <w:t xml:space="preserve"> its</w:t>
      </w:r>
      <w:r w:rsidR="0035AC91">
        <w:t xml:space="preserve"> </w:t>
      </w:r>
      <w:r w:rsidR="3EC8A279">
        <w:t>INNOVANCE</w:t>
      </w:r>
      <w:r w:rsidR="00620E6C">
        <w:t>®</w:t>
      </w:r>
      <w:r w:rsidR="3EC8A279">
        <w:t xml:space="preserve"> VWF Ac assay</w:t>
      </w:r>
      <w:r w:rsidR="00E6B145">
        <w:t>—the sole</w:t>
      </w:r>
      <w:r w:rsidR="001B78EB">
        <w:t xml:space="preserve"> </w:t>
      </w:r>
      <w:r w:rsidR="003B45BC">
        <w:t xml:space="preserve">fully </w:t>
      </w:r>
      <w:r w:rsidR="001B78EB">
        <w:t>automated</w:t>
      </w:r>
      <w:r w:rsidR="00E6B145">
        <w:t xml:space="preserve"> assay of its kind</w:t>
      </w:r>
      <w:r w:rsidR="00762483">
        <w:t xml:space="preserve"> (</w:t>
      </w:r>
      <w:proofErr w:type="gramStart"/>
      <w:r w:rsidR="00762483">
        <w:t>VWF:GPIbM</w:t>
      </w:r>
      <w:proofErr w:type="gramEnd"/>
      <w:r w:rsidR="00762483">
        <w:t>)</w:t>
      </w:r>
      <w:r w:rsidR="00E6B145">
        <w:t>—</w:t>
      </w:r>
      <w:r w:rsidR="3EC8A279">
        <w:t>is now available</w:t>
      </w:r>
      <w:r w:rsidR="45C13167">
        <w:t xml:space="preserve"> to U.S. laboratories</w:t>
      </w:r>
      <w:r w:rsidR="00E6B145">
        <w:t xml:space="preserve"> </w:t>
      </w:r>
      <w:r w:rsidR="36149F54">
        <w:t>for use on the Siemens Healthineers BCS</w:t>
      </w:r>
      <w:r w:rsidR="00AE0D91">
        <w:t>®</w:t>
      </w:r>
      <w:r w:rsidR="36149F54">
        <w:t xml:space="preserve"> XP </w:t>
      </w:r>
      <w:r w:rsidR="00AE0D91">
        <w:t>S</w:t>
      </w:r>
      <w:r w:rsidR="36149F54">
        <w:t xml:space="preserve">ystem, as well as </w:t>
      </w:r>
      <w:r w:rsidR="00762483">
        <w:t xml:space="preserve">on </w:t>
      </w:r>
      <w:r w:rsidR="36149F54">
        <w:t>the Sysmex</w:t>
      </w:r>
      <w:r w:rsidR="00762483">
        <w:t>®</w:t>
      </w:r>
      <w:r w:rsidR="36149F54">
        <w:t xml:space="preserve"> </w:t>
      </w:r>
      <w:r w:rsidR="00AE0D91">
        <w:t xml:space="preserve">CS-2500 and </w:t>
      </w:r>
      <w:r w:rsidR="36149F54">
        <w:t xml:space="preserve">CS-5100 </w:t>
      </w:r>
      <w:r w:rsidR="26679E37">
        <w:t xml:space="preserve">hemostasis </w:t>
      </w:r>
      <w:r w:rsidR="000751EC">
        <w:t>analyzers</w:t>
      </w:r>
      <w:r w:rsidR="28C0EAB6">
        <w:t>.</w:t>
      </w:r>
      <w:r w:rsidR="36149F54">
        <w:t xml:space="preserve"> </w:t>
      </w:r>
      <w:r w:rsidR="4CD34083">
        <w:t>Von Willebrand</w:t>
      </w:r>
      <w:r w:rsidR="299B7F3C">
        <w:t xml:space="preserve"> </w:t>
      </w:r>
      <w:r w:rsidR="00350E32">
        <w:t>d</w:t>
      </w:r>
      <w:r w:rsidR="299B7F3C">
        <w:t>isease</w:t>
      </w:r>
      <w:r w:rsidR="1EEAED9E">
        <w:t xml:space="preserve"> </w:t>
      </w:r>
      <w:r w:rsidR="2FD9A4F2">
        <w:t>(</w:t>
      </w:r>
      <w:r w:rsidR="00177687">
        <w:t>V</w:t>
      </w:r>
      <w:r w:rsidR="1C8CB59F">
        <w:t>W</w:t>
      </w:r>
      <w:r w:rsidR="04B0498A">
        <w:t>D)</w:t>
      </w:r>
      <w:r w:rsidR="299B7F3C">
        <w:t xml:space="preserve"> is the most common inherited bleeding disorder, affecting approximately 1</w:t>
      </w:r>
      <w:r w:rsidR="4130C5E8">
        <w:t xml:space="preserve"> percent</w:t>
      </w:r>
      <w:r w:rsidR="299B7F3C">
        <w:t xml:space="preserve"> of the population</w:t>
      </w:r>
      <w:r w:rsidR="00007484">
        <w:t>—</w:t>
      </w:r>
      <w:r w:rsidR="00747097">
        <w:t xml:space="preserve">and both </w:t>
      </w:r>
      <w:r w:rsidR="00007484">
        <w:t>men and women equally</w:t>
      </w:r>
      <w:r w:rsidR="299B7F3C">
        <w:t xml:space="preserve">. </w:t>
      </w:r>
      <w:r w:rsidR="00A62C2E">
        <w:t xml:space="preserve">Physicians </w:t>
      </w:r>
      <w:r w:rsidR="299B7F3C">
        <w:t xml:space="preserve">diagnose </w:t>
      </w:r>
      <w:r w:rsidR="002D6A34">
        <w:t>V</w:t>
      </w:r>
      <w:r w:rsidR="2F041E43">
        <w:t>WD</w:t>
      </w:r>
      <w:r w:rsidR="299B7F3C">
        <w:t xml:space="preserve"> based on bleeding symptoms</w:t>
      </w:r>
      <w:r w:rsidR="00AE0D91">
        <w:t>,</w:t>
      </w:r>
      <w:r w:rsidR="299B7F3C">
        <w:t xml:space="preserve"> </w:t>
      </w:r>
      <w:r w:rsidR="4DFDE430">
        <w:t xml:space="preserve">patient </w:t>
      </w:r>
      <w:r w:rsidR="299B7F3C">
        <w:t xml:space="preserve">history, and lab test </w:t>
      </w:r>
      <w:r w:rsidR="39A3838D">
        <w:t>results</w:t>
      </w:r>
      <w:r w:rsidR="00DD7600">
        <w:t>,</w:t>
      </w:r>
      <w:r w:rsidR="299B7F3C">
        <w:t xml:space="preserve"> including v</w:t>
      </w:r>
      <w:r w:rsidR="679725A8">
        <w:t>on Willebrand factor (</w:t>
      </w:r>
      <w:r w:rsidR="299B7F3C">
        <w:t>VWF</w:t>
      </w:r>
      <w:r w:rsidR="679725A8">
        <w:t>)</w:t>
      </w:r>
      <w:r w:rsidR="299B7F3C">
        <w:t xml:space="preserve"> </w:t>
      </w:r>
      <w:r w:rsidR="00350E32">
        <w:t>a</w:t>
      </w:r>
      <w:r w:rsidR="299B7F3C">
        <w:t>ctivity</w:t>
      </w:r>
      <w:r w:rsidR="2868D6A2">
        <w:t>.</w:t>
      </w:r>
      <w:r w:rsidR="000578F4" w:rsidRPr="00CB3E6D">
        <w:rPr>
          <w:vertAlign w:val="superscript"/>
        </w:rPr>
        <w:t>1</w:t>
      </w:r>
      <w:r w:rsidR="78AA1EC3">
        <w:t xml:space="preserve"> </w:t>
      </w:r>
    </w:p>
    <w:p w14:paraId="101B3D0F" w14:textId="77777777" w:rsidR="006A2A03" w:rsidRDefault="006A2A03" w:rsidP="006A2A03">
      <w:pPr>
        <w:pStyle w:val="Bodytext"/>
      </w:pPr>
    </w:p>
    <w:p w14:paraId="75FFB60D" w14:textId="306A3363" w:rsidR="000A1D87" w:rsidRDefault="006A2A03" w:rsidP="006A2A03">
      <w:pPr>
        <w:pStyle w:val="Bodytext"/>
      </w:pPr>
      <w:r>
        <w:t xml:space="preserve">Until now, </w:t>
      </w:r>
      <w:r w:rsidR="5D9B93C3">
        <w:t xml:space="preserve">VWF activity assays </w:t>
      </w:r>
      <w:r w:rsidR="00B64BED">
        <w:t>were</w:t>
      </w:r>
      <w:r>
        <w:t xml:space="preserve"> disadvantaged with </w:t>
      </w:r>
      <w:r w:rsidR="29E5109C">
        <w:t>low precision and sensitivity</w:t>
      </w:r>
      <w:r w:rsidR="00747097">
        <w:t>, and with dif</w:t>
      </w:r>
      <w:r w:rsidR="5F3C9A68">
        <w:t xml:space="preserve">ficulties </w:t>
      </w:r>
      <w:r w:rsidR="00747097">
        <w:t xml:space="preserve">in </w:t>
      </w:r>
      <w:r w:rsidR="5F3C9A68">
        <w:t>diagnosi</w:t>
      </w:r>
      <w:r w:rsidR="00747097">
        <w:t>ng</w:t>
      </w:r>
      <w:r w:rsidR="5F3C9A68">
        <w:t xml:space="preserve"> certain </w:t>
      </w:r>
      <w:r w:rsidR="00B62077">
        <w:t xml:space="preserve">VWF </w:t>
      </w:r>
      <w:r w:rsidR="5F3C9A68">
        <w:t>polymorphisms.</w:t>
      </w:r>
      <w:r w:rsidR="009654A4" w:rsidRPr="009654A4">
        <w:rPr>
          <w:vertAlign w:val="superscript"/>
        </w:rPr>
        <w:t>1,2</w:t>
      </w:r>
      <w:r w:rsidR="00747097">
        <w:t xml:space="preserve"> </w:t>
      </w:r>
      <w:r w:rsidR="00235A39">
        <w:t xml:space="preserve">To </w:t>
      </w:r>
      <w:r w:rsidR="0040397C">
        <w:t xml:space="preserve">help </w:t>
      </w:r>
      <w:r w:rsidR="00235A39">
        <w:t>address th</w:t>
      </w:r>
      <w:r w:rsidR="0040397C">
        <w:t>ese</w:t>
      </w:r>
      <w:r w:rsidR="00620E6C">
        <w:t xml:space="preserve"> deficienc</w:t>
      </w:r>
      <w:r w:rsidR="0040397C">
        <w:t>ies</w:t>
      </w:r>
      <w:r w:rsidR="00620E6C">
        <w:t xml:space="preserve">, </w:t>
      </w:r>
      <w:r w:rsidR="00235A39">
        <w:t xml:space="preserve">the International Society </w:t>
      </w:r>
      <w:r w:rsidR="009939EB">
        <w:t xml:space="preserve">on </w:t>
      </w:r>
      <w:r w:rsidR="00235A39">
        <w:t>Thrombosis and Hemostasis</w:t>
      </w:r>
      <w:r w:rsidR="005D302B">
        <w:t xml:space="preserve"> (ISTH)</w:t>
      </w:r>
      <w:r w:rsidR="00235A39">
        <w:t xml:space="preserve"> </w:t>
      </w:r>
      <w:r w:rsidR="0040397C">
        <w:t xml:space="preserve">recently </w:t>
      </w:r>
      <w:r w:rsidR="00235A39">
        <w:t xml:space="preserve">published a guideline changing </w:t>
      </w:r>
      <w:r w:rsidR="00836B98">
        <w:t>its</w:t>
      </w:r>
      <w:r w:rsidR="00235A39">
        <w:t xml:space="preserve"> recommendation for VWF </w:t>
      </w:r>
      <w:r w:rsidR="00350E32">
        <w:t>a</w:t>
      </w:r>
      <w:r w:rsidR="00235A39">
        <w:t xml:space="preserve">ctivity assays from the </w:t>
      </w:r>
      <w:r w:rsidR="00B62077">
        <w:t xml:space="preserve">ristocetin </w:t>
      </w:r>
      <w:r w:rsidR="00235A39">
        <w:t>cofactor assay</w:t>
      </w:r>
      <w:r w:rsidR="00902D7C">
        <w:t xml:space="preserve"> (VWF:RCo)</w:t>
      </w:r>
      <w:r w:rsidR="00235A39">
        <w:t xml:space="preserve"> to </w:t>
      </w:r>
      <w:r w:rsidR="007652E0">
        <w:t>newer assay</w:t>
      </w:r>
      <w:r w:rsidR="00EC5A17">
        <w:t>s</w:t>
      </w:r>
      <w:r w:rsidR="007652E0">
        <w:t xml:space="preserve"> (</w:t>
      </w:r>
      <w:r w:rsidR="00902D7C">
        <w:t>VWF:</w:t>
      </w:r>
      <w:r w:rsidR="007652E0">
        <w:t xml:space="preserve">GPIbM) that directly measure the platelet binding activity of VWF without the need of </w:t>
      </w:r>
      <w:r w:rsidR="00EC5A17">
        <w:t>ristocetin</w:t>
      </w:r>
      <w:r w:rsidR="00235A39">
        <w:t>.</w:t>
      </w:r>
      <w:r w:rsidR="002C35A4" w:rsidRPr="00DD7600">
        <w:rPr>
          <w:vertAlign w:val="superscript"/>
        </w:rPr>
        <w:t>2</w:t>
      </w:r>
      <w:r w:rsidR="00235A39">
        <w:t xml:space="preserve"> </w:t>
      </w:r>
      <w:bookmarkStart w:id="0" w:name="_Hlk106181373"/>
      <w:r w:rsidR="00FB191F">
        <w:t>The Siemens Healthineers INNOVANCE VWF Ac assay is the only fully automated, commercially available VWF activity assay for laboratories in the U.S. that uses the guideline recommended VWF:GPIbM technology</w:t>
      </w:r>
      <w:r w:rsidR="00291E0F">
        <w:t>.</w:t>
      </w:r>
      <w:r w:rsidR="00235A39">
        <w:t xml:space="preserve"> </w:t>
      </w:r>
      <w:bookmarkEnd w:id="0"/>
    </w:p>
    <w:p w14:paraId="46DE8E4F" w14:textId="77777777" w:rsidR="000A1D87" w:rsidRDefault="000A1D87" w:rsidP="006A2A03">
      <w:pPr>
        <w:pStyle w:val="Bodytext"/>
      </w:pPr>
    </w:p>
    <w:p w14:paraId="7E4DED17" w14:textId="24347196" w:rsidR="006A2A03" w:rsidRDefault="00641885" w:rsidP="006A2A03">
      <w:pPr>
        <w:pStyle w:val="Bodytext"/>
      </w:pPr>
      <w:r>
        <w:lastRenderedPageBreak/>
        <w:t xml:space="preserve">Currently </w:t>
      </w:r>
      <w:r w:rsidR="0040397C">
        <w:t xml:space="preserve">deployed </w:t>
      </w:r>
      <w:r w:rsidRPr="001F4BBE">
        <w:t>in many European laboratories</w:t>
      </w:r>
      <w:r>
        <w:t xml:space="preserve">, the assay's </w:t>
      </w:r>
      <w:proofErr w:type="gramStart"/>
      <w:r w:rsidR="00EC5A17">
        <w:t>VWF:</w:t>
      </w:r>
      <w:r w:rsidR="001F4BBE">
        <w:t>GPIbM</w:t>
      </w:r>
      <w:proofErr w:type="gramEnd"/>
      <w:r w:rsidR="001F4BBE">
        <w:t xml:space="preserve"> technology</w:t>
      </w:r>
      <w:r>
        <w:t xml:space="preserve"> </w:t>
      </w:r>
      <w:r w:rsidR="00235A39">
        <w:t xml:space="preserve">allows for a more accurate functional assessment of </w:t>
      </w:r>
      <w:r w:rsidR="00B64BED">
        <w:t>V</w:t>
      </w:r>
      <w:r w:rsidR="00235A39">
        <w:t>WF</w:t>
      </w:r>
      <w:r w:rsidR="001B78EB">
        <w:t xml:space="preserve"> activity</w:t>
      </w:r>
      <w:r w:rsidR="00235A39">
        <w:t xml:space="preserve"> with greater precision and heightened sensitivity</w:t>
      </w:r>
      <w:r w:rsidR="00620E6C">
        <w:t>,</w:t>
      </w:r>
      <w:r w:rsidR="00235A39">
        <w:t xml:space="preserve"> and the ability to detect </w:t>
      </w:r>
      <w:r w:rsidR="00B64BED">
        <w:t>V</w:t>
      </w:r>
      <w:r w:rsidR="00235A39">
        <w:t xml:space="preserve">WF variants that otherwise </w:t>
      </w:r>
      <w:r w:rsidR="001B78EB">
        <w:t>might be</w:t>
      </w:r>
      <w:r w:rsidR="00235A39">
        <w:t xml:space="preserve"> missed</w:t>
      </w:r>
      <w:r w:rsidR="001C37F7">
        <w:t xml:space="preserve"> compared to </w:t>
      </w:r>
      <w:r w:rsidR="001B78EB">
        <w:t>other</w:t>
      </w:r>
      <w:r w:rsidR="001C37F7">
        <w:t xml:space="preserve"> </w:t>
      </w:r>
      <w:r w:rsidR="00E85890">
        <w:t xml:space="preserve">commercially available VWF </w:t>
      </w:r>
      <w:r w:rsidR="001C37F7">
        <w:t>assay technolog</w:t>
      </w:r>
      <w:r w:rsidR="001B78EB">
        <w:t>ies</w:t>
      </w:r>
      <w:r w:rsidR="00836B98">
        <w:t>.</w:t>
      </w:r>
      <w:r w:rsidR="00235A39" w:rsidRPr="00235A39">
        <w:t xml:space="preserve"> </w:t>
      </w:r>
    </w:p>
    <w:p w14:paraId="66F52141" w14:textId="77777777" w:rsidR="00350E32" w:rsidRDefault="00350E32" w:rsidP="006A2A03">
      <w:pPr>
        <w:pStyle w:val="Bodytext"/>
      </w:pPr>
    </w:p>
    <w:p w14:paraId="4C2D1933" w14:textId="265CD446" w:rsidR="0011367E" w:rsidRPr="005A6113" w:rsidRDefault="005A6113">
      <w:pPr>
        <w:pStyle w:val="Bodytext"/>
      </w:pPr>
      <w:r w:rsidRPr="0028036E">
        <w:t>“After the positive experience we had using this assay in a study, we as caregivers in the U.S. are urgently waiting to use the INNOVANCE VWF Ac assay to diagnose our patients</w:t>
      </w:r>
      <w:r w:rsidR="00620E6C">
        <w:t>,</w:t>
      </w:r>
      <w:r w:rsidRPr="0028036E">
        <w:t xml:space="preserve"> as we believe it supports improved von Willebrand disease diagnosis and patient management</w:t>
      </w:r>
      <w:r w:rsidR="00620E6C">
        <w:t>—</w:t>
      </w:r>
      <w:r w:rsidRPr="0028036E">
        <w:t>particularly now given the new recommendations from the ASH ISTH NHF WFH 2021 guidelines on the diagnosis of VWD</w:t>
      </w:r>
      <w:r w:rsidR="00EB6663" w:rsidRPr="0028036E">
        <w:t>,</w:t>
      </w:r>
      <w:r w:rsidRPr="0028036E">
        <w:t>”</w:t>
      </w:r>
      <w:r w:rsidR="00EB6663">
        <w:t xml:space="preserve"> said </w:t>
      </w:r>
      <w:r w:rsidR="00E93C81">
        <w:t xml:space="preserve">Dr. </w:t>
      </w:r>
      <w:r w:rsidR="00D42C68">
        <w:t xml:space="preserve">Steven Pipe, </w:t>
      </w:r>
      <w:r w:rsidR="007F51EE">
        <w:t xml:space="preserve">Professor of Pediatrics and Pathology from the University of Michigan, Ann Arbor. </w:t>
      </w:r>
    </w:p>
    <w:p w14:paraId="798B37EA" w14:textId="77777777" w:rsidR="0011367E" w:rsidRDefault="0011367E">
      <w:pPr>
        <w:pStyle w:val="Bodytext"/>
      </w:pPr>
    </w:p>
    <w:p w14:paraId="461D138A" w14:textId="63E04EBF" w:rsidR="00650970" w:rsidRPr="00335177" w:rsidRDefault="00603A21">
      <w:pPr>
        <w:pStyle w:val="Bodytext"/>
      </w:pPr>
      <w:r>
        <w:t>The</w:t>
      </w:r>
      <w:r w:rsidR="00E75F9F" w:rsidRPr="00E75F9F">
        <w:t xml:space="preserve"> </w:t>
      </w:r>
      <w:r w:rsidR="00852136">
        <w:t xml:space="preserve">Siemens Healthineers </w:t>
      </w:r>
      <w:r w:rsidR="00E75F9F" w:rsidRPr="00E75F9F">
        <w:t xml:space="preserve">INNOVANCE VWF Ac assay </w:t>
      </w:r>
      <w:r w:rsidR="00A33959">
        <w:t>is</w:t>
      </w:r>
      <w:r w:rsidR="00E75F9F" w:rsidRPr="00E75F9F">
        <w:t xml:space="preserve"> a liquid</w:t>
      </w:r>
      <w:r w:rsidR="00852136">
        <w:t>,</w:t>
      </w:r>
      <w:r w:rsidR="00E75F9F" w:rsidRPr="00E75F9F">
        <w:t xml:space="preserve"> ready</w:t>
      </w:r>
      <w:r w:rsidR="001D01F7">
        <w:t>-</w:t>
      </w:r>
      <w:r w:rsidR="00E75F9F" w:rsidRPr="00E75F9F">
        <w:t>to</w:t>
      </w:r>
      <w:r w:rsidR="001D01F7">
        <w:t>-</w:t>
      </w:r>
      <w:r w:rsidR="00E75F9F" w:rsidRPr="00E75F9F">
        <w:t xml:space="preserve">use </w:t>
      </w:r>
      <w:r w:rsidR="003618B8">
        <w:t>assay</w:t>
      </w:r>
      <w:r w:rsidR="00E75F9F" w:rsidRPr="00E75F9F">
        <w:t>,</w:t>
      </w:r>
      <w:r w:rsidR="00086588">
        <w:t xml:space="preserve"> and offers</w:t>
      </w:r>
      <w:r w:rsidR="001E2A8E">
        <w:t xml:space="preserve"> laboratorians</w:t>
      </w:r>
      <w:r w:rsidR="008C7820">
        <w:t xml:space="preserve"> a</w:t>
      </w:r>
      <w:r w:rsidR="00E75F9F" w:rsidRPr="00E75F9F">
        <w:t xml:space="preserve"> broad measuring range with </w:t>
      </w:r>
      <w:r w:rsidR="00902D7C">
        <w:t xml:space="preserve">a lower limit of quantitation compared to the </w:t>
      </w:r>
      <w:proofErr w:type="gramStart"/>
      <w:r w:rsidR="00902D7C">
        <w:t>VWF:RCo</w:t>
      </w:r>
      <w:proofErr w:type="gramEnd"/>
      <w:r w:rsidR="00902D7C">
        <w:t xml:space="preserve"> technology</w:t>
      </w:r>
      <w:r w:rsidR="00E75F9F" w:rsidRPr="00E75F9F">
        <w:t xml:space="preserve">. </w:t>
      </w:r>
      <w:r w:rsidR="001F4BBE">
        <w:t>For more</w:t>
      </w:r>
      <w:r w:rsidR="00EF500B">
        <w:t xml:space="preserve"> information </w:t>
      </w:r>
      <w:r w:rsidR="001F4BBE">
        <w:t>about</w:t>
      </w:r>
      <w:r w:rsidR="00EF500B">
        <w:t xml:space="preserve"> </w:t>
      </w:r>
      <w:r w:rsidR="008C2CB0">
        <w:t xml:space="preserve">the Siemens Healthineers </w:t>
      </w:r>
      <w:r w:rsidR="008C2CB0" w:rsidRPr="00E75F9F">
        <w:t>INNOVANCE VWF Ac assay</w:t>
      </w:r>
      <w:r w:rsidR="00EF500B">
        <w:t xml:space="preserve">, please </w:t>
      </w:r>
      <w:r w:rsidR="008C2CB0">
        <w:t>visit</w:t>
      </w:r>
      <w:r w:rsidR="00EF500B">
        <w:t xml:space="preserve"> </w:t>
      </w:r>
      <w:hyperlink r:id="rId11" w:history="1">
        <w:r w:rsidR="00C269D9" w:rsidRPr="00C269D9">
          <w:rPr>
            <w:rStyle w:val="Hyperlink"/>
          </w:rPr>
          <w:t>siemens-healthineers.us/vwf</w:t>
        </w:r>
      </w:hyperlink>
      <w:r w:rsidR="00EF500B">
        <w:t>.</w:t>
      </w:r>
    </w:p>
    <w:p w14:paraId="3F05C4B1" w14:textId="736C24B0" w:rsidR="008C2CB0" w:rsidRDefault="008C2CB0">
      <w:pPr>
        <w:pStyle w:val="Bodytext"/>
      </w:pPr>
    </w:p>
    <w:p w14:paraId="7B2EC660" w14:textId="3E013F25" w:rsidR="006A1E7D" w:rsidRDefault="006A1E7D" w:rsidP="006A1E7D">
      <w:pPr>
        <w:pStyle w:val="CommentText"/>
        <w:rPr>
          <w:sz w:val="16"/>
          <w:szCs w:val="16"/>
          <w:lang w:val="en-US"/>
        </w:rPr>
      </w:pPr>
      <w:r w:rsidRPr="005D302B">
        <w:rPr>
          <w:sz w:val="16"/>
          <w:szCs w:val="16"/>
          <w:vertAlign w:val="superscript"/>
          <w:lang w:val="en-US"/>
        </w:rPr>
        <w:t>1</w:t>
      </w:r>
      <w:r w:rsidRPr="005D302B">
        <w:rPr>
          <w:sz w:val="16"/>
          <w:szCs w:val="16"/>
          <w:lang w:val="en-US"/>
        </w:rPr>
        <w:t xml:space="preserve"> </w:t>
      </w:r>
      <w:r w:rsidRPr="00641885">
        <w:rPr>
          <w:sz w:val="16"/>
          <w:szCs w:val="16"/>
          <w:lang w:val="en-US"/>
        </w:rPr>
        <w:t>Favaloro EJ. Von Willebrand disease: local diagnosis and management of a globally distributed bleeding disorder. Semin Thromb Hemost 2011; 37: 425–6.</w:t>
      </w:r>
    </w:p>
    <w:p w14:paraId="50E04BBA" w14:textId="5F941A22" w:rsidR="00A16086" w:rsidRDefault="00A16086" w:rsidP="006A1E7D">
      <w:pPr>
        <w:pStyle w:val="CommentText"/>
        <w:rPr>
          <w:sz w:val="16"/>
          <w:szCs w:val="16"/>
          <w:lang w:val="en-US"/>
        </w:rPr>
      </w:pPr>
    </w:p>
    <w:p w14:paraId="4FBB74E6" w14:textId="5F7902B6" w:rsidR="00A16086" w:rsidRPr="00641885" w:rsidRDefault="00A16086" w:rsidP="006A1E7D">
      <w:pPr>
        <w:pStyle w:val="CommentText"/>
        <w:rPr>
          <w:sz w:val="16"/>
          <w:szCs w:val="16"/>
          <w:lang w:val="en-US"/>
        </w:rPr>
      </w:pPr>
      <w:r w:rsidRPr="005D302B">
        <w:rPr>
          <w:sz w:val="16"/>
          <w:szCs w:val="16"/>
          <w:vertAlign w:val="superscript"/>
          <w:lang w:val="en-US"/>
        </w:rPr>
        <w:t>2</w:t>
      </w:r>
      <w:r>
        <w:rPr>
          <w:sz w:val="16"/>
          <w:szCs w:val="16"/>
          <w:lang w:val="en-US"/>
        </w:rPr>
        <w:t xml:space="preserve"> </w:t>
      </w:r>
      <w:r w:rsidRPr="00A16086">
        <w:rPr>
          <w:sz w:val="16"/>
          <w:szCs w:val="16"/>
          <w:lang w:val="en-US"/>
        </w:rPr>
        <w:t xml:space="preserve">James PD, Connell NT, Ameer B, Di Paola J, Eikenboom J, Giraud N, Haberichter S, Jacobs-Pratt V, Konkle B, McLintock C, McRae S, R Montgomery R, O'Donnell JS, Scappe N, Sidonio R, Flood VH, Husainat N, Kalot MA, Mustafa RA. ASH ISTH NHF WFH 2021 guidelines on the diagnosis of von Willebrand disease. Blood Adv. 2021 Jan 12;5(1):280-300. </w:t>
      </w:r>
    </w:p>
    <w:p w14:paraId="16C87651" w14:textId="4C7D53C6" w:rsidR="006A1E7D" w:rsidRPr="00335177" w:rsidRDefault="006A1E7D">
      <w:pPr>
        <w:pStyle w:val="Bodytext"/>
      </w:pPr>
    </w:p>
    <w:p w14:paraId="64837111" w14:textId="77777777" w:rsidR="008545DF" w:rsidRDefault="008545DF" w:rsidP="008545DF">
      <w:pPr>
        <w:pStyle w:val="Bodytext"/>
        <w:rPr>
          <w:b/>
        </w:rPr>
      </w:pPr>
      <w:r>
        <w:rPr>
          <w:b/>
        </w:rPr>
        <w:t>Contact for journalists</w:t>
      </w:r>
    </w:p>
    <w:p w14:paraId="21959483" w14:textId="77777777" w:rsidR="008545DF" w:rsidRDefault="008545DF" w:rsidP="008545DF">
      <w:pPr>
        <w:pStyle w:val="Bodytext"/>
      </w:pPr>
      <w:r>
        <w:t>Kimberly Nissen, Siemens Healthineers</w:t>
      </w:r>
    </w:p>
    <w:p w14:paraId="026F1852" w14:textId="77777777" w:rsidR="008545DF" w:rsidRDefault="008545DF" w:rsidP="008545DF">
      <w:pPr>
        <w:pStyle w:val="Bodytext"/>
        <w:rPr>
          <w:lang w:val="fr-FR"/>
        </w:rPr>
      </w:pPr>
      <w:proofErr w:type="gramStart"/>
      <w:r>
        <w:rPr>
          <w:lang w:val="fr-FR"/>
        </w:rPr>
        <w:t>Phone:</w:t>
      </w:r>
      <w:proofErr w:type="gramEnd"/>
      <w:r>
        <w:rPr>
          <w:lang w:val="fr-FR"/>
        </w:rPr>
        <w:t xml:space="preserve"> </w:t>
      </w:r>
      <w:r>
        <w:t>+1 610 241-2129</w:t>
      </w:r>
      <w:r>
        <w:rPr>
          <w:lang w:val="fr-FR"/>
        </w:rPr>
        <w:t xml:space="preserve">; Email: </w:t>
      </w:r>
      <w:r>
        <w:t>Kimberly.Nissen</w:t>
      </w:r>
      <w:r>
        <w:rPr>
          <w:lang w:val="fr-FR"/>
        </w:rPr>
        <w:t>@siemens-healthineers.com</w:t>
      </w:r>
    </w:p>
    <w:p w14:paraId="7B04B423" w14:textId="77777777" w:rsidR="00650970" w:rsidRPr="00AA7358" w:rsidRDefault="008545DF" w:rsidP="00C01CC0">
      <w:pPr>
        <w:pStyle w:val="Boilerplate"/>
        <w:spacing w:line="240" w:lineRule="auto"/>
      </w:pPr>
      <w:r>
        <w:rPr>
          <w:b/>
          <w:bCs/>
        </w:rPr>
        <w:br/>
      </w:r>
      <w:r w:rsidR="0025246A" w:rsidRPr="0025246A">
        <w:rPr>
          <w:b/>
          <w:bCs/>
          <w:color w:val="1A1A1A"/>
          <w:szCs w:val="16"/>
          <w:shd w:val="clear" w:color="auto" w:fill="FFFFFF"/>
        </w:rPr>
        <w:t xml:space="preserve">Siemens Healthineers AG </w:t>
      </w:r>
      <w:r w:rsidR="0025246A" w:rsidRPr="0025246A">
        <w:rPr>
          <w:color w:val="1A1A1A"/>
          <w:szCs w:val="16"/>
          <w:shd w:val="clear" w:color="auto" w:fill="FFFFFF"/>
        </w:rPr>
        <w:t xml:space="preserve">(listed in Frankfurt, Germany: SHL) </w:t>
      </w:r>
      <w:proofErr w:type="gramStart"/>
      <w:r w:rsidR="0025246A" w:rsidRPr="0025246A">
        <w:rPr>
          <w:color w:val="1A1A1A"/>
          <w:szCs w:val="16"/>
          <w:shd w:val="clear" w:color="auto" w:fill="FFFFFF"/>
        </w:rPr>
        <w:t>pioneers</w:t>
      </w:r>
      <w:proofErr w:type="gramEnd"/>
      <w:r w:rsidR="0025246A" w:rsidRPr="0025246A">
        <w:rPr>
          <w:color w:val="1A1A1A"/>
          <w:szCs w:val="16"/>
          <w:shd w:val="clear" w:color="auto" w:fill="FFFFFF"/>
        </w:rPr>
        <w:t xml:space="preserve"> breakthroughs in healthcare. For everyone. Everywhere. As a leading medical technology company headquartered in Erlangen, Germany, Siemens </w:t>
      </w:r>
      <w:proofErr w:type="gramStart"/>
      <w:r w:rsidR="0025246A" w:rsidRPr="0025246A">
        <w:rPr>
          <w:color w:val="1A1A1A"/>
          <w:szCs w:val="16"/>
          <w:shd w:val="clear" w:color="auto" w:fill="FFFFFF"/>
        </w:rPr>
        <w:t>Healthineers</w:t>
      </w:r>
      <w:proofErr w:type="gramEnd"/>
      <w:r w:rsidR="0025246A" w:rsidRPr="0025246A">
        <w:rPr>
          <w:color w:val="1A1A1A"/>
          <w:szCs w:val="16"/>
          <w:shd w:val="clear" w:color="auto" w:fill="FFFFFF"/>
        </w:rPr>
        <w:t xml:space="preserve"> and its regional companies is continuously developing its product and service portfolio, with AI-supported applications and digital offerings that play an increasingly important role in the next generation of medical technology. These new applications will enhance the company’s foundation in in-vitro diagnostics, image-guided therapy, in-vivo diagnostics, and innovative cancer care. Siemens Healthineers also provides a range of services and solutions to enhance healthcare providers’ ability to provide high-quality, efficient care. In fiscal 2021, which ended on September 30, 2021, Siemens Healthineers, which has approximately 66,000 employees worldwide, generated revenue of €18.0 billion and adjusted EBIT of €3.1 billion. Further information is available at </w:t>
      </w:r>
      <w:hyperlink r:id="rId12" w:history="1">
        <w:r w:rsidR="0025246A" w:rsidRPr="00050826">
          <w:rPr>
            <w:rStyle w:val="Hyperlink"/>
            <w:szCs w:val="16"/>
            <w:shd w:val="clear" w:color="auto" w:fill="FFFFFF"/>
          </w:rPr>
          <w:t>www.siemens-healthineers.com</w:t>
        </w:r>
      </w:hyperlink>
      <w:r w:rsidR="0025246A" w:rsidRPr="0025246A">
        <w:rPr>
          <w:color w:val="1A1A1A"/>
          <w:szCs w:val="16"/>
          <w:shd w:val="clear" w:color="auto" w:fill="FFFFFF"/>
        </w:rPr>
        <w:t>.</w:t>
      </w:r>
    </w:p>
    <w:sectPr w:rsidR="00650970" w:rsidRPr="00AA7358">
      <w:headerReference w:type="default" r:id="rId13"/>
      <w:footerReference w:type="default" r:id="rId14"/>
      <w:footerReference w:type="first" r:id="rId15"/>
      <w:pgSz w:w="11906" w:h="16838" w:code="9"/>
      <w:pgMar w:top="709" w:right="2552" w:bottom="1077" w:left="1134" w:header="90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5A92" w14:textId="77777777" w:rsidR="005E72FB" w:rsidRDefault="005E72FB">
      <w:r>
        <w:separator/>
      </w:r>
    </w:p>
  </w:endnote>
  <w:endnote w:type="continuationSeparator" w:id="0">
    <w:p w14:paraId="19A4C673" w14:textId="77777777" w:rsidR="005E72FB" w:rsidRDefault="005E72FB">
      <w:r>
        <w:continuationSeparator/>
      </w:r>
    </w:p>
  </w:endnote>
  <w:endnote w:type="continuationNotice" w:id="1">
    <w:p w14:paraId="681DA25F" w14:textId="77777777" w:rsidR="005E72FB" w:rsidRDefault="005E7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FED1" w14:textId="3AF591F0" w:rsidR="00650970" w:rsidRDefault="00EF500B">
    <w:pPr>
      <w:pStyle w:val="scforgzeile"/>
      <w:rPr>
        <w:lang w:val="en-US"/>
      </w:rPr>
    </w:pPr>
    <w:r>
      <w:fldChar w:fldCharType="begin"/>
    </w:r>
    <w:r>
      <w:rPr>
        <w:lang w:val="en-US"/>
      </w:rPr>
      <w:instrText xml:space="preserve"> STYLEREF \* CHARFORMAT "Reference Number" </w:instrText>
    </w:r>
    <w:r>
      <w:fldChar w:fldCharType="end"/>
    </w:r>
    <w:r>
      <w:rPr>
        <w:lang w:val="en-US"/>
      </w:rPr>
      <w:tab/>
    </w:r>
    <w:r>
      <w:rPr>
        <w:rStyle w:val="Page"/>
        <w:lang w:val="en-US"/>
      </w:rPr>
      <w:t xml:space="preserve">Page </w:t>
    </w:r>
    <w:r>
      <w:rPr>
        <w:rStyle w:val="Page"/>
      </w:rPr>
      <w:fldChar w:fldCharType="begin"/>
    </w:r>
    <w:r>
      <w:rPr>
        <w:rStyle w:val="Page"/>
        <w:lang w:val="en-US"/>
      </w:rPr>
      <w:instrText xml:space="preserve"> PAGE  \* MERGEFORMAT </w:instrText>
    </w:r>
    <w:r>
      <w:rPr>
        <w:rStyle w:val="Page"/>
      </w:rPr>
      <w:fldChar w:fldCharType="separate"/>
    </w:r>
    <w:r>
      <w:rPr>
        <w:rStyle w:val="Page"/>
        <w:lang w:val="en-US"/>
      </w:rPr>
      <w:t>2</w:t>
    </w:r>
    <w:r>
      <w:rPr>
        <w:rStyle w:val="Page"/>
      </w:rPr>
      <w:fldChar w:fldCharType="end"/>
    </w:r>
    <w:r>
      <w:rPr>
        <w:rStyle w:val="Page"/>
        <w:lang w:val="en-US"/>
      </w:rPr>
      <w:t>/</w:t>
    </w:r>
    <w:r>
      <w:rPr>
        <w:rStyle w:val="Page"/>
        <w:lang w:val="en-US"/>
      </w:rPr>
      <w:fldChar w:fldCharType="begin"/>
    </w:r>
    <w:r>
      <w:rPr>
        <w:rStyle w:val="Page"/>
        <w:lang w:val="en-US"/>
      </w:rPr>
      <w:instrText xml:space="preserve"> NUMPAGES  \* MERGEFORMAT </w:instrText>
    </w:r>
    <w:r>
      <w:rPr>
        <w:rStyle w:val="Page"/>
        <w:lang w:val="en-US"/>
      </w:rPr>
      <w:fldChar w:fldCharType="separate"/>
    </w:r>
    <w:r>
      <w:rPr>
        <w:rStyle w:val="Page"/>
        <w:lang w:val="en-US"/>
      </w:rPr>
      <w:t>2</w:t>
    </w:r>
    <w:r>
      <w:rPr>
        <w:rStyle w:val="Page"/>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E7B8" w14:textId="77777777" w:rsidR="00650970" w:rsidRDefault="00EF500B">
    <w:pPr>
      <w:pStyle w:val="scforgzeile"/>
      <w:rPr>
        <w:rStyle w:val="Page"/>
      </w:rPr>
    </w:pPr>
    <w:r>
      <w:tab/>
    </w:r>
    <w:r>
      <w:rPr>
        <w:rStyle w:val="Page"/>
      </w:rPr>
      <w:t xml:space="preserve">Page </w:t>
    </w:r>
    <w:r>
      <w:rPr>
        <w:rStyle w:val="Page"/>
      </w:rPr>
      <w:fldChar w:fldCharType="begin"/>
    </w:r>
    <w:r>
      <w:rPr>
        <w:rStyle w:val="Page"/>
      </w:rPr>
      <w:instrText xml:space="preserve"> PAGE  \* MERGEFORMAT </w:instrText>
    </w:r>
    <w:r>
      <w:rPr>
        <w:rStyle w:val="Page"/>
      </w:rPr>
      <w:fldChar w:fldCharType="separate"/>
    </w:r>
    <w:r>
      <w:rPr>
        <w:rStyle w:val="Page"/>
      </w:rPr>
      <w:t>1</w:t>
    </w:r>
    <w:r>
      <w:rPr>
        <w:rStyle w:val="Page"/>
      </w:rPr>
      <w:fldChar w:fldCharType="end"/>
    </w:r>
    <w:r>
      <w:rPr>
        <w:rStyle w:val="Page"/>
      </w:rPr>
      <w:t>/</w:t>
    </w:r>
    <w:r>
      <w:rPr>
        <w:rStyle w:val="Page"/>
      </w:rPr>
      <w:fldChar w:fldCharType="begin"/>
    </w:r>
    <w:r>
      <w:rPr>
        <w:rStyle w:val="Page"/>
      </w:rPr>
      <w:instrText xml:space="preserve"> NUMPAGES  \* MERGEFORMAT </w:instrText>
    </w:r>
    <w:r>
      <w:rPr>
        <w:rStyle w:val="Page"/>
      </w:rPr>
      <w:fldChar w:fldCharType="separate"/>
    </w:r>
    <w:r>
      <w:rPr>
        <w:rStyle w:val="Page"/>
      </w:rPr>
      <w:t>2</w:t>
    </w:r>
    <w:r>
      <w:rPr>
        <w:rStyle w:val="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728A" w14:textId="77777777" w:rsidR="005E72FB" w:rsidRDefault="005E72FB">
      <w:r>
        <w:separator/>
      </w:r>
    </w:p>
  </w:footnote>
  <w:footnote w:type="continuationSeparator" w:id="0">
    <w:p w14:paraId="05F97A41" w14:textId="77777777" w:rsidR="005E72FB" w:rsidRDefault="005E72FB">
      <w:r>
        <w:continuationSeparator/>
      </w:r>
    </w:p>
  </w:footnote>
  <w:footnote w:type="continuationNotice" w:id="1">
    <w:p w14:paraId="2E3D8C07" w14:textId="77777777" w:rsidR="005E72FB" w:rsidRDefault="005E72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6521"/>
      <w:gridCol w:w="3119"/>
    </w:tblGrid>
    <w:tr w:rsidR="00650970" w14:paraId="621B3C53" w14:textId="77777777">
      <w:trPr>
        <w:cantSplit/>
        <w:trHeight w:hRule="exact" w:val="1191"/>
      </w:trPr>
      <w:tc>
        <w:tcPr>
          <w:tcW w:w="6521" w:type="dxa"/>
        </w:tcPr>
        <w:p w14:paraId="49375F66" w14:textId="77777777" w:rsidR="00650970" w:rsidRDefault="00EF500B">
          <w:pPr>
            <w:pStyle w:val="HeaderPage2"/>
            <w:rPr>
              <w:b/>
            </w:rPr>
          </w:pPr>
          <w:r>
            <w:t>Press Release</w:t>
          </w:r>
        </w:p>
      </w:tc>
      <w:tc>
        <w:tcPr>
          <w:tcW w:w="3119" w:type="dxa"/>
        </w:tcPr>
        <w:p w14:paraId="6C53B387" w14:textId="77777777" w:rsidR="00650970" w:rsidRDefault="00EF500B">
          <w:pPr>
            <w:pStyle w:val="HeaderPage2"/>
            <w:rPr>
              <w:b/>
            </w:rPr>
          </w:pPr>
          <w:r>
            <w:rPr>
              <w:b/>
            </w:rPr>
            <w:t>Siemens Healthineers</w:t>
          </w:r>
        </w:p>
      </w:tc>
    </w:tr>
  </w:tbl>
  <w:p w14:paraId="49E626C6" w14:textId="77777777" w:rsidR="00650970" w:rsidRDefault="00650970">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9F"/>
    <w:rsid w:val="00000BCA"/>
    <w:rsid w:val="00000D51"/>
    <w:rsid w:val="00002892"/>
    <w:rsid w:val="00004BEA"/>
    <w:rsid w:val="00007484"/>
    <w:rsid w:val="0001142B"/>
    <w:rsid w:val="00017030"/>
    <w:rsid w:val="000215D6"/>
    <w:rsid w:val="00022E5C"/>
    <w:rsid w:val="0002511B"/>
    <w:rsid w:val="000271D0"/>
    <w:rsid w:val="000301C0"/>
    <w:rsid w:val="00041321"/>
    <w:rsid w:val="000444D0"/>
    <w:rsid w:val="0004733B"/>
    <w:rsid w:val="000502BB"/>
    <w:rsid w:val="000578F4"/>
    <w:rsid w:val="0006348D"/>
    <w:rsid w:val="0006372F"/>
    <w:rsid w:val="000639E0"/>
    <w:rsid w:val="00066130"/>
    <w:rsid w:val="000677BA"/>
    <w:rsid w:val="000751EC"/>
    <w:rsid w:val="00086588"/>
    <w:rsid w:val="00092AED"/>
    <w:rsid w:val="00096FF2"/>
    <w:rsid w:val="0009752D"/>
    <w:rsid w:val="000A1D87"/>
    <w:rsid w:val="000A4922"/>
    <w:rsid w:val="000A7006"/>
    <w:rsid w:val="000C1287"/>
    <w:rsid w:val="000C202E"/>
    <w:rsid w:val="000C20B2"/>
    <w:rsid w:val="000C2892"/>
    <w:rsid w:val="000C7C6F"/>
    <w:rsid w:val="000D0401"/>
    <w:rsid w:val="000D3291"/>
    <w:rsid w:val="000D6B0B"/>
    <w:rsid w:val="000F19FB"/>
    <w:rsid w:val="000F3A26"/>
    <w:rsid w:val="000F404D"/>
    <w:rsid w:val="000F6D9B"/>
    <w:rsid w:val="001042C9"/>
    <w:rsid w:val="00105246"/>
    <w:rsid w:val="001074D3"/>
    <w:rsid w:val="00107787"/>
    <w:rsid w:val="0011367E"/>
    <w:rsid w:val="00116E04"/>
    <w:rsid w:val="00123B81"/>
    <w:rsid w:val="00137485"/>
    <w:rsid w:val="00143987"/>
    <w:rsid w:val="00147EDC"/>
    <w:rsid w:val="0015728A"/>
    <w:rsid w:val="00157D8D"/>
    <w:rsid w:val="0016329A"/>
    <w:rsid w:val="00165C1E"/>
    <w:rsid w:val="0017074C"/>
    <w:rsid w:val="00172C50"/>
    <w:rsid w:val="00173756"/>
    <w:rsid w:val="00177687"/>
    <w:rsid w:val="0018428E"/>
    <w:rsid w:val="00185013"/>
    <w:rsid w:val="001852C4"/>
    <w:rsid w:val="001855D0"/>
    <w:rsid w:val="001952F0"/>
    <w:rsid w:val="001A36B5"/>
    <w:rsid w:val="001A4218"/>
    <w:rsid w:val="001A7364"/>
    <w:rsid w:val="001B0A3E"/>
    <w:rsid w:val="001B78EB"/>
    <w:rsid w:val="001C37F7"/>
    <w:rsid w:val="001D01F7"/>
    <w:rsid w:val="001D4907"/>
    <w:rsid w:val="001D4A88"/>
    <w:rsid w:val="001D71E8"/>
    <w:rsid w:val="001E2A8E"/>
    <w:rsid w:val="001E3E3E"/>
    <w:rsid w:val="001F4BBE"/>
    <w:rsid w:val="001F64B4"/>
    <w:rsid w:val="00202D3F"/>
    <w:rsid w:val="0020699D"/>
    <w:rsid w:val="002233C3"/>
    <w:rsid w:val="00225046"/>
    <w:rsid w:val="00226B0A"/>
    <w:rsid w:val="0022744D"/>
    <w:rsid w:val="00230B49"/>
    <w:rsid w:val="00235A39"/>
    <w:rsid w:val="00244273"/>
    <w:rsid w:val="0025246A"/>
    <w:rsid w:val="00255E09"/>
    <w:rsid w:val="0026095E"/>
    <w:rsid w:val="0026154D"/>
    <w:rsid w:val="0027259A"/>
    <w:rsid w:val="00275DEE"/>
    <w:rsid w:val="00276724"/>
    <w:rsid w:val="0028036E"/>
    <w:rsid w:val="002875C7"/>
    <w:rsid w:val="00291E0F"/>
    <w:rsid w:val="00293492"/>
    <w:rsid w:val="002A23B9"/>
    <w:rsid w:val="002B011F"/>
    <w:rsid w:val="002C35A4"/>
    <w:rsid w:val="002C6485"/>
    <w:rsid w:val="002D6A34"/>
    <w:rsid w:val="002D7671"/>
    <w:rsid w:val="002E1230"/>
    <w:rsid w:val="002E3E49"/>
    <w:rsid w:val="002F7107"/>
    <w:rsid w:val="003053D4"/>
    <w:rsid w:val="00310F99"/>
    <w:rsid w:val="00312B64"/>
    <w:rsid w:val="00322890"/>
    <w:rsid w:val="00322E11"/>
    <w:rsid w:val="00327ACF"/>
    <w:rsid w:val="00335177"/>
    <w:rsid w:val="0034785E"/>
    <w:rsid w:val="00350E32"/>
    <w:rsid w:val="0035198A"/>
    <w:rsid w:val="00353BC9"/>
    <w:rsid w:val="00356565"/>
    <w:rsid w:val="0035AC91"/>
    <w:rsid w:val="003618B8"/>
    <w:rsid w:val="00370A86"/>
    <w:rsid w:val="00377225"/>
    <w:rsid w:val="00385632"/>
    <w:rsid w:val="00394682"/>
    <w:rsid w:val="003B1329"/>
    <w:rsid w:val="003B45BC"/>
    <w:rsid w:val="003C0F20"/>
    <w:rsid w:val="003C1F4A"/>
    <w:rsid w:val="003C3071"/>
    <w:rsid w:val="003C3A23"/>
    <w:rsid w:val="003C4B4C"/>
    <w:rsid w:val="003E0F08"/>
    <w:rsid w:val="003E1565"/>
    <w:rsid w:val="003E19BD"/>
    <w:rsid w:val="003E61E0"/>
    <w:rsid w:val="003F1509"/>
    <w:rsid w:val="0040397C"/>
    <w:rsid w:val="00407C62"/>
    <w:rsid w:val="00412F05"/>
    <w:rsid w:val="0041694F"/>
    <w:rsid w:val="0042019A"/>
    <w:rsid w:val="004220BE"/>
    <w:rsid w:val="00426E25"/>
    <w:rsid w:val="00441AD3"/>
    <w:rsid w:val="00443009"/>
    <w:rsid w:val="004458F0"/>
    <w:rsid w:val="00450E87"/>
    <w:rsid w:val="00457381"/>
    <w:rsid w:val="00460441"/>
    <w:rsid w:val="00463214"/>
    <w:rsid w:val="0048654E"/>
    <w:rsid w:val="00493FC6"/>
    <w:rsid w:val="00497864"/>
    <w:rsid w:val="004A0E34"/>
    <w:rsid w:val="004C4239"/>
    <w:rsid w:val="004C65D7"/>
    <w:rsid w:val="004D468F"/>
    <w:rsid w:val="004E76E8"/>
    <w:rsid w:val="004F512C"/>
    <w:rsid w:val="004F552E"/>
    <w:rsid w:val="00500FA6"/>
    <w:rsid w:val="0050162D"/>
    <w:rsid w:val="00502E59"/>
    <w:rsid w:val="00511C23"/>
    <w:rsid w:val="00511E32"/>
    <w:rsid w:val="005133CE"/>
    <w:rsid w:val="00513BE9"/>
    <w:rsid w:val="00515508"/>
    <w:rsid w:val="0052093D"/>
    <w:rsid w:val="00523AD0"/>
    <w:rsid w:val="005302F0"/>
    <w:rsid w:val="00530713"/>
    <w:rsid w:val="00531743"/>
    <w:rsid w:val="00542101"/>
    <w:rsid w:val="00544C76"/>
    <w:rsid w:val="00546257"/>
    <w:rsid w:val="00556141"/>
    <w:rsid w:val="00566D0A"/>
    <w:rsid w:val="00567B67"/>
    <w:rsid w:val="00590523"/>
    <w:rsid w:val="005947A7"/>
    <w:rsid w:val="00595C64"/>
    <w:rsid w:val="005A537E"/>
    <w:rsid w:val="005A6113"/>
    <w:rsid w:val="005C17C6"/>
    <w:rsid w:val="005C40CE"/>
    <w:rsid w:val="005D302B"/>
    <w:rsid w:val="005E05B6"/>
    <w:rsid w:val="005E2877"/>
    <w:rsid w:val="005E4592"/>
    <w:rsid w:val="005E67F9"/>
    <w:rsid w:val="005E72FB"/>
    <w:rsid w:val="006017EA"/>
    <w:rsid w:val="00603A21"/>
    <w:rsid w:val="00620E6C"/>
    <w:rsid w:val="00623BFB"/>
    <w:rsid w:val="00625174"/>
    <w:rsid w:val="00625B26"/>
    <w:rsid w:val="00625E34"/>
    <w:rsid w:val="006321F8"/>
    <w:rsid w:val="00633FB9"/>
    <w:rsid w:val="00641885"/>
    <w:rsid w:val="00644AD0"/>
    <w:rsid w:val="00650750"/>
    <w:rsid w:val="00650970"/>
    <w:rsid w:val="006513DB"/>
    <w:rsid w:val="006559B0"/>
    <w:rsid w:val="006560BA"/>
    <w:rsid w:val="00663498"/>
    <w:rsid w:val="006641BE"/>
    <w:rsid w:val="00666634"/>
    <w:rsid w:val="006667E3"/>
    <w:rsid w:val="00675708"/>
    <w:rsid w:val="00683011"/>
    <w:rsid w:val="006A17C3"/>
    <w:rsid w:val="006A1E7D"/>
    <w:rsid w:val="006A2A03"/>
    <w:rsid w:val="006A5282"/>
    <w:rsid w:val="006B1786"/>
    <w:rsid w:val="006C393F"/>
    <w:rsid w:val="006E7DF3"/>
    <w:rsid w:val="006F6030"/>
    <w:rsid w:val="006F66CD"/>
    <w:rsid w:val="007005DD"/>
    <w:rsid w:val="00700A67"/>
    <w:rsid w:val="00706E44"/>
    <w:rsid w:val="0071099A"/>
    <w:rsid w:val="00710AC2"/>
    <w:rsid w:val="00710E5D"/>
    <w:rsid w:val="00730CD0"/>
    <w:rsid w:val="007407B7"/>
    <w:rsid w:val="0074323F"/>
    <w:rsid w:val="00743FE5"/>
    <w:rsid w:val="00747097"/>
    <w:rsid w:val="0075408D"/>
    <w:rsid w:val="00761725"/>
    <w:rsid w:val="00762483"/>
    <w:rsid w:val="007652E0"/>
    <w:rsid w:val="00765C0C"/>
    <w:rsid w:val="00782163"/>
    <w:rsid w:val="0079098F"/>
    <w:rsid w:val="00792EBF"/>
    <w:rsid w:val="007A584C"/>
    <w:rsid w:val="007C19E5"/>
    <w:rsid w:val="007C64A6"/>
    <w:rsid w:val="007D5AF1"/>
    <w:rsid w:val="007E1930"/>
    <w:rsid w:val="007E504D"/>
    <w:rsid w:val="007E5C81"/>
    <w:rsid w:val="007F0D34"/>
    <w:rsid w:val="007F51EE"/>
    <w:rsid w:val="007F6587"/>
    <w:rsid w:val="00803E94"/>
    <w:rsid w:val="00813738"/>
    <w:rsid w:val="00813B68"/>
    <w:rsid w:val="0081547D"/>
    <w:rsid w:val="00824F3D"/>
    <w:rsid w:val="00825459"/>
    <w:rsid w:val="00836810"/>
    <w:rsid w:val="00836B98"/>
    <w:rsid w:val="00841D65"/>
    <w:rsid w:val="00842561"/>
    <w:rsid w:val="00846952"/>
    <w:rsid w:val="00852136"/>
    <w:rsid w:val="00852A2A"/>
    <w:rsid w:val="00852FA5"/>
    <w:rsid w:val="00853D8E"/>
    <w:rsid w:val="008545DF"/>
    <w:rsid w:val="00864E32"/>
    <w:rsid w:val="00867F8D"/>
    <w:rsid w:val="008738E1"/>
    <w:rsid w:val="00874497"/>
    <w:rsid w:val="008911E8"/>
    <w:rsid w:val="008A5663"/>
    <w:rsid w:val="008B1B59"/>
    <w:rsid w:val="008B238E"/>
    <w:rsid w:val="008B53DD"/>
    <w:rsid w:val="008B64CD"/>
    <w:rsid w:val="008C1F28"/>
    <w:rsid w:val="008C2CB0"/>
    <w:rsid w:val="008C3628"/>
    <w:rsid w:val="008C7820"/>
    <w:rsid w:val="008C79B7"/>
    <w:rsid w:val="008D38C1"/>
    <w:rsid w:val="008D599B"/>
    <w:rsid w:val="008F0D52"/>
    <w:rsid w:val="008F54F6"/>
    <w:rsid w:val="00902D7C"/>
    <w:rsid w:val="0090668B"/>
    <w:rsid w:val="009125E9"/>
    <w:rsid w:val="009146F0"/>
    <w:rsid w:val="00927B9A"/>
    <w:rsid w:val="009304EB"/>
    <w:rsid w:val="00930DBE"/>
    <w:rsid w:val="00936AC3"/>
    <w:rsid w:val="00937BA3"/>
    <w:rsid w:val="009475FE"/>
    <w:rsid w:val="00950F53"/>
    <w:rsid w:val="00952BD8"/>
    <w:rsid w:val="00954FE1"/>
    <w:rsid w:val="00962F00"/>
    <w:rsid w:val="009642BD"/>
    <w:rsid w:val="009654A4"/>
    <w:rsid w:val="00971177"/>
    <w:rsid w:val="0098129E"/>
    <w:rsid w:val="00983A87"/>
    <w:rsid w:val="00987CA8"/>
    <w:rsid w:val="009939EB"/>
    <w:rsid w:val="009976B3"/>
    <w:rsid w:val="009A390E"/>
    <w:rsid w:val="009A488C"/>
    <w:rsid w:val="009C4255"/>
    <w:rsid w:val="009D158E"/>
    <w:rsid w:val="009D31AD"/>
    <w:rsid w:val="009E6D07"/>
    <w:rsid w:val="009F145F"/>
    <w:rsid w:val="00A02A91"/>
    <w:rsid w:val="00A062C3"/>
    <w:rsid w:val="00A133E9"/>
    <w:rsid w:val="00A16086"/>
    <w:rsid w:val="00A17991"/>
    <w:rsid w:val="00A2291D"/>
    <w:rsid w:val="00A24D52"/>
    <w:rsid w:val="00A33959"/>
    <w:rsid w:val="00A35543"/>
    <w:rsid w:val="00A4439F"/>
    <w:rsid w:val="00A500BF"/>
    <w:rsid w:val="00A62C2E"/>
    <w:rsid w:val="00A65971"/>
    <w:rsid w:val="00A85810"/>
    <w:rsid w:val="00A96821"/>
    <w:rsid w:val="00AA7358"/>
    <w:rsid w:val="00AB12F9"/>
    <w:rsid w:val="00AB1791"/>
    <w:rsid w:val="00AD2CC1"/>
    <w:rsid w:val="00AD3FA2"/>
    <w:rsid w:val="00AD4CD4"/>
    <w:rsid w:val="00AD6719"/>
    <w:rsid w:val="00AD7553"/>
    <w:rsid w:val="00AE0D91"/>
    <w:rsid w:val="00AE5DE2"/>
    <w:rsid w:val="00B02FF9"/>
    <w:rsid w:val="00B11FE7"/>
    <w:rsid w:val="00B22199"/>
    <w:rsid w:val="00B257CC"/>
    <w:rsid w:val="00B26B61"/>
    <w:rsid w:val="00B4082B"/>
    <w:rsid w:val="00B41507"/>
    <w:rsid w:val="00B573B8"/>
    <w:rsid w:val="00B62077"/>
    <w:rsid w:val="00B62160"/>
    <w:rsid w:val="00B64BED"/>
    <w:rsid w:val="00B672BD"/>
    <w:rsid w:val="00B72A4E"/>
    <w:rsid w:val="00B823C8"/>
    <w:rsid w:val="00B92F8D"/>
    <w:rsid w:val="00B933B5"/>
    <w:rsid w:val="00BA2CB5"/>
    <w:rsid w:val="00BA3C1E"/>
    <w:rsid w:val="00BB0118"/>
    <w:rsid w:val="00BC6F93"/>
    <w:rsid w:val="00BD1A25"/>
    <w:rsid w:val="00BD584C"/>
    <w:rsid w:val="00BE00C8"/>
    <w:rsid w:val="00BE43BC"/>
    <w:rsid w:val="00BE44BD"/>
    <w:rsid w:val="00BE4B4B"/>
    <w:rsid w:val="00BF2EC9"/>
    <w:rsid w:val="00BF5D02"/>
    <w:rsid w:val="00BF7977"/>
    <w:rsid w:val="00C01CC0"/>
    <w:rsid w:val="00C11690"/>
    <w:rsid w:val="00C13E4E"/>
    <w:rsid w:val="00C21EAC"/>
    <w:rsid w:val="00C22C39"/>
    <w:rsid w:val="00C269D9"/>
    <w:rsid w:val="00C275A6"/>
    <w:rsid w:val="00C319CC"/>
    <w:rsid w:val="00C37D68"/>
    <w:rsid w:val="00C45139"/>
    <w:rsid w:val="00C6262B"/>
    <w:rsid w:val="00C6339D"/>
    <w:rsid w:val="00C65CE2"/>
    <w:rsid w:val="00C70D58"/>
    <w:rsid w:val="00C710A9"/>
    <w:rsid w:val="00C7336E"/>
    <w:rsid w:val="00C734B7"/>
    <w:rsid w:val="00C80BC6"/>
    <w:rsid w:val="00C825EC"/>
    <w:rsid w:val="00C8362E"/>
    <w:rsid w:val="00C87075"/>
    <w:rsid w:val="00CA309F"/>
    <w:rsid w:val="00CB3E6D"/>
    <w:rsid w:val="00CC16C2"/>
    <w:rsid w:val="00CC7D79"/>
    <w:rsid w:val="00CD02A6"/>
    <w:rsid w:val="00CD1A34"/>
    <w:rsid w:val="00CD57D4"/>
    <w:rsid w:val="00CE3FDD"/>
    <w:rsid w:val="00CE4E5E"/>
    <w:rsid w:val="00CE5E4F"/>
    <w:rsid w:val="00CE6159"/>
    <w:rsid w:val="00CF2670"/>
    <w:rsid w:val="00D00D01"/>
    <w:rsid w:val="00D307BC"/>
    <w:rsid w:val="00D42C68"/>
    <w:rsid w:val="00D43457"/>
    <w:rsid w:val="00D47484"/>
    <w:rsid w:val="00D47505"/>
    <w:rsid w:val="00D52F7C"/>
    <w:rsid w:val="00D5325A"/>
    <w:rsid w:val="00D56A60"/>
    <w:rsid w:val="00D57B1F"/>
    <w:rsid w:val="00D70CB7"/>
    <w:rsid w:val="00D86333"/>
    <w:rsid w:val="00D97B27"/>
    <w:rsid w:val="00DA143E"/>
    <w:rsid w:val="00DA1D0B"/>
    <w:rsid w:val="00DB3C65"/>
    <w:rsid w:val="00DB7CE9"/>
    <w:rsid w:val="00DC470D"/>
    <w:rsid w:val="00DD6D42"/>
    <w:rsid w:val="00DD7600"/>
    <w:rsid w:val="00DD7655"/>
    <w:rsid w:val="00DE0635"/>
    <w:rsid w:val="00DE18DD"/>
    <w:rsid w:val="00DF060A"/>
    <w:rsid w:val="00DF1B25"/>
    <w:rsid w:val="00E02E9A"/>
    <w:rsid w:val="00E05CB6"/>
    <w:rsid w:val="00E12D8E"/>
    <w:rsid w:val="00E13A03"/>
    <w:rsid w:val="00E20881"/>
    <w:rsid w:val="00E364C7"/>
    <w:rsid w:val="00E3777E"/>
    <w:rsid w:val="00E40988"/>
    <w:rsid w:val="00E4288E"/>
    <w:rsid w:val="00E43890"/>
    <w:rsid w:val="00E44446"/>
    <w:rsid w:val="00E47325"/>
    <w:rsid w:val="00E4762F"/>
    <w:rsid w:val="00E6B145"/>
    <w:rsid w:val="00E72AD4"/>
    <w:rsid w:val="00E75F9F"/>
    <w:rsid w:val="00E80791"/>
    <w:rsid w:val="00E85890"/>
    <w:rsid w:val="00E914BF"/>
    <w:rsid w:val="00E91A74"/>
    <w:rsid w:val="00E923C7"/>
    <w:rsid w:val="00E92CC1"/>
    <w:rsid w:val="00E93C81"/>
    <w:rsid w:val="00E95B45"/>
    <w:rsid w:val="00E963F9"/>
    <w:rsid w:val="00EA0880"/>
    <w:rsid w:val="00EA1320"/>
    <w:rsid w:val="00EA39B0"/>
    <w:rsid w:val="00EA5E55"/>
    <w:rsid w:val="00EA6244"/>
    <w:rsid w:val="00EB6663"/>
    <w:rsid w:val="00EC1E6B"/>
    <w:rsid w:val="00EC5A17"/>
    <w:rsid w:val="00ED0666"/>
    <w:rsid w:val="00ED1269"/>
    <w:rsid w:val="00ED49CA"/>
    <w:rsid w:val="00EE7E59"/>
    <w:rsid w:val="00EF500B"/>
    <w:rsid w:val="00EF7A6D"/>
    <w:rsid w:val="00F06CBB"/>
    <w:rsid w:val="00F10D4C"/>
    <w:rsid w:val="00F11D7D"/>
    <w:rsid w:val="00F12FF0"/>
    <w:rsid w:val="00F13143"/>
    <w:rsid w:val="00F13324"/>
    <w:rsid w:val="00F1600C"/>
    <w:rsid w:val="00F1687D"/>
    <w:rsid w:val="00F24C1C"/>
    <w:rsid w:val="00F25468"/>
    <w:rsid w:val="00F517D5"/>
    <w:rsid w:val="00F537D6"/>
    <w:rsid w:val="00F65AE2"/>
    <w:rsid w:val="00F773D4"/>
    <w:rsid w:val="00F80422"/>
    <w:rsid w:val="00F90E9E"/>
    <w:rsid w:val="00F9653A"/>
    <w:rsid w:val="00FA02A9"/>
    <w:rsid w:val="00FA09B6"/>
    <w:rsid w:val="00FA2228"/>
    <w:rsid w:val="00FB0EA1"/>
    <w:rsid w:val="00FB191F"/>
    <w:rsid w:val="00FB429D"/>
    <w:rsid w:val="00FC21AB"/>
    <w:rsid w:val="00FC5465"/>
    <w:rsid w:val="00FD3892"/>
    <w:rsid w:val="00FE72B4"/>
    <w:rsid w:val="00FF0A2C"/>
    <w:rsid w:val="00FF1D8F"/>
    <w:rsid w:val="00FF7913"/>
    <w:rsid w:val="033D7F71"/>
    <w:rsid w:val="03A01303"/>
    <w:rsid w:val="04A1B4CC"/>
    <w:rsid w:val="04B0498A"/>
    <w:rsid w:val="0702A9B4"/>
    <w:rsid w:val="0892BF61"/>
    <w:rsid w:val="0AD47798"/>
    <w:rsid w:val="0AEFD95E"/>
    <w:rsid w:val="0B619D3F"/>
    <w:rsid w:val="0F0DBB99"/>
    <w:rsid w:val="0FC387FF"/>
    <w:rsid w:val="1081F0A0"/>
    <w:rsid w:val="1113C423"/>
    <w:rsid w:val="12D297B5"/>
    <w:rsid w:val="15B2593C"/>
    <w:rsid w:val="1A98F44F"/>
    <w:rsid w:val="1C08461D"/>
    <w:rsid w:val="1C8CB59F"/>
    <w:rsid w:val="1D76D0FB"/>
    <w:rsid w:val="1DA45664"/>
    <w:rsid w:val="1EEAED9E"/>
    <w:rsid w:val="20C79D4A"/>
    <w:rsid w:val="26679E37"/>
    <w:rsid w:val="2868D6A2"/>
    <w:rsid w:val="28C0EAB6"/>
    <w:rsid w:val="28D2AF2F"/>
    <w:rsid w:val="299B7F3C"/>
    <w:rsid w:val="29E5109C"/>
    <w:rsid w:val="2A241762"/>
    <w:rsid w:val="2C7D3F83"/>
    <w:rsid w:val="2DDDD42D"/>
    <w:rsid w:val="2E48689F"/>
    <w:rsid w:val="2F041E43"/>
    <w:rsid w:val="2FD9A4F2"/>
    <w:rsid w:val="36149F54"/>
    <w:rsid w:val="367D5F01"/>
    <w:rsid w:val="369A0AB3"/>
    <w:rsid w:val="3721BEA7"/>
    <w:rsid w:val="3836490B"/>
    <w:rsid w:val="39A3838D"/>
    <w:rsid w:val="39D5AA0C"/>
    <w:rsid w:val="3C610193"/>
    <w:rsid w:val="3D246F19"/>
    <w:rsid w:val="3E855648"/>
    <w:rsid w:val="3EABBE8C"/>
    <w:rsid w:val="3EB7EEAA"/>
    <w:rsid w:val="3EC8A279"/>
    <w:rsid w:val="3FEF57B5"/>
    <w:rsid w:val="40329C35"/>
    <w:rsid w:val="41007513"/>
    <w:rsid w:val="4130C5E8"/>
    <w:rsid w:val="41D542AE"/>
    <w:rsid w:val="455917E2"/>
    <w:rsid w:val="45C13167"/>
    <w:rsid w:val="4607E47D"/>
    <w:rsid w:val="4C27F1D0"/>
    <w:rsid w:val="4CD34083"/>
    <w:rsid w:val="4D564E05"/>
    <w:rsid w:val="4DFDE430"/>
    <w:rsid w:val="5043C554"/>
    <w:rsid w:val="534B41FB"/>
    <w:rsid w:val="5432DDAD"/>
    <w:rsid w:val="5549B51F"/>
    <w:rsid w:val="5581E920"/>
    <w:rsid w:val="58964E52"/>
    <w:rsid w:val="58BF65FF"/>
    <w:rsid w:val="5A456975"/>
    <w:rsid w:val="5B7A4AAD"/>
    <w:rsid w:val="5D9B93C3"/>
    <w:rsid w:val="5EB1EB6F"/>
    <w:rsid w:val="5EC9CEE8"/>
    <w:rsid w:val="5F3C9A68"/>
    <w:rsid w:val="5F808F6D"/>
    <w:rsid w:val="604DBBD0"/>
    <w:rsid w:val="60D55FD5"/>
    <w:rsid w:val="60E9F5EC"/>
    <w:rsid w:val="615DEF24"/>
    <w:rsid w:val="64A8BCDF"/>
    <w:rsid w:val="66307E81"/>
    <w:rsid w:val="679725A8"/>
    <w:rsid w:val="6A1258FF"/>
    <w:rsid w:val="6ABCD3D7"/>
    <w:rsid w:val="6AD464A4"/>
    <w:rsid w:val="6BDF1904"/>
    <w:rsid w:val="6D2C3ED8"/>
    <w:rsid w:val="6DC84B96"/>
    <w:rsid w:val="6E7D4950"/>
    <w:rsid w:val="6E95C4B8"/>
    <w:rsid w:val="6FEDA1EB"/>
    <w:rsid w:val="7051BB77"/>
    <w:rsid w:val="767030ED"/>
    <w:rsid w:val="778AFC1A"/>
    <w:rsid w:val="77F6C1B6"/>
    <w:rsid w:val="78AA1EC3"/>
    <w:rsid w:val="799E2525"/>
    <w:rsid w:val="799F006C"/>
    <w:rsid w:val="7BE0FB6D"/>
    <w:rsid w:val="7E6262CB"/>
    <w:rsid w:val="7FF985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304C15"/>
  <w15:docId w15:val="{8E9086FE-BA12-4F3E-AD12-C49852E5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rFonts w:ascii="Calibri" w:hAnsi="Calibri"/>
    </w:rPr>
  </w:style>
  <w:style w:type="paragraph" w:styleId="Heading1">
    <w:name w:val="heading 1"/>
    <w:basedOn w:val="Normal"/>
    <w:next w:val="Normal"/>
    <w:pPr>
      <w:spacing w:before="1077" w:after="300"/>
      <w:outlineLvl w:val="0"/>
    </w:pPr>
    <w:rPr>
      <w:rFonts w:cs="Arial"/>
      <w:bCs/>
      <w:noProof/>
      <w:sz w:val="40"/>
      <w:szCs w:val="24"/>
    </w:rPr>
  </w:style>
  <w:style w:type="paragraph" w:styleId="Heading2">
    <w:name w:val="heading 2"/>
    <w:basedOn w:val="Normal"/>
    <w:next w:val="Normal"/>
    <w:pPr>
      <w:keepNext/>
      <w:outlineLvl w:val="1"/>
    </w:pPr>
    <w:rPr>
      <w:rFonts w:cs="Arial"/>
      <w:b/>
      <w:bCs/>
      <w:iCs/>
      <w:noProof/>
      <w:szCs w:val="28"/>
    </w:rPr>
  </w:style>
  <w:style w:type="paragraph" w:styleId="Heading3">
    <w:name w:val="heading 3"/>
    <w:basedOn w:val="Normal"/>
    <w:next w:val="Normal"/>
    <w:pPr>
      <w:keepNext/>
      <w:outlineLvl w:val="2"/>
    </w:pPr>
    <w:rPr>
      <w:rFonts w:cs="Arial"/>
      <w:bCs/>
      <w:noProof/>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 w:val="24"/>
      <w:szCs w:val="24"/>
    </w:rPr>
  </w:style>
  <w:style w:type="paragraph" w:styleId="Heading8">
    <w:name w:val="heading 8"/>
    <w:basedOn w:val="Normal"/>
    <w:next w:val="Normal"/>
    <w:pPr>
      <w:spacing w:before="240" w:after="60"/>
      <w:outlineLvl w:val="7"/>
    </w:pPr>
    <w:rPr>
      <w:rFonts w:ascii="Times New Roman" w:hAnsi="Times New Roman"/>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customStyle="1" w:styleId="Page">
    <w:name w:val="Page"/>
    <w:basedOn w:val="DefaultParagraphFont"/>
    <w:rPr>
      <w:rFonts w:ascii="Calibri" w:hAnsi="Calibri"/>
      <w:sz w:val="16"/>
    </w:rPr>
  </w:style>
  <w:style w:type="paragraph" w:customStyle="1" w:styleId="SiemensLogo">
    <w:name w:val="Siemens Logo"/>
    <w:rPr>
      <w:rFonts w:ascii="Calibri" w:hAnsi="Calibri"/>
      <w:noProof/>
      <w:sz w:val="22"/>
      <w:lang w:val="en-US"/>
    </w:rPr>
  </w:style>
  <w:style w:type="paragraph" w:customStyle="1" w:styleId="Bodytext">
    <w:name w:val="Bodytext"/>
    <w:qFormat/>
    <w:pPr>
      <w:spacing w:line="360" w:lineRule="auto"/>
    </w:pPr>
    <w:rPr>
      <w:rFonts w:ascii="Calibri" w:hAnsi="Calibri"/>
      <w:sz w:val="22"/>
      <w:lang w:val="en-US"/>
    </w:rPr>
  </w:style>
  <w:style w:type="paragraph" w:customStyle="1" w:styleId="Footer1">
    <w:name w:val="Footer1"/>
    <w:rPr>
      <w:rFonts w:ascii="Calibri" w:hAnsi="Calibri"/>
      <w:noProof/>
      <w:sz w:val="16"/>
      <w:szCs w:val="16"/>
      <w:lang w:val="en-US"/>
    </w:rPr>
  </w:style>
  <w:style w:type="paragraph" w:customStyle="1" w:styleId="Footer1Z1">
    <w:name w:val="Footer1Z1"/>
    <w:basedOn w:val="Footer1"/>
    <w:rPr>
      <w:b/>
    </w:rPr>
  </w:style>
  <w:style w:type="paragraph" w:customStyle="1" w:styleId="Footer2">
    <w:name w:val="Footer2"/>
    <w:rPr>
      <w:rFonts w:ascii="Calibri" w:hAnsi="Calibri"/>
      <w:noProof/>
      <w:sz w:val="16"/>
      <w:szCs w:val="16"/>
      <w:lang w:val="en-US"/>
    </w:rPr>
  </w:style>
  <w:style w:type="paragraph" w:customStyle="1" w:styleId="ReferenceNumber">
    <w:name w:val="Reference Number"/>
    <w:qFormat/>
    <w:rPr>
      <w:rFonts w:ascii="Calibri" w:hAnsi="Calibri"/>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12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basedOn w:val="DefaultParagraphFont"/>
    <w:semiHidden/>
    <w:rPr>
      <w:color w:val="0000FF"/>
      <w:u w:val="single"/>
    </w:rPr>
  </w:style>
  <w:style w:type="paragraph" w:customStyle="1" w:styleId="Boilerplate">
    <w:name w:val="Boilerplate"/>
    <w:basedOn w:val="Bodytext"/>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Calibri" w:hAnsi="Calibri"/>
      <w:sz w:val="32"/>
      <w:lang w:val="en-US"/>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basedOn w:val="DefaultParagraphFont"/>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basedOn w:val="DefaultParagraphFon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basedOn w:val="DefaultParagraphFont"/>
    <w:semiHidden/>
    <w:rPr>
      <w:i/>
      <w:i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Subtitle">
    <w:name w:val="Subtitle"/>
    <w:basedOn w:val="Normal"/>
    <w:pPr>
      <w:spacing w:after="60"/>
      <w:jc w:val="center"/>
      <w:outlineLvl w:val="1"/>
    </w:pPr>
    <w:rPr>
      <w:rFonts w:cs="Arial"/>
      <w:sz w:val="24"/>
      <w:szCs w:val="24"/>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Calibri" w:hAnsi="Calibri"/>
      <w:b/>
      <w:noProof/>
      <w:sz w:val="22"/>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UnresolvedMention">
    <w:name w:val="Unresolved Mention"/>
    <w:basedOn w:val="DefaultParagraphFont"/>
    <w:uiPriority w:val="99"/>
    <w:semiHidden/>
    <w:unhideWhenUsed/>
    <w:rsid w:val="0034785E"/>
    <w:rPr>
      <w:color w:val="605E5C"/>
      <w:shd w:val="clear" w:color="auto" w:fill="E1DFDD"/>
    </w:rPr>
  </w:style>
  <w:style w:type="character" w:styleId="CommentReference">
    <w:name w:val="annotation reference"/>
    <w:basedOn w:val="DefaultParagraphFont"/>
    <w:semiHidden/>
    <w:unhideWhenUsed/>
    <w:rsid w:val="00CB3E6D"/>
    <w:rPr>
      <w:sz w:val="16"/>
      <w:szCs w:val="16"/>
    </w:rPr>
  </w:style>
  <w:style w:type="paragraph" w:styleId="CommentText">
    <w:name w:val="annotation text"/>
    <w:basedOn w:val="Normal"/>
    <w:link w:val="CommentTextChar"/>
    <w:semiHidden/>
    <w:unhideWhenUsed/>
    <w:rsid w:val="00CB3E6D"/>
  </w:style>
  <w:style w:type="character" w:customStyle="1" w:styleId="CommentTextChar">
    <w:name w:val="Comment Text Char"/>
    <w:basedOn w:val="DefaultParagraphFont"/>
    <w:link w:val="CommentText"/>
    <w:semiHidden/>
    <w:rsid w:val="00CB3E6D"/>
    <w:rPr>
      <w:rFonts w:ascii="Calibri" w:hAnsi="Calibri"/>
    </w:rPr>
  </w:style>
  <w:style w:type="paragraph" w:styleId="CommentSubject">
    <w:name w:val="annotation subject"/>
    <w:basedOn w:val="CommentText"/>
    <w:next w:val="CommentText"/>
    <w:link w:val="CommentSubjectChar"/>
    <w:semiHidden/>
    <w:unhideWhenUsed/>
    <w:rsid w:val="00CB3E6D"/>
    <w:rPr>
      <w:b/>
      <w:bCs/>
    </w:rPr>
  </w:style>
  <w:style w:type="character" w:customStyle="1" w:styleId="CommentSubjectChar">
    <w:name w:val="Comment Subject Char"/>
    <w:basedOn w:val="CommentTextChar"/>
    <w:link w:val="CommentSubject"/>
    <w:semiHidden/>
    <w:rsid w:val="00CB3E6D"/>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71520">
      <w:bodyDiv w:val="1"/>
      <w:marLeft w:val="0"/>
      <w:marRight w:val="0"/>
      <w:marTop w:val="0"/>
      <w:marBottom w:val="0"/>
      <w:divBdr>
        <w:top w:val="none" w:sz="0" w:space="0" w:color="auto"/>
        <w:left w:val="none" w:sz="0" w:space="0" w:color="auto"/>
        <w:bottom w:val="none" w:sz="0" w:space="0" w:color="auto"/>
        <w:right w:val="none" w:sz="0" w:space="0" w:color="auto"/>
      </w:divBdr>
      <w:divsChild>
        <w:div w:id="438255883">
          <w:marLeft w:val="0"/>
          <w:marRight w:val="0"/>
          <w:marTop w:val="0"/>
          <w:marBottom w:val="0"/>
          <w:divBdr>
            <w:top w:val="none" w:sz="0" w:space="0" w:color="auto"/>
            <w:left w:val="none" w:sz="0" w:space="0" w:color="auto"/>
            <w:bottom w:val="none" w:sz="0" w:space="0" w:color="auto"/>
            <w:right w:val="none" w:sz="0" w:space="0" w:color="auto"/>
          </w:divBdr>
          <w:divsChild>
            <w:div w:id="1805392335">
              <w:marLeft w:val="0"/>
              <w:marRight w:val="0"/>
              <w:marTop w:val="0"/>
              <w:marBottom w:val="0"/>
              <w:divBdr>
                <w:top w:val="none" w:sz="0" w:space="0" w:color="auto"/>
                <w:left w:val="none" w:sz="0" w:space="0" w:color="auto"/>
                <w:bottom w:val="none" w:sz="0" w:space="0" w:color="auto"/>
                <w:right w:val="none" w:sz="0" w:space="0" w:color="auto"/>
              </w:divBdr>
              <w:divsChild>
                <w:div w:id="899169417">
                  <w:marLeft w:val="2820"/>
                  <w:marRight w:val="2550"/>
                  <w:marTop w:val="0"/>
                  <w:marBottom w:val="0"/>
                  <w:divBdr>
                    <w:top w:val="none" w:sz="0" w:space="0" w:color="auto"/>
                    <w:left w:val="none" w:sz="0" w:space="0" w:color="auto"/>
                    <w:bottom w:val="none" w:sz="0" w:space="0" w:color="auto"/>
                    <w:right w:val="none" w:sz="0" w:space="0" w:color="auto"/>
                  </w:divBdr>
                  <w:divsChild>
                    <w:div w:id="108596513">
                      <w:marLeft w:val="0"/>
                      <w:marRight w:val="0"/>
                      <w:marTop w:val="0"/>
                      <w:marBottom w:val="0"/>
                      <w:divBdr>
                        <w:top w:val="none" w:sz="0" w:space="0" w:color="auto"/>
                        <w:left w:val="none" w:sz="0" w:space="0" w:color="auto"/>
                        <w:bottom w:val="none" w:sz="0" w:space="0" w:color="auto"/>
                        <w:right w:val="none" w:sz="0" w:space="0" w:color="auto"/>
                      </w:divBdr>
                      <w:divsChild>
                        <w:div w:id="1766655170">
                          <w:marLeft w:val="0"/>
                          <w:marRight w:val="0"/>
                          <w:marTop w:val="0"/>
                          <w:marBottom w:val="0"/>
                          <w:divBdr>
                            <w:top w:val="none" w:sz="0" w:space="0" w:color="auto"/>
                            <w:left w:val="none" w:sz="0" w:space="0" w:color="auto"/>
                            <w:bottom w:val="none" w:sz="0" w:space="0" w:color="auto"/>
                            <w:right w:val="none" w:sz="0" w:space="0" w:color="auto"/>
                          </w:divBdr>
                          <w:divsChild>
                            <w:div w:id="1924217075">
                              <w:marLeft w:val="0"/>
                              <w:marRight w:val="0"/>
                              <w:marTop w:val="0"/>
                              <w:marBottom w:val="6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emens-healthinee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emens-healthineers.com/en-us/hemostasis/innovance-assays/innovance-vwf-ac-assa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3N8NS\AppData\Roaming\Microsoft\Templates\2022%20Press%20Release%20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C15C4740FCE479551A457E8942FFD" ma:contentTypeVersion="0" ma:contentTypeDescription="Create a new document." ma:contentTypeScope="" ma:versionID="ba03d19b8adfaed7fd48c518bba340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C400F-7ACB-439C-9E42-359CB25940E7}">
  <ds:schemaRefs>
    <ds:schemaRef ds:uri="http://schemas.microsoft.com/sharepoint/v3/contenttype/forms"/>
  </ds:schemaRefs>
</ds:datastoreItem>
</file>

<file path=customXml/itemProps2.xml><?xml version="1.0" encoding="utf-8"?>
<ds:datastoreItem xmlns:ds="http://schemas.openxmlformats.org/officeDocument/2006/customXml" ds:itemID="{909BB7A5-812E-4F6E-A531-935A2B43F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969735-939B-49E1-AE73-F01A4591C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2022 Press Release Template.dotx</Template>
  <TotalTime>13</TotalTime>
  <Pages>2</Pages>
  <Words>759</Words>
  <Characters>4329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Kimberly Nissen (SHS CC MR TLM USA)</dc:creator>
  <cp:keywords>Press Release Pressemitteilung Siemens AG englisch;C_Unrestricted</cp:keywords>
  <dc:description>Press Release Siemens AG_x000d_
_x000d_
Stand: 01.10.2014</dc:description>
  <cp:lastModifiedBy>Weiss, Michael</cp:lastModifiedBy>
  <cp:revision>4</cp:revision>
  <cp:lastPrinted>2016-09-21T12:20:00Z</cp:lastPrinted>
  <dcterms:created xsi:type="dcterms:W3CDTF">2022-10-05T14:27:00Z</dcterms:created>
  <dcterms:modified xsi:type="dcterms:W3CDTF">2022-10-07T13:26:00Z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0x0101002F0C15C4740FCE479551A457E8942FFD</vt:lpwstr>
  </property>
  <property fmtid="{D5CDD505-2E9C-101B-9397-08002B2CF9AE}" pid="3" name="Document Confidentiality">
    <vt:lpwstr>Unrestricted</vt:lpwstr>
  </property>
  <property fmtid="{D5CDD505-2E9C-101B-9397-08002B2CF9AE}" pid="4" name="MSIP_Label_ff6dbec8-95a8-4638-9f5f-bd076536645c_Enabled">
    <vt:lpwstr>true</vt:lpwstr>
  </property>
  <property fmtid="{D5CDD505-2E9C-101B-9397-08002B2CF9AE}" pid="5" name="MSIP_Label_ff6dbec8-95a8-4638-9f5f-bd076536645c_SetDate">
    <vt:lpwstr>2022-01-11T14:28:37Z</vt:lpwstr>
  </property>
  <property fmtid="{D5CDD505-2E9C-101B-9397-08002B2CF9AE}" pid="6" name="MSIP_Label_ff6dbec8-95a8-4638-9f5f-bd076536645c_Method">
    <vt:lpwstr>Standard</vt:lpwstr>
  </property>
  <property fmtid="{D5CDD505-2E9C-101B-9397-08002B2CF9AE}" pid="7" name="MSIP_Label_ff6dbec8-95a8-4638-9f5f-bd076536645c_Name">
    <vt:lpwstr>Restricted - Default</vt:lpwstr>
  </property>
  <property fmtid="{D5CDD505-2E9C-101B-9397-08002B2CF9AE}" pid="8" name="MSIP_Label_ff6dbec8-95a8-4638-9f5f-bd076536645c_SiteId">
    <vt:lpwstr>5dbf1add-202a-4b8d-815b-bf0fb024e033</vt:lpwstr>
  </property>
  <property fmtid="{D5CDD505-2E9C-101B-9397-08002B2CF9AE}" pid="9" name="MSIP_Label_ff6dbec8-95a8-4638-9f5f-bd076536645c_ActionId">
    <vt:lpwstr>e16d5aeb-e531-45af-a61b-1d9bfa4fbe77</vt:lpwstr>
  </property>
  <property fmtid="{D5CDD505-2E9C-101B-9397-08002B2CF9AE}" pid="10" name="MSIP_Label_ff6dbec8-95a8-4638-9f5f-bd076536645c_ContentBits">
    <vt:lpwstr>0</vt:lpwstr>
  </property>
</Properties>
</file>