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4389" w:rsidR="007E4389" w:rsidP="007E4389" w:rsidRDefault="007E4389" w14:paraId="4316C231" w14:textId="77777777">
      <w:pPr>
        <w:pStyle w:val="paragraph"/>
        <w:spacing w:before="240"/>
        <w:textAlignment w:val="baseline"/>
        <w:rPr>
          <w:rFonts w:ascii="HelveticaNeueLT Std Lt" w:hAnsi="HelveticaNeueLT Std Lt" w:eastAsia="Arial"/>
          <w:b/>
          <w:bCs/>
          <w:color w:val="004F8A"/>
          <w:sz w:val="52"/>
          <w:szCs w:val="52"/>
          <w:lang w:val="en" w:bidi="en-US"/>
        </w:rPr>
      </w:pPr>
      <w:r w:rsidRPr="007E4389">
        <w:rPr>
          <w:rFonts w:ascii="HelveticaNeueLT Std Lt" w:hAnsi="HelveticaNeueLT Std Lt" w:eastAsia="Arial"/>
          <w:b/>
          <w:bCs/>
          <w:color w:val="004F8A"/>
          <w:sz w:val="52"/>
          <w:szCs w:val="52"/>
          <w:lang w:val="en" w:bidi="en-US"/>
        </w:rPr>
        <w:t>PET precision meets CT clarity.</w:t>
      </w:r>
    </w:p>
    <w:p w:rsidRPr="007E4389" w:rsidR="007E4389" w:rsidP="007E4389" w:rsidRDefault="007E4389" w14:paraId="5B24BA06" w14:textId="77777777">
      <w:pPr>
        <w:pStyle w:val="paragraph"/>
        <w:spacing w:before="240"/>
        <w:textAlignment w:val="baseline"/>
        <w:rPr>
          <w:rFonts w:ascii="HelveticaNeueLT Std Lt" w:hAnsi="HelveticaNeueLT Std Lt" w:eastAsia="Arial"/>
          <w:b/>
          <w:bCs/>
          <w:color w:val="004F8A"/>
          <w:sz w:val="52"/>
          <w:szCs w:val="52"/>
          <w:lang w:val="en" w:bidi="en-US"/>
        </w:rPr>
      </w:pPr>
      <w:r w:rsidRPr="007E4389">
        <w:rPr>
          <w:rFonts w:ascii="HelveticaNeueLT Std Lt" w:hAnsi="HelveticaNeueLT Std Lt" w:eastAsia="Arial"/>
          <w:b/>
          <w:bCs/>
          <w:color w:val="004F8A"/>
          <w:sz w:val="52"/>
          <w:szCs w:val="52"/>
          <w:lang w:val="en" w:bidi="en-US"/>
        </w:rPr>
        <w:t>Two powerful technologies. One confident diagnosis.</w:t>
      </w:r>
    </w:p>
    <w:p w:rsidRPr="00C74F50" w:rsidR="00C74F50" w:rsidP="00C74F50" w:rsidRDefault="00C74F50" w14:paraId="5B97576B" w14:textId="77777777">
      <w:pPr>
        <w:pStyle w:val="paragraph"/>
        <w:textAlignment w:val="baseline"/>
        <w:rPr>
          <w:rFonts w:ascii="HelveticaNeueLT Std Lt" w:hAnsi="HelveticaNeueLT Std Lt" w:eastAsia="Arial"/>
          <w:b/>
          <w:bCs/>
          <w:color w:val="004F8A"/>
          <w:lang w:val="en"/>
        </w:rPr>
      </w:pPr>
      <w:r w:rsidRPr="00C74F50">
        <w:rPr>
          <w:rFonts w:ascii="HelveticaNeueLT Std Lt" w:hAnsi="HelveticaNeueLT Std Lt" w:eastAsia="Arial"/>
          <w:b/>
          <w:bCs/>
          <w:color w:val="004F8A"/>
          <w:lang w:val="en"/>
        </w:rPr>
        <w:t xml:space="preserve">Advanced PET/CT imaging has arrived at </w:t>
      </w:r>
      <w:r w:rsidRPr="00C74F50">
        <w:rPr>
          <w:rFonts w:ascii="HelveticaNeueLT Std Lt" w:hAnsi="HelveticaNeueLT Std Lt" w:eastAsia="Arial"/>
          <w:b/>
          <w:bCs/>
          <w:color w:val="004F8A"/>
          <w:highlight w:val="lightGray"/>
          <w:lang w:val="en"/>
        </w:rPr>
        <w:t>&lt;Facility Name&gt;</w:t>
      </w:r>
      <w:r w:rsidRPr="00C74F50">
        <w:rPr>
          <w:rFonts w:ascii="HelveticaNeueLT Std Lt" w:hAnsi="HelveticaNeueLT Std Lt" w:eastAsia="Arial"/>
          <w:b/>
          <w:bCs/>
          <w:color w:val="004F8A"/>
          <w:lang w:val="en"/>
        </w:rPr>
        <w:t>.</w:t>
      </w:r>
    </w:p>
    <w:p w:rsidRPr="00216689" w:rsidR="001C3D8D" w:rsidP="001C3D8D" w:rsidRDefault="001C3D8D" w14:paraId="43951A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  <w:lang w:val="en"/>
        </w:rPr>
      </w:pPr>
    </w:p>
    <w:p w:rsidRPr="00216689" w:rsidR="001C3D8D" w:rsidP="0711647F" w:rsidRDefault="001C3D8D" w14:paraId="4A14A363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HelveticaNeueLT Std Lt" w:hAnsi="HelveticaNeueLT Std Lt" w:cs="Calibri" w:cstheme="minorAscii"/>
          <w:b w:val="1"/>
          <w:bCs w:val="1"/>
          <w:color w:val="000000" w:themeColor="text1"/>
          <w:sz w:val="22"/>
          <w:szCs w:val="22"/>
        </w:rPr>
      </w:pPr>
      <w:bookmarkStart w:name="_Int_IZjVKGHA" w:id="2082654946"/>
      <w:r w:rsidRPr="0711647F" w:rsidR="001C3D8D">
        <w:rPr>
          <w:rStyle w:val="normaltextrun"/>
          <w:rFonts w:ascii="HelveticaNeueLT Std Lt" w:hAnsi="HelveticaNeueLT Std Lt" w:cs="Calibri" w:cstheme="minorAscii"/>
          <w:color w:val="000000" w:themeColor="text1" w:themeTint="FF" w:themeShade="FF"/>
          <w:sz w:val="22"/>
          <w:szCs w:val="22"/>
        </w:rPr>
        <w:t xml:space="preserve">Hello </w:t>
      </w:r>
      <w:r w:rsidRPr="0711647F" w:rsidR="001C3D8D">
        <w:rPr>
          <w:rStyle w:val="normaltextrun"/>
          <w:rFonts w:ascii="HelveticaNeueLT Std Lt" w:hAnsi="HelveticaNeueLT Std Lt" w:cs="Calibri" w:cstheme="minorAscii"/>
          <w:color w:val="000000" w:themeColor="text1" w:themeTint="FF" w:themeShade="FF"/>
          <w:sz w:val="22"/>
          <w:szCs w:val="22"/>
          <w:highlight w:val="lightGray"/>
        </w:rPr>
        <w:t>&lt;</w:t>
      </w:r>
      <w:bookmarkEnd w:id="2082654946"/>
      <w:r w:rsidRPr="0711647F" w:rsidR="001C3D8D">
        <w:rPr>
          <w:rStyle w:val="normaltextrun"/>
          <w:rFonts w:ascii="HelveticaNeueLT Std Lt" w:hAnsi="HelveticaNeueLT Std Lt" w:cs="Calibri" w:cstheme="minorAscii"/>
          <w:color w:val="000000" w:themeColor="text1" w:themeTint="FF" w:themeShade="FF"/>
          <w:sz w:val="22"/>
          <w:szCs w:val="22"/>
          <w:highlight w:val="lightGray"/>
        </w:rPr>
        <w:t>Name&gt;</w:t>
      </w:r>
    </w:p>
    <w:p w:rsidRPr="00216689" w:rsidR="001C3D8D" w:rsidP="001C3D8D" w:rsidRDefault="001C3D8D" w14:paraId="11805860" w14:textId="45D0A554">
      <w:pPr>
        <w:spacing w:after="0"/>
        <w:rPr>
          <w:rStyle w:val="eop"/>
          <w:rFonts w:ascii="HelveticaNeueLT Std Lt" w:hAnsi="HelveticaNeueLT Std Lt" w:cs="Times New Roman"/>
          <w:b/>
          <w:bCs/>
        </w:rPr>
      </w:pPr>
    </w:p>
    <w:p w:rsidRPr="00216689" w:rsidR="002D69BC" w:rsidP="005A1F9B" w:rsidRDefault="005A1F9B" w14:paraId="3A9A949D" w14:textId="77777777">
      <w:pPr>
        <w:spacing w:after="0"/>
        <w:rPr>
          <w:rFonts w:ascii="HelveticaNeueLT Std Lt" w:hAnsi="HelveticaNeueLT Std Lt" w:cs="Times New Roman"/>
          <w:b/>
          <w:bCs/>
        </w:rPr>
      </w:pPr>
      <w:r w:rsidRPr="005A1F9B">
        <w:rPr>
          <w:rFonts w:ascii="HelveticaNeueLT Std Lt" w:hAnsi="HelveticaNeueLT Std Lt" w:cs="Times New Roman"/>
          <w:b/>
          <w:bCs/>
        </w:rPr>
        <w:t>Introducing an all-in-one scan that provides comprehensive answers when you need them most.</w:t>
      </w:r>
    </w:p>
    <w:p w:rsidRPr="00216689" w:rsidR="002D69BC" w:rsidP="005A1F9B" w:rsidRDefault="002D69BC" w14:paraId="69959615" w14:textId="77777777">
      <w:pPr>
        <w:spacing w:after="0"/>
        <w:rPr>
          <w:rFonts w:ascii="HelveticaNeueLT Std Lt" w:hAnsi="HelveticaNeueLT Std Lt" w:cs="Times New Roman"/>
        </w:rPr>
      </w:pPr>
    </w:p>
    <w:p w:rsidRPr="005A1F9B" w:rsidR="005A1F9B" w:rsidP="005A1F9B" w:rsidRDefault="005A1F9B" w14:paraId="63F9D276" w14:textId="4B778AAA">
      <w:pPr>
        <w:spacing w:after="0"/>
        <w:rPr>
          <w:rFonts w:ascii="HelveticaNeueLT Std Lt" w:hAnsi="HelveticaNeueLT Std Lt" w:cs="Times New Roman"/>
        </w:rPr>
      </w:pPr>
      <w:r w:rsidRPr="49AB32E6" w:rsidR="005A1F9B">
        <w:rPr>
          <w:rFonts w:ascii="HelveticaNeueLT Std Lt" w:hAnsi="HelveticaNeueLT Std Lt" w:cs="Times New Roman"/>
        </w:rPr>
        <w:t xml:space="preserve">Biograph </w:t>
      </w:r>
      <w:r w:rsidRPr="49AB32E6" w:rsidR="005A1F9B">
        <w:rPr>
          <w:rFonts w:ascii="HelveticaNeueLT Std Lt" w:hAnsi="HelveticaNeueLT Std Lt" w:cs="Times New Roman"/>
        </w:rPr>
        <w:t>Trinion</w:t>
      </w:r>
      <w:r w:rsidRPr="49AB32E6" w:rsidR="005A1F9B">
        <w:rPr>
          <w:rFonts w:ascii="HelveticaNeueLT Std Lt" w:hAnsi="HelveticaNeueLT Std Lt" w:cs="Times New Roman"/>
        </w:rPr>
        <w:t xml:space="preserve"> combines the power of PET and CT technologies in a single, high-performance imaging system, to </w:t>
      </w:r>
      <w:r w:rsidRPr="49AB32E6" w:rsidR="005A1F9B">
        <w:rPr>
          <w:rFonts w:ascii="HelveticaNeueLT Std Lt" w:hAnsi="HelveticaNeueLT Std Lt" w:cs="Times New Roman"/>
        </w:rPr>
        <w:t>identify</w:t>
      </w:r>
      <w:r w:rsidRPr="49AB32E6" w:rsidR="005A1F9B">
        <w:rPr>
          <w:rFonts w:ascii="HelveticaNeueLT Std Lt" w:hAnsi="HelveticaNeueLT Std Lt" w:cs="Times New Roman"/>
        </w:rPr>
        <w:t xml:space="preserve"> your health issues quickly and accurately, for greater diagnostic confidence. Comfort-focused features combined with fast, low-dose, personalized scans are redefining the imaging experience for you and your physician, providing clarity and peace of mind in your treatment plan.</w:t>
      </w:r>
    </w:p>
    <w:p w:rsidRPr="00216689" w:rsidR="001C3D8D" w:rsidP="001C3D8D" w:rsidRDefault="001C3D8D" w14:paraId="6F915D13" w14:textId="77777777">
      <w:pPr>
        <w:spacing w:after="0"/>
        <w:rPr>
          <w:rFonts w:ascii="HelveticaNeueLT Std Lt" w:hAnsi="HelveticaNeueLT Std Lt" w:cs="Times New Roman"/>
          <w:b/>
          <w:bCs/>
        </w:rPr>
      </w:pPr>
    </w:p>
    <w:p w:rsidRPr="00216689" w:rsidR="002D69BC" w:rsidP="49AB32E6" w:rsidRDefault="002D69BC" w14:paraId="63C99662" w14:textId="3243807A">
      <w:pPr>
        <w:spacing w:before="240" w:after="240" w:line="276" w:lineRule="auto"/>
        <w:rPr>
          <w:rFonts w:ascii="HelveticaNeueLT Std Lt" w:hAnsi="HelveticaNeueLT Std Lt" w:cs="Arial"/>
        </w:rPr>
      </w:pPr>
      <w:r w:rsidRPr="49AB32E6" w:rsidR="002D69BC">
        <w:rPr>
          <w:rFonts w:ascii="HelveticaNeueLT Std Lt" w:hAnsi="HelveticaNeueLT Std Lt" w:cs="Arial"/>
          <w:b w:val="1"/>
          <w:bCs w:val="1"/>
        </w:rPr>
        <w:t xml:space="preserve">Innovative Technologies </w:t>
      </w:r>
    </w:p>
    <w:p w:rsidRPr="00216689" w:rsidR="002D69BC" w:rsidP="002D69BC" w:rsidRDefault="002D69BC" w14:paraId="69CB85D1" w14:textId="26685F3E">
      <w:pPr>
        <w:spacing w:before="240" w:after="240" w:line="276" w:lineRule="auto"/>
        <w:rPr>
          <w:rFonts w:ascii="HelveticaNeueLT Std Lt" w:hAnsi="HelveticaNeueLT Std Lt" w:cs="Arial"/>
        </w:rPr>
      </w:pPr>
      <w:r w:rsidRPr="49AB32E6" w:rsidR="002D69BC">
        <w:rPr>
          <w:rFonts w:ascii="HelveticaNeueLT Std Lt" w:hAnsi="HelveticaNeueLT Std Lt" w:cs="Arial"/>
        </w:rPr>
        <w:t>High-resolution imaging paired with functional detail provides your physician with a more complete picture to help detect disease earlier, and plan treatment more effectively.</w:t>
      </w:r>
    </w:p>
    <w:p w:rsidRPr="00216689" w:rsidR="001406CF" w:rsidP="001406CF" w:rsidRDefault="001406CF" w14:paraId="3CAC1AD0" w14:textId="77777777">
      <w:pPr>
        <w:shd w:val="clear" w:color="auto" w:fill="FFFFFF"/>
        <w:spacing w:after="200" w:line="276" w:lineRule="auto"/>
        <w:rPr>
          <w:rFonts w:ascii="HelveticaNeueLT Std Lt" w:hAnsi="HelveticaNeueLT Std Lt" w:cs="Arial"/>
          <w:b/>
          <w:bCs/>
          <w:color w:val="222222"/>
        </w:rPr>
      </w:pPr>
      <w:r w:rsidRPr="00216689">
        <w:rPr>
          <w:rFonts w:ascii="HelveticaNeueLT Std Lt" w:hAnsi="HelveticaNeueLT Std Lt" w:cs="Arial"/>
          <w:b/>
          <w:bCs/>
          <w:color w:val="222222"/>
        </w:rPr>
        <w:t>Comfort Focused</w:t>
      </w:r>
    </w:p>
    <w:p w:rsidRPr="00216689" w:rsidR="001406CF" w:rsidP="001406CF" w:rsidRDefault="001406CF" w14:paraId="56063B55" w14:textId="6B9A0D43">
      <w:pPr>
        <w:spacing w:before="240" w:after="240" w:line="276" w:lineRule="auto"/>
        <w:rPr>
          <w:rFonts w:ascii="HelveticaNeueLT Std Lt" w:hAnsi="HelveticaNeueLT Std Lt" w:cs="Arial"/>
        </w:rPr>
      </w:pPr>
      <w:r w:rsidRPr="412E0124" w:rsidR="001406CF">
        <w:rPr>
          <w:rFonts w:ascii="HelveticaNeueLT Std Lt" w:hAnsi="HelveticaNeueLT Std Lt" w:cs="Arial"/>
        </w:rPr>
        <w:t xml:space="preserve">Features like </w:t>
      </w:r>
      <w:r w:rsidRPr="412E0124" w:rsidR="001406CF">
        <w:rPr>
          <w:rFonts w:ascii="HelveticaNeueLT Std Lt" w:hAnsi="HelveticaNeueLT Std Lt" w:cs="Arial"/>
        </w:rPr>
        <w:t>moodlighting</w:t>
      </w:r>
      <w:r w:rsidRPr="412E0124" w:rsidR="001406CF">
        <w:rPr>
          <w:rFonts w:ascii="HelveticaNeueLT Std Lt" w:hAnsi="HelveticaNeueLT Std Lt" w:cs="Arial"/>
        </w:rPr>
        <w:t xml:space="preserve">, a spacious flared bore, and a monitoring camera that keeps you connected to your </w:t>
      </w:r>
      <w:r w:rsidRPr="412E0124" w:rsidR="6575093A">
        <w:rPr>
          <w:rFonts w:ascii="HelveticaNeueLT Std Lt" w:hAnsi="HelveticaNeueLT Std Lt" w:cs="Arial"/>
        </w:rPr>
        <w:t>technologist</w:t>
      </w:r>
      <w:r w:rsidRPr="412E0124" w:rsidR="001406CF">
        <w:rPr>
          <w:rFonts w:ascii="HelveticaNeueLT Std Lt" w:hAnsi="HelveticaNeueLT Std Lt" w:cs="Arial"/>
        </w:rPr>
        <w:t xml:space="preserve"> will help put you at ease by creating a relaxing, more comfortable scanning experience.</w:t>
      </w:r>
    </w:p>
    <w:p w:rsidRPr="00216689" w:rsidR="00D04994" w:rsidP="001406CF" w:rsidRDefault="00D04994" w14:paraId="7F3530BC" w14:textId="40674D1D">
      <w:pPr>
        <w:spacing w:before="240" w:after="240" w:line="276" w:lineRule="auto"/>
        <w:rPr>
          <w:rFonts w:ascii="HelveticaNeueLT Std Lt" w:hAnsi="HelveticaNeueLT Std Lt" w:cs="Arial"/>
          <w:b/>
          <w:bCs/>
          <w:color w:val="222222"/>
        </w:rPr>
      </w:pPr>
      <w:r w:rsidRPr="00216689">
        <w:rPr>
          <w:rFonts w:ascii="HelveticaNeueLT Std Lt" w:hAnsi="HelveticaNeueLT Std Lt" w:cs="Arial"/>
          <w:b/>
          <w:bCs/>
          <w:color w:val="222222"/>
        </w:rPr>
        <w:t xml:space="preserve">Patient Centered </w:t>
      </w:r>
    </w:p>
    <w:p w:rsidRPr="00216689" w:rsidR="00D04994" w:rsidP="00D04994" w:rsidRDefault="00D04994" w14:paraId="369B8CC4" w14:textId="77777777">
      <w:pPr>
        <w:spacing w:before="240" w:after="240" w:line="276" w:lineRule="auto"/>
        <w:rPr>
          <w:rFonts w:ascii="HelveticaNeueLT Std Lt" w:hAnsi="HelveticaNeueLT Std Lt" w:cs="Arial"/>
          <w:color w:val="222222"/>
        </w:rPr>
      </w:pPr>
      <w:r w:rsidRPr="412E0124" w:rsidR="00D04994">
        <w:rPr>
          <w:rFonts w:ascii="HelveticaNeueLT Std Lt" w:hAnsi="HelveticaNeueLT Std Lt" w:cs="Arial"/>
        </w:rPr>
        <w:t xml:space="preserve">Designed with you in mind, </w:t>
      </w:r>
      <w:r w:rsidRPr="412E0124" w:rsidR="00D04994">
        <w:rPr>
          <w:rFonts w:ascii="HelveticaNeueLT Std Lt" w:hAnsi="HelveticaNeueLT Std Lt" w:cs="Arial"/>
          <w:color w:val="222222"/>
        </w:rPr>
        <w:t>f</w:t>
      </w:r>
      <w:r w:rsidRPr="412E0124" w:rsidR="00D04994">
        <w:rPr>
          <w:rFonts w:ascii="HelveticaNeueLT Std Lt" w:hAnsi="HelveticaNeueLT Std Lt" w:cs="Arial"/>
        </w:rPr>
        <w:t xml:space="preserve">ast, low-dose, personalized scans offer a more streamlined experience for every patient, while still </w:t>
      </w:r>
      <w:r w:rsidRPr="412E0124" w:rsidR="00D04994">
        <w:rPr>
          <w:rFonts w:ascii="HelveticaNeueLT Std Lt" w:hAnsi="HelveticaNeueLT Std Lt" w:cs="Arial"/>
          <w:color w:val="222222"/>
        </w:rPr>
        <w:t>delivering detailed images to drive the best possible care.</w:t>
      </w:r>
    </w:p>
    <w:p w:rsidRPr="00216689" w:rsidR="00D04994" w:rsidP="412E0124" w:rsidRDefault="00D04994" w14:paraId="08740769" w14:textId="2ADA3436">
      <w:pPr>
        <w:pStyle w:val="Normal"/>
        <w:spacing w:before="240" w:after="240" w:line="276" w:lineRule="auto"/>
        <w:rPr>
          <w:rFonts w:ascii="HelveticaNeueLT Std Lt" w:hAnsi="HelveticaNeueLT Std Lt" w:cs="Arial"/>
          <w:b w:val="1"/>
          <w:bCs w:val="1"/>
          <w:color w:val="222222"/>
        </w:rPr>
      </w:pPr>
      <w:r w:rsidRPr="412E0124" w:rsidR="00D04994">
        <w:rPr>
          <w:rFonts w:ascii="HelveticaNeueLT Std Lt" w:hAnsi="HelveticaNeueLT Std Lt" w:cs="Arial"/>
          <w:b w:val="1"/>
          <w:bCs w:val="1"/>
          <w:color w:val="222222"/>
        </w:rPr>
        <w:t>Peace of Mind</w:t>
      </w:r>
    </w:p>
    <w:p w:rsidRPr="00216689" w:rsidR="00D04994" w:rsidP="00D04994" w:rsidRDefault="00D04994" w14:paraId="664CF034" w14:textId="77777777">
      <w:pPr>
        <w:spacing w:before="240" w:after="240" w:line="276" w:lineRule="auto"/>
        <w:rPr>
          <w:rFonts w:ascii="HelveticaNeueLT Std Lt" w:hAnsi="HelveticaNeueLT Std Lt" w:cs="Arial"/>
          <w:color w:val="222222"/>
        </w:rPr>
      </w:pPr>
      <w:r w:rsidRPr="00216689">
        <w:rPr>
          <w:rFonts w:ascii="HelveticaNeueLT Std Lt" w:hAnsi="HelveticaNeueLT Std Lt" w:cs="Arial"/>
          <w:color w:val="222222"/>
        </w:rPr>
        <w:t xml:space="preserve">Know that complex data is delivered quickly, </w:t>
      </w:r>
      <w:proofErr w:type="gramStart"/>
      <w:r w:rsidRPr="00216689">
        <w:rPr>
          <w:rFonts w:ascii="HelveticaNeueLT Std Lt" w:hAnsi="HelveticaNeueLT Std Lt" w:cs="Arial"/>
          <w:color w:val="222222"/>
        </w:rPr>
        <w:t>in</w:t>
      </w:r>
      <w:proofErr w:type="gramEnd"/>
      <w:r w:rsidRPr="00216689">
        <w:rPr>
          <w:rFonts w:ascii="HelveticaNeueLT Std Lt" w:hAnsi="HelveticaNeueLT Std Lt" w:cs="Arial"/>
          <w:color w:val="222222"/>
        </w:rPr>
        <w:t xml:space="preserve"> a single integrated platform, giving physicians a holistic view of your condition to guide early detection, accurate diagnosis, and confident </w:t>
      </w:r>
      <w:r w:rsidRPr="00216689">
        <w:rPr>
          <w:rFonts w:ascii="HelveticaNeueLT Std Lt" w:hAnsi="HelveticaNeueLT Std Lt" w:cs="Arial"/>
          <w:color w:val="222222"/>
        </w:rPr>
        <w:t>treatment planning.</w:t>
      </w:r>
    </w:p>
    <w:p w:rsidRPr="00216689" w:rsidR="001C3D8D" w:rsidP="00D04994" w:rsidRDefault="001C3D8D" w14:paraId="09AF3F8D" w14:textId="30A7E969">
      <w:pPr>
        <w:spacing w:after="0"/>
        <w:rPr>
          <w:rFonts w:ascii="HelveticaNeueLT Std Lt" w:hAnsi="HelveticaNeueLT Std Lt" w:cs="Times New Roman"/>
        </w:rPr>
      </w:pPr>
    </w:p>
    <w:p w:rsidRPr="00216689" w:rsidR="00216689" w:rsidP="00216689" w:rsidRDefault="00216689" w14:paraId="2EF8BFE5" w14:textId="77777777">
      <w:pPr>
        <w:spacing w:after="0"/>
        <w:rPr>
          <w:rFonts w:ascii="HelveticaNeueLT Std Lt" w:hAnsi="HelveticaNeueLT Std Lt" w:cs="Times New Roman"/>
          <w:b/>
          <w:bCs/>
          <w:lang w:val="en"/>
        </w:rPr>
      </w:pPr>
      <w:r w:rsidRPr="00216689">
        <w:rPr>
          <w:rFonts w:ascii="HelveticaNeueLT Std Lt" w:hAnsi="HelveticaNeueLT Std Lt" w:cs="Times New Roman"/>
          <w:b/>
          <w:bCs/>
          <w:lang w:val="en"/>
        </w:rPr>
        <w:t>Welcome to powerful imaging, for clearer answers sooner.</w:t>
      </w:r>
    </w:p>
    <w:p w:rsidRPr="00216689" w:rsidR="001C3D8D" w:rsidP="001C3D8D" w:rsidRDefault="001C3D8D" w14:paraId="776CF20F" w14:textId="77777777">
      <w:pPr>
        <w:spacing w:after="0"/>
        <w:rPr>
          <w:rFonts w:ascii="HelveticaNeueLT Std Lt" w:hAnsi="HelveticaNeueLT Std Lt" w:cs="Times New Roman"/>
          <w:b/>
          <w:bCs/>
          <w:lang w:val="en"/>
        </w:rPr>
      </w:pPr>
    </w:p>
    <w:p w:rsidRPr="00216689" w:rsidR="001C3D8D" w:rsidP="001C3D8D" w:rsidRDefault="001C3D8D" w14:paraId="298F32F2" w14:textId="77777777">
      <w:pPr>
        <w:spacing w:after="0"/>
        <w:rPr>
          <w:rFonts w:ascii="HelveticaNeueLT Std Lt" w:hAnsi="HelveticaNeueLT Std Lt" w:cs="Segoe UI"/>
        </w:rPr>
      </w:pPr>
      <w:r w:rsidRPr="00216689">
        <w:rPr>
          <w:rFonts w:ascii="HelveticaNeueLT Std Lt" w:hAnsi="HelveticaNeueLT Std Lt"/>
        </w:rPr>
        <w:t xml:space="preserve">Learn more at </w:t>
      </w:r>
      <w:r w:rsidRPr="00216689">
        <w:rPr>
          <w:rFonts w:ascii="HelveticaNeueLT Std Lt" w:hAnsi="HelveticaNeueLT Std Lt"/>
          <w:highlight w:val="lightGray"/>
        </w:rPr>
        <w:t>&lt;URL&gt;</w:t>
      </w:r>
      <w:r w:rsidRPr="00216689">
        <w:rPr>
          <w:rStyle w:val="scxw73353276"/>
          <w:rFonts w:ascii="HelveticaNeueLT Std Lt" w:hAnsi="HelveticaNeueLT Std Lt" w:cs="Calibri"/>
        </w:rPr>
        <w:t> </w:t>
      </w:r>
      <w:r w:rsidRPr="00216689">
        <w:rPr>
          <w:rFonts w:ascii="HelveticaNeueLT Std Lt" w:hAnsi="HelveticaNeueLT Std Lt" w:cs="Calibri"/>
        </w:rPr>
        <w:br/>
      </w:r>
      <w:r w:rsidRPr="00216689">
        <w:rPr>
          <w:rStyle w:val="eop"/>
          <w:rFonts w:ascii="HelveticaNeueLT Std Lt" w:hAnsi="HelveticaNeueLT Std Lt" w:cs="Calibri"/>
        </w:rPr>
        <w:t> </w:t>
      </w:r>
    </w:p>
    <w:p w:rsidRPr="00216689" w:rsidR="001C3D8D" w:rsidP="001C3D8D" w:rsidRDefault="001C3D8D" w14:paraId="75A22D60" w14:textId="77777777">
      <w:pPr>
        <w:spacing w:after="0"/>
        <w:rPr>
          <w:rFonts w:ascii="HelveticaNeueLT Std Lt" w:hAnsi="HelveticaNeueLT Std Lt"/>
          <w:highlight w:val="lightGray"/>
        </w:rPr>
      </w:pPr>
      <w:r w:rsidRPr="00216689">
        <w:rPr>
          <w:rFonts w:ascii="HelveticaNeueLT Std Lt" w:hAnsi="HelveticaNeueLT Std Lt"/>
        </w:rPr>
        <w:t>For more information, please contact: </w:t>
      </w:r>
      <w:r w:rsidRPr="00216689">
        <w:rPr>
          <w:rFonts w:ascii="HelveticaNeueLT Std Lt" w:hAnsi="HelveticaNeueLT Std Lt"/>
        </w:rPr>
        <w:br/>
      </w:r>
      <w:r w:rsidRPr="00216689">
        <w:rPr>
          <w:rFonts w:ascii="HelveticaNeueLT Std Lt" w:hAnsi="HelveticaNeueLT Std Lt"/>
          <w:highlight w:val="lightGray"/>
        </w:rPr>
        <w:t>&lt;Facility Name&gt; at &lt;XXX-XXX-XXXX&gt; or </w:t>
      </w:r>
    </w:p>
    <w:p w:rsidRPr="00216689" w:rsidR="001C3D8D" w:rsidP="001C3D8D" w:rsidRDefault="001C3D8D" w14:paraId="69B3B64E" w14:textId="77777777">
      <w:pPr>
        <w:spacing w:after="0"/>
        <w:rPr>
          <w:rFonts w:ascii="HelveticaNeueLT Std Lt" w:hAnsi="HelveticaNeueLT Std Lt"/>
          <w:highlight w:val="lightGray"/>
        </w:rPr>
      </w:pPr>
      <w:r w:rsidRPr="00216689">
        <w:rPr>
          <w:rFonts w:ascii="HelveticaNeueLT Std Lt" w:hAnsi="HelveticaNeueLT Std Lt"/>
          <w:highlight w:val="lightGray"/>
        </w:rPr>
        <w:t>&lt;Email@address.com&gt; </w:t>
      </w:r>
    </w:p>
    <w:p w:rsidRPr="00216689" w:rsidR="001C3D8D" w:rsidP="001C3D8D" w:rsidRDefault="001C3D8D" w14:paraId="2E65C70C" w14:textId="77777777">
      <w:pPr>
        <w:spacing w:after="0"/>
        <w:rPr>
          <w:rFonts w:ascii="HelveticaNeueLT Std Lt" w:hAnsi="HelveticaNeueLT Std Lt"/>
          <w:highlight w:val="lightGray"/>
        </w:rPr>
      </w:pPr>
    </w:p>
    <w:p w:rsidRPr="00216689" w:rsidR="001C3D8D" w:rsidP="001C3D8D" w:rsidRDefault="001C3D8D" w14:paraId="1191E2BE" w14:textId="77777777">
      <w:pPr>
        <w:spacing w:after="0"/>
        <w:rPr>
          <w:rFonts w:ascii="HelveticaNeueLT Std Lt" w:hAnsi="HelveticaNeueLT Std Lt"/>
          <w:highlight w:val="lightGray"/>
        </w:rPr>
      </w:pPr>
      <w:r w:rsidRPr="00216689">
        <w:rPr>
          <w:rFonts w:ascii="HelveticaNeueLT Std Lt" w:hAnsi="HelveticaNeueLT Std Lt"/>
          <w:highlight w:val="lightGray"/>
        </w:rPr>
        <w:t>&lt;Name of Facility&gt; </w:t>
      </w:r>
    </w:p>
    <w:p w:rsidRPr="00216689" w:rsidR="001C3D8D" w:rsidP="001C3D8D" w:rsidRDefault="001C3D8D" w14:paraId="24B43C29" w14:textId="77777777">
      <w:pPr>
        <w:spacing w:after="0"/>
        <w:rPr>
          <w:rFonts w:ascii="HelveticaNeueLT Std Lt" w:hAnsi="HelveticaNeueLT Std Lt"/>
          <w:highlight w:val="lightGray"/>
        </w:rPr>
      </w:pPr>
      <w:r w:rsidRPr="00216689">
        <w:rPr>
          <w:rFonts w:ascii="HelveticaNeueLT Std Lt" w:hAnsi="HelveticaNeueLT Std Lt"/>
          <w:highlight w:val="lightGray"/>
        </w:rPr>
        <w:t>&lt;Street Address&gt; </w:t>
      </w:r>
    </w:p>
    <w:p w:rsidRPr="00216689" w:rsidR="001C3D8D" w:rsidP="001C3D8D" w:rsidRDefault="001C3D8D" w14:paraId="3174C005" w14:textId="77777777">
      <w:pPr>
        <w:spacing w:after="0"/>
        <w:rPr>
          <w:rFonts w:ascii="HelveticaNeueLT Std Lt" w:hAnsi="HelveticaNeueLT Std Lt"/>
        </w:rPr>
      </w:pPr>
      <w:r w:rsidRPr="00216689">
        <w:rPr>
          <w:rFonts w:ascii="HelveticaNeueLT Std Lt" w:hAnsi="HelveticaNeueLT Std Lt"/>
          <w:highlight w:val="lightGray"/>
        </w:rPr>
        <w:t>&lt;Address #2 Street Address&gt; </w:t>
      </w:r>
      <w:r w:rsidRPr="00216689">
        <w:rPr>
          <w:rFonts w:ascii="HelveticaNeueLT Std Lt" w:hAnsi="HelveticaNeueLT Std Lt"/>
          <w:highlight w:val="lightGray"/>
        </w:rPr>
        <w:br/>
      </w:r>
      <w:r w:rsidRPr="00216689">
        <w:rPr>
          <w:rFonts w:ascii="HelveticaNeueLT Std Lt" w:hAnsi="HelveticaNeueLT Std Lt"/>
          <w:highlight w:val="lightGray"/>
        </w:rPr>
        <w:t>&lt;City, State, Zip&gt;</w:t>
      </w:r>
    </w:p>
    <w:sectPr w:rsidRPr="00216689" w:rsidR="001C3D8D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87B" w:rsidP="00742A2D" w:rsidRDefault="0008587B" w14:paraId="20FA8882" w14:textId="77777777">
      <w:r>
        <w:separator/>
      </w:r>
    </w:p>
  </w:endnote>
  <w:endnote w:type="continuationSeparator" w:id="0">
    <w:p w:rsidR="0008587B" w:rsidP="00742A2D" w:rsidRDefault="0008587B" w14:paraId="13FC58B3" w14:textId="77777777">
      <w:r>
        <w:continuationSeparator/>
      </w:r>
    </w:p>
  </w:endnote>
  <w:endnote w:type="continuationNotice" w:id="1">
    <w:p w:rsidR="0008587B" w:rsidRDefault="0008587B" w14:paraId="7B64F8F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87B" w:rsidP="00742A2D" w:rsidRDefault="0008587B" w14:paraId="22E88664" w14:textId="77777777">
      <w:r>
        <w:separator/>
      </w:r>
    </w:p>
  </w:footnote>
  <w:footnote w:type="continuationSeparator" w:id="0">
    <w:p w:rsidR="0008587B" w:rsidP="00742A2D" w:rsidRDefault="0008587B" w14:paraId="20205D93" w14:textId="77777777">
      <w:r>
        <w:continuationSeparator/>
      </w:r>
    </w:p>
  </w:footnote>
  <w:footnote w:type="continuationNotice" w:id="1">
    <w:p w:rsidR="0008587B" w:rsidRDefault="0008587B" w14:paraId="23FDAC6C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4D46668"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390761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F855072"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0976B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IZjVKGHA" int2:invalidationBookmarkName="" int2:hashCode="YtKtvMb7jv8CGa" int2:id="YOQvaJi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15D0"/>
    <w:rsid w:val="000521FF"/>
    <w:rsid w:val="000628C7"/>
    <w:rsid w:val="0007013D"/>
    <w:rsid w:val="0008587B"/>
    <w:rsid w:val="0009750A"/>
    <w:rsid w:val="000A033D"/>
    <w:rsid w:val="000A2A3E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06CF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1668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9693B"/>
    <w:rsid w:val="002B149C"/>
    <w:rsid w:val="002B14D6"/>
    <w:rsid w:val="002D69BC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1F9B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346B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E4389"/>
    <w:rsid w:val="007E7FD0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43B58"/>
    <w:rsid w:val="00C52565"/>
    <w:rsid w:val="00C60848"/>
    <w:rsid w:val="00C62739"/>
    <w:rsid w:val="00C64D63"/>
    <w:rsid w:val="00C66AD5"/>
    <w:rsid w:val="00C74F50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4994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11647F"/>
    <w:rsid w:val="077D4F6D"/>
    <w:rsid w:val="0E6FC409"/>
    <w:rsid w:val="0EB3056C"/>
    <w:rsid w:val="138033BA"/>
    <w:rsid w:val="143E752C"/>
    <w:rsid w:val="153DC477"/>
    <w:rsid w:val="18F52C28"/>
    <w:rsid w:val="196CA22D"/>
    <w:rsid w:val="1D5345F0"/>
    <w:rsid w:val="1DA03C84"/>
    <w:rsid w:val="23CF8A2C"/>
    <w:rsid w:val="3156F359"/>
    <w:rsid w:val="412E0124"/>
    <w:rsid w:val="45CDE077"/>
    <w:rsid w:val="49AB32E6"/>
    <w:rsid w:val="520C20F7"/>
    <w:rsid w:val="58A57929"/>
    <w:rsid w:val="59140B54"/>
    <w:rsid w:val="59F63428"/>
    <w:rsid w:val="5F0F4031"/>
    <w:rsid w:val="5F39FE71"/>
    <w:rsid w:val="62F859A8"/>
    <w:rsid w:val="6384534B"/>
    <w:rsid w:val="6575093A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Comment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a23b6f1e154465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9770F112-9C68-4D8D-8439-E32E3D350565}"/>
</file>

<file path=customXml/itemProps2.xml><?xml version="1.0" encoding="utf-8"?>
<ds:datastoreItem xmlns:ds="http://schemas.openxmlformats.org/officeDocument/2006/customXml" ds:itemID="{803FD3F3-5626-44A6-8C96-DE71E2FEC248}"/>
</file>

<file path=customXml/itemProps3.xml><?xml version="1.0" encoding="utf-8"?>
<ds:datastoreItem xmlns:ds="http://schemas.openxmlformats.org/officeDocument/2006/customXml" ds:itemID="{5FD91C42-D36B-4553-BD90-0C230B83BAE5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James, Natalie (ext)</dc:creator>
  <keywords/>
  <dc:description/>
  <lastModifiedBy>Brown, Makayla</lastModifiedBy>
  <revision>13</revision>
  <dcterms:created xsi:type="dcterms:W3CDTF">2026-04-07T15:08:00.0000000Z</dcterms:created>
  <dcterms:modified xsi:type="dcterms:W3CDTF">2026-04-09T13:25:34.2083612Z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