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1701"/>
        <w:gridCol w:w="1418"/>
      </w:tblGrid>
      <w:tr w:rsidR="00650970" w14:paraId="1E6B738A" w14:textId="77777777" w:rsidTr="670FED05">
        <w:trPr>
          <w:cantSplit/>
          <w:trHeight w:val="1587"/>
        </w:trPr>
        <w:tc>
          <w:tcPr>
            <w:tcW w:w="6521" w:type="dxa"/>
            <w:vAlign w:val="bottom"/>
          </w:tcPr>
          <w:p w14:paraId="339DB2B3" w14:textId="77777777" w:rsidR="00650970" w:rsidRDefault="00EF500B">
            <w:pPr>
              <w:pStyle w:val="PressSign"/>
              <w:spacing w:after="60"/>
            </w:pPr>
            <w:r>
              <w:t>Press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14:paraId="43DD5DFC" w14:textId="77777777" w:rsidR="00650970" w:rsidRDefault="00EF500B">
            <w:pPr>
              <w:pStyle w:val="SiemensLogo"/>
              <w:jc w:val="right"/>
            </w:pPr>
            <w:r>
              <w:rPr>
                <w:lang w:eastAsia="en-US"/>
              </w:rPr>
              <w:drawing>
                <wp:inline distT="0" distB="0" distL="0" distR="0" wp14:anchorId="656DDA1E" wp14:editId="4255A63C">
                  <wp:extent cx="1870938" cy="697581"/>
                  <wp:effectExtent l="0" t="0" r="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emens.com/press/pool/de/pressebilder/2016/healthcare/300dpi/IM2016050692HC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8" t="12046" r="7424"/>
                          <a:stretch/>
                        </pic:blipFill>
                        <pic:spPr bwMode="auto">
                          <a:xfrm>
                            <a:off x="0" y="0"/>
                            <a:ext cx="1872000" cy="69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970" w14:paraId="17D0C411" w14:textId="77777777" w:rsidTr="670FED05">
        <w:trPr>
          <w:cantSplit/>
          <w:trHeight w:hRule="exact" w:val="907"/>
        </w:trPr>
        <w:tc>
          <w:tcPr>
            <w:tcW w:w="6521" w:type="dxa"/>
            <w:tcBorders>
              <w:top w:val="single" w:sz="2" w:space="0" w:color="auto"/>
              <w:bottom w:val="nil"/>
            </w:tcBorders>
          </w:tcPr>
          <w:p w14:paraId="1B3C2EFB" w14:textId="353985BB" w:rsidR="00650970" w:rsidRDefault="00650970">
            <w:pPr>
              <w:pStyle w:val="NameDivision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2" w:space="0" w:color="auto"/>
              <w:bottom w:val="nil"/>
            </w:tcBorders>
          </w:tcPr>
          <w:p w14:paraId="6EE30F59" w14:textId="2D1647FA" w:rsidR="00650970" w:rsidRDefault="00B540A3">
            <w:pPr>
              <w:pStyle w:val="Datum1"/>
              <w:jc w:val="right"/>
            </w:pPr>
            <w:r>
              <w:t>Malvern, Pa</w:t>
            </w:r>
            <w:r w:rsidRPr="00591432">
              <w:t>.</w:t>
            </w:r>
            <w:r w:rsidR="00FA27C0" w:rsidRPr="00591432">
              <w:t xml:space="preserve"> </w:t>
            </w:r>
            <w:r w:rsidR="007F3C20">
              <w:t xml:space="preserve"> </w:t>
            </w:r>
            <w:r w:rsidR="00A1273A">
              <w:t>June</w:t>
            </w:r>
            <w:r w:rsidR="009421A6">
              <w:rPr>
                <w:b/>
                <w:bCs/>
              </w:rPr>
              <w:t xml:space="preserve"> </w:t>
            </w:r>
            <w:r w:rsidR="009421A6" w:rsidRPr="002803E8">
              <w:t>12</w:t>
            </w:r>
            <w:r w:rsidR="003C3AA5" w:rsidRPr="00B034BF">
              <w:t>,</w:t>
            </w:r>
            <w:r w:rsidR="00D72218">
              <w:t xml:space="preserve"> </w:t>
            </w:r>
            <w:r w:rsidR="001F5F43">
              <w:t>2022</w:t>
            </w:r>
          </w:p>
        </w:tc>
      </w:tr>
      <w:tr w:rsidR="00650970" w:rsidRPr="002102CD" w14:paraId="45B57C2A" w14:textId="77777777" w:rsidTr="670FED05">
        <w:trPr>
          <w:gridAfter w:val="1"/>
          <w:wAfter w:w="1418" w:type="dxa"/>
          <w:cantSplit/>
          <w:trHeight w:hRule="exact" w:val="397"/>
        </w:trPr>
        <w:tc>
          <w:tcPr>
            <w:tcW w:w="8222" w:type="dxa"/>
            <w:gridSpan w:val="2"/>
            <w:tcBorders>
              <w:top w:val="nil"/>
              <w:bottom w:val="nil"/>
            </w:tcBorders>
          </w:tcPr>
          <w:p w14:paraId="3EFE8808" w14:textId="54271AA5" w:rsidR="00650970" w:rsidRDefault="000B3396">
            <w:pPr>
              <w:pStyle w:val="ExhibitionInfo"/>
            </w:pPr>
            <w:r>
              <w:t>SNMMI 2022</w:t>
            </w:r>
          </w:p>
        </w:tc>
      </w:tr>
    </w:tbl>
    <w:tbl>
      <w:tblPr>
        <w:tblW w:w="96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9"/>
      </w:tblGrid>
      <w:tr w:rsidR="00C82F79" w14:paraId="7187DAD6" w14:textId="77777777" w:rsidTr="00C82F79">
        <w:trPr>
          <w:cantSplit/>
        </w:trPr>
        <w:tc>
          <w:tcPr>
            <w:tcW w:w="6521" w:type="dxa"/>
          </w:tcPr>
          <w:p w14:paraId="29D36FE2" w14:textId="77777777" w:rsidR="00C82F79" w:rsidRDefault="00C82F79" w:rsidP="00C82F79">
            <w:pPr>
              <w:pStyle w:val="Footer1Z1"/>
              <w:framePr w:w="9639" w:wrap="around" w:vAnchor="page" w:hAnchor="page" w:x="1169" w:y="15211" w:anchorLock="1"/>
              <w:suppressOverlap/>
            </w:pPr>
            <w:r>
              <w:t>Siemens Medical Solutions USA, Inc.</w:t>
            </w:r>
          </w:p>
          <w:p w14:paraId="2F780B2B" w14:textId="77777777" w:rsidR="00C82F79" w:rsidRDefault="00C82F79" w:rsidP="00C82F79">
            <w:pPr>
              <w:pStyle w:val="Footer1"/>
              <w:framePr w:w="9639" w:wrap="around" w:vAnchor="page" w:hAnchor="page" w:x="1169" w:y="15211" w:anchorLock="1"/>
              <w:suppressOverlap/>
            </w:pPr>
            <w:r>
              <w:t xml:space="preserve">Communications </w:t>
            </w:r>
          </w:p>
          <w:p w14:paraId="2B5130D6" w14:textId="77777777" w:rsidR="00C82F79" w:rsidRPr="00AA6EA9" w:rsidRDefault="00C82F79" w:rsidP="00C82F79">
            <w:pPr>
              <w:pStyle w:val="Footer1"/>
              <w:framePr w:w="9639" w:wrap="around" w:vAnchor="page" w:hAnchor="page" w:x="1169" w:y="15211" w:anchorLock="1"/>
              <w:suppressOverlap/>
            </w:pPr>
            <w:r>
              <w:t>Lance Longwell</w:t>
            </w:r>
          </w:p>
        </w:tc>
        <w:tc>
          <w:tcPr>
            <w:tcW w:w="3119" w:type="dxa"/>
          </w:tcPr>
          <w:p w14:paraId="64CB4EC4" w14:textId="77777777" w:rsidR="00C82F79" w:rsidRDefault="00C82F79" w:rsidP="00C82F79">
            <w:pPr>
              <w:pStyle w:val="Footer2"/>
              <w:framePr w:w="9639" w:wrap="around" w:vAnchor="page" w:hAnchor="page" w:x="1169" w:y="15211" w:anchorLock="1"/>
              <w:suppressOverlap/>
              <w:rPr>
                <w:lang w:val="de-DE"/>
              </w:rPr>
            </w:pPr>
            <w:r>
              <w:rPr>
                <w:lang w:val="de-DE"/>
              </w:rPr>
              <w:t>40 Liberty Blvd.</w:t>
            </w:r>
          </w:p>
          <w:p w14:paraId="6699AAEA" w14:textId="77777777" w:rsidR="00C82F79" w:rsidRDefault="00C82F79" w:rsidP="00C82F79">
            <w:pPr>
              <w:pStyle w:val="Footer2"/>
              <w:framePr w:w="9639" w:wrap="around" w:vAnchor="page" w:hAnchor="page" w:x="1169" w:y="15211" w:anchorLock="1"/>
              <w:suppressOverlap/>
              <w:rPr>
                <w:lang w:val="de-DE"/>
              </w:rPr>
            </w:pPr>
            <w:r>
              <w:rPr>
                <w:lang w:val="de-DE"/>
              </w:rPr>
              <w:t>Malvern, PA</w:t>
            </w:r>
          </w:p>
          <w:p w14:paraId="303EBA8F" w14:textId="77777777" w:rsidR="00C82F79" w:rsidRDefault="00C82F79" w:rsidP="00C82F79">
            <w:pPr>
              <w:pStyle w:val="Footer2"/>
              <w:framePr w:w="9639" w:wrap="around" w:vAnchor="page" w:hAnchor="page" w:x="1169" w:y="15211" w:anchorLock="1"/>
              <w:suppressOverlap/>
              <w:rPr>
                <w:lang w:val="de-DE"/>
              </w:rPr>
            </w:pPr>
            <w:r>
              <w:rPr>
                <w:lang w:val="de-DE"/>
              </w:rPr>
              <w:t>USA</w:t>
            </w:r>
          </w:p>
        </w:tc>
      </w:tr>
    </w:tbl>
    <w:p w14:paraId="304F6D04" w14:textId="16D93251" w:rsidR="008A3FAC" w:rsidRPr="00FF7BBB" w:rsidRDefault="000B3396">
      <w:pPr>
        <w:pStyle w:val="Headline"/>
      </w:pPr>
      <w:r w:rsidRPr="00FF7BBB">
        <w:t>Siemens Healthineers Announces FDA Clearance of</w:t>
      </w:r>
    </w:p>
    <w:p w14:paraId="67C66301" w14:textId="77777777" w:rsidR="00F96362" w:rsidRDefault="000B5A49" w:rsidP="00F96362">
      <w:pPr>
        <w:pStyle w:val="Headline"/>
      </w:pPr>
      <w:r w:rsidRPr="00FF7BBB">
        <w:t>Symbia Pro.specta</w:t>
      </w:r>
      <w:r w:rsidR="000B3396" w:rsidRPr="00FF7BBB">
        <w:t xml:space="preserve"> SPECT</w:t>
      </w:r>
      <w:r w:rsidR="003E257A" w:rsidRPr="00FF7BBB">
        <w:t>/CT</w:t>
      </w:r>
      <w:r w:rsidR="000B3396" w:rsidRPr="00FF7BBB">
        <w:t xml:space="preserve"> </w:t>
      </w:r>
      <w:r w:rsidR="003E257A" w:rsidRPr="00FF7BBB">
        <w:t>Scanner</w:t>
      </w:r>
    </w:p>
    <w:p w14:paraId="13B6BC45" w14:textId="77777777" w:rsidR="00650970" w:rsidRDefault="00650970" w:rsidP="00625194">
      <w:pPr>
        <w:pStyle w:val="BulletsListing"/>
        <w:numPr>
          <w:ilvl w:val="0"/>
          <w:numId w:val="0"/>
        </w:numPr>
      </w:pPr>
    </w:p>
    <w:p w14:paraId="2C66CBF4" w14:textId="78ADC8D9" w:rsidR="00FE0821" w:rsidRDefault="00C305B3" w:rsidP="001F5F43">
      <w:pPr>
        <w:pStyle w:val="BulletsListing"/>
        <w:rPr>
          <w:szCs w:val="22"/>
        </w:rPr>
      </w:pPr>
      <w:r>
        <w:rPr>
          <w:szCs w:val="22"/>
        </w:rPr>
        <w:t>Offers</w:t>
      </w:r>
      <w:r w:rsidR="00FF436B">
        <w:rPr>
          <w:szCs w:val="22"/>
        </w:rPr>
        <w:t xml:space="preserve"> </w:t>
      </w:r>
      <w:r w:rsidR="00FF436B" w:rsidRPr="00AA2695">
        <w:rPr>
          <w:szCs w:val="22"/>
        </w:rPr>
        <w:t xml:space="preserve">enhanced </w:t>
      </w:r>
      <w:r w:rsidR="00AD3DDD" w:rsidRPr="00C15BEF">
        <w:rPr>
          <w:szCs w:val="22"/>
        </w:rPr>
        <w:t>SPECT</w:t>
      </w:r>
      <w:r w:rsidR="008E104E" w:rsidRPr="002803E8">
        <w:rPr>
          <w:szCs w:val="22"/>
        </w:rPr>
        <w:t xml:space="preserve"> and </w:t>
      </w:r>
      <w:r w:rsidR="00AD3DDD" w:rsidRPr="002803E8">
        <w:rPr>
          <w:szCs w:val="22"/>
        </w:rPr>
        <w:t xml:space="preserve">CT </w:t>
      </w:r>
      <w:r w:rsidR="008E104E" w:rsidRPr="002803E8">
        <w:rPr>
          <w:szCs w:val="22"/>
        </w:rPr>
        <w:t xml:space="preserve">imaging </w:t>
      </w:r>
      <w:r w:rsidR="00FF436B" w:rsidRPr="002803E8">
        <w:rPr>
          <w:szCs w:val="22"/>
        </w:rPr>
        <w:t>functionalities</w:t>
      </w:r>
      <w:r w:rsidR="00FF436B" w:rsidRPr="00AA2695">
        <w:rPr>
          <w:szCs w:val="22"/>
        </w:rPr>
        <w:t>, includ</w:t>
      </w:r>
      <w:r w:rsidRPr="00AA2695">
        <w:rPr>
          <w:szCs w:val="22"/>
        </w:rPr>
        <w:t>ing</w:t>
      </w:r>
      <w:r w:rsidR="00FF436B" w:rsidRPr="00AA2695">
        <w:rPr>
          <w:szCs w:val="22"/>
        </w:rPr>
        <w:t xml:space="preserve"> </w:t>
      </w:r>
      <w:r w:rsidR="00FF436B">
        <w:rPr>
          <w:szCs w:val="22"/>
        </w:rPr>
        <w:t xml:space="preserve">64-slice CT and automated SPECT motion </w:t>
      </w:r>
      <w:r w:rsidR="00A17D8F">
        <w:rPr>
          <w:szCs w:val="22"/>
        </w:rPr>
        <w:t>correction</w:t>
      </w:r>
      <w:r w:rsidR="00FF436B">
        <w:rPr>
          <w:szCs w:val="22"/>
        </w:rPr>
        <w:t xml:space="preserve">, as well as </w:t>
      </w:r>
      <w:r w:rsidR="00FF436B" w:rsidRPr="0007467F">
        <w:rPr>
          <w:szCs w:val="22"/>
        </w:rPr>
        <w:t>automated workflow</w:t>
      </w:r>
    </w:p>
    <w:p w14:paraId="73E02C08" w14:textId="655AC002" w:rsidR="00297630" w:rsidRDefault="00D05835" w:rsidP="00F91828">
      <w:pPr>
        <w:pStyle w:val="BulletsListing"/>
      </w:pPr>
      <w:r>
        <w:t>m</w:t>
      </w:r>
      <w:r w:rsidR="00F91828">
        <w:t xml:space="preserve">yExam Companion intuitive </w:t>
      </w:r>
      <w:r>
        <w:t xml:space="preserve">workflow </w:t>
      </w:r>
      <w:r w:rsidR="00F91828">
        <w:t xml:space="preserve">guides </w:t>
      </w:r>
      <w:r w:rsidR="00487917">
        <w:t>user</w:t>
      </w:r>
      <w:r w:rsidR="00F91828">
        <w:t xml:space="preserve"> </w:t>
      </w:r>
      <w:r w:rsidR="00147F8F">
        <w:t>to</w:t>
      </w:r>
      <w:r w:rsidR="00F91828">
        <w:t xml:space="preserve"> achieve consistent </w:t>
      </w:r>
      <w:r w:rsidR="009A0AE1">
        <w:t xml:space="preserve">exam </w:t>
      </w:r>
      <w:r w:rsidR="00F91828">
        <w:t>results</w:t>
      </w:r>
      <w:r w:rsidR="00147F8F">
        <w:t xml:space="preserve"> quickly and efficiently</w:t>
      </w:r>
    </w:p>
    <w:p w14:paraId="11141DED" w14:textId="77777777" w:rsidR="00F91828" w:rsidRPr="00297630" w:rsidRDefault="00F91828" w:rsidP="00297630">
      <w:pPr>
        <w:pStyle w:val="BulletsListing"/>
        <w:numPr>
          <w:ilvl w:val="0"/>
          <w:numId w:val="0"/>
        </w:numPr>
        <w:rPr>
          <w:szCs w:val="22"/>
        </w:rPr>
      </w:pPr>
    </w:p>
    <w:p w14:paraId="509842E1" w14:textId="6578F1CB" w:rsidR="00746A9D" w:rsidRDefault="000B3396">
      <w:pPr>
        <w:pStyle w:val="Bodytext"/>
      </w:pPr>
      <w:r w:rsidRPr="00926EAC">
        <w:t xml:space="preserve">Siemens Healthineers has announced the </w:t>
      </w:r>
      <w:r w:rsidR="003E1A58" w:rsidRPr="00926EAC">
        <w:t>Food and Drug Administration (</w:t>
      </w:r>
      <w:r w:rsidRPr="00926EAC">
        <w:t>FDA</w:t>
      </w:r>
      <w:r w:rsidR="003E1A58" w:rsidRPr="00926EAC">
        <w:t>)</w:t>
      </w:r>
      <w:r w:rsidRPr="00926EAC">
        <w:t xml:space="preserve"> clearance of </w:t>
      </w:r>
      <w:r w:rsidR="000B5A49" w:rsidRPr="00926EAC">
        <w:t>the Symbia Pro.specta</w:t>
      </w:r>
      <w:r w:rsidR="002668F3" w:rsidRPr="00926EAC">
        <w:t>™</w:t>
      </w:r>
      <w:r w:rsidR="00656B34">
        <w:t xml:space="preserve">, a </w:t>
      </w:r>
      <w:r w:rsidR="000B5A49" w:rsidRPr="00926EAC">
        <w:t xml:space="preserve">single-photon emission </w:t>
      </w:r>
      <w:r w:rsidR="00C377BC" w:rsidRPr="00926EAC">
        <w:t xml:space="preserve">computed </w:t>
      </w:r>
      <w:r w:rsidR="000B5A49" w:rsidRPr="00926EAC">
        <w:t>tomography</w:t>
      </w:r>
      <w:r w:rsidR="003E257A" w:rsidRPr="00926EAC">
        <w:t>/computed tomography</w:t>
      </w:r>
      <w:r w:rsidR="000B5A49" w:rsidRPr="00926EAC">
        <w:t xml:space="preserve"> (SPECT</w:t>
      </w:r>
      <w:r w:rsidR="003E257A" w:rsidRPr="00926EAC">
        <w:t>/CT</w:t>
      </w:r>
      <w:r w:rsidR="000B5A49" w:rsidRPr="00926EAC">
        <w:t xml:space="preserve">) </w:t>
      </w:r>
      <w:r w:rsidR="00C0087A" w:rsidRPr="00926EAC">
        <w:t>system</w:t>
      </w:r>
      <w:r w:rsidR="000B5A49" w:rsidRPr="00926EAC">
        <w:t xml:space="preserve"> </w:t>
      </w:r>
      <w:r w:rsidR="00744599" w:rsidRPr="00926EAC">
        <w:t xml:space="preserve">with </w:t>
      </w:r>
      <w:r w:rsidR="007F752E" w:rsidRPr="00926EAC">
        <w:t>advanced</w:t>
      </w:r>
      <w:r w:rsidR="00C0087A" w:rsidRPr="00926EAC">
        <w:t xml:space="preserve"> </w:t>
      </w:r>
      <w:r w:rsidR="00A32155">
        <w:t>CT</w:t>
      </w:r>
      <w:r w:rsidR="00F11314" w:rsidRPr="00926EAC">
        <w:t xml:space="preserve"> </w:t>
      </w:r>
      <w:r w:rsidR="0009614B">
        <w:t xml:space="preserve">and SPECT </w:t>
      </w:r>
      <w:r w:rsidR="00F11314" w:rsidRPr="00926EAC">
        <w:t>imaging</w:t>
      </w:r>
      <w:r w:rsidR="0059381D" w:rsidRPr="00926EAC">
        <w:t xml:space="preserve"> </w:t>
      </w:r>
      <w:r w:rsidR="00D925C2" w:rsidRPr="00926EAC">
        <w:t>technologies</w:t>
      </w:r>
      <w:r w:rsidR="00A35272" w:rsidRPr="00926EAC">
        <w:t>.</w:t>
      </w:r>
      <w:r w:rsidR="00A35272">
        <w:t xml:space="preserve"> </w:t>
      </w:r>
      <w:r w:rsidR="00C0087A">
        <w:t>Capabilities</w:t>
      </w:r>
      <w:r w:rsidR="00D05835">
        <w:t xml:space="preserve"> </w:t>
      </w:r>
      <w:r w:rsidR="00B47EF4">
        <w:t>include</w:t>
      </w:r>
      <w:r w:rsidR="00F11314">
        <w:t xml:space="preserve"> </w:t>
      </w:r>
      <w:r w:rsidR="00067598">
        <w:t xml:space="preserve">a low-dose </w:t>
      </w:r>
      <w:r w:rsidR="00744599">
        <w:t xml:space="preserve">CT </w:t>
      </w:r>
      <w:r w:rsidR="00BF1574">
        <w:t xml:space="preserve">of up to 64 slices </w:t>
      </w:r>
      <w:r w:rsidR="00924050">
        <w:t xml:space="preserve">for </w:t>
      </w:r>
      <w:r w:rsidR="007F752E">
        <w:t>impressive</w:t>
      </w:r>
      <w:r w:rsidR="00924050">
        <w:t xml:space="preserve"> detail</w:t>
      </w:r>
      <w:r w:rsidR="00854718">
        <w:t xml:space="preserve">, </w:t>
      </w:r>
      <w:r w:rsidR="002A13EB">
        <w:t>automatic</w:t>
      </w:r>
      <w:r w:rsidR="008D45AB">
        <w:t xml:space="preserve"> SPECT motion </w:t>
      </w:r>
      <w:r w:rsidR="00361E17">
        <w:t>correction</w:t>
      </w:r>
      <w:r w:rsidR="00814E9B">
        <w:t xml:space="preserve"> </w:t>
      </w:r>
      <w:r w:rsidR="00924050">
        <w:t xml:space="preserve">for additional </w:t>
      </w:r>
      <w:r w:rsidR="00E116D2">
        <w:t xml:space="preserve">image </w:t>
      </w:r>
      <w:r w:rsidR="00924050">
        <w:t>clarity</w:t>
      </w:r>
      <w:r w:rsidR="00F11314">
        <w:t xml:space="preserve">, </w:t>
      </w:r>
      <w:r w:rsidR="00854718" w:rsidRPr="0007467F">
        <w:t>and</w:t>
      </w:r>
      <w:r w:rsidR="00F11314" w:rsidRPr="0007467F">
        <w:t xml:space="preserve"> an </w:t>
      </w:r>
      <w:r w:rsidR="002668F3" w:rsidRPr="0007467F">
        <w:t xml:space="preserve">intuitive and </w:t>
      </w:r>
      <w:r w:rsidR="00A03EA5" w:rsidRPr="0007467F">
        <w:t>automated workflow</w:t>
      </w:r>
      <w:r w:rsidR="00C9543F" w:rsidRPr="0007467F">
        <w:t xml:space="preserve"> t</w:t>
      </w:r>
      <w:r w:rsidR="00C9543F">
        <w:t xml:space="preserve">o guide the user through the </w:t>
      </w:r>
      <w:r w:rsidR="00854718">
        <w:t>entire decision-making process</w:t>
      </w:r>
      <w:r w:rsidR="00886627">
        <w:t xml:space="preserve"> of the exam</w:t>
      </w:r>
      <w:r w:rsidR="0047055B">
        <w:t>ination</w:t>
      </w:r>
      <w:r w:rsidR="00AB246F">
        <w:t xml:space="preserve">. </w:t>
      </w:r>
      <w:r w:rsidR="006541B2">
        <w:t>Designed to replace the Symbia Intevo</w:t>
      </w:r>
      <w:r w:rsidR="006541B2" w:rsidRPr="00925362">
        <w:t>™</w:t>
      </w:r>
      <w:r w:rsidR="006541B2">
        <w:t xml:space="preserve"> family of SPECT/CT scanners</w:t>
      </w:r>
      <w:r w:rsidR="00C17EE4">
        <w:t>,</w:t>
      </w:r>
      <w:r w:rsidR="00CE2D87">
        <w:t xml:space="preserve"> the</w:t>
      </w:r>
      <w:r w:rsidR="002803E8">
        <w:t xml:space="preserve"> </w:t>
      </w:r>
      <w:r w:rsidR="00E67866">
        <w:t>Symbia Pro.specta</w:t>
      </w:r>
      <w:r w:rsidR="007833BC">
        <w:t xml:space="preserve"> </w:t>
      </w:r>
      <w:r w:rsidR="00837E70">
        <w:t xml:space="preserve">is an all-purpose system </w:t>
      </w:r>
      <w:r w:rsidR="002668F3">
        <w:t xml:space="preserve">that </w:t>
      </w:r>
      <w:r w:rsidR="003F15EB">
        <w:t xml:space="preserve">can be </w:t>
      </w:r>
      <w:r w:rsidR="00F50673">
        <w:t xml:space="preserve">customized </w:t>
      </w:r>
      <w:r w:rsidR="003F15EB">
        <w:t>to accommodate</w:t>
      </w:r>
      <w:r w:rsidR="00E67866">
        <w:t xml:space="preserve"> a wide range of clinical </w:t>
      </w:r>
      <w:r w:rsidR="00E67866" w:rsidRPr="00E502BF">
        <w:t>exams</w:t>
      </w:r>
      <w:r w:rsidR="008F29F7">
        <w:t xml:space="preserve">, </w:t>
      </w:r>
      <w:r w:rsidR="00E67866">
        <w:t>patient types</w:t>
      </w:r>
      <w:r w:rsidR="008F29F7">
        <w:t>, and department settings</w:t>
      </w:r>
      <w:r w:rsidR="00DB5336">
        <w:t>.</w:t>
      </w:r>
    </w:p>
    <w:p w14:paraId="2958FD2E" w14:textId="157A1CC5" w:rsidR="00A36957" w:rsidRDefault="00A36957">
      <w:pPr>
        <w:pStyle w:val="Bodytext"/>
      </w:pPr>
    </w:p>
    <w:p w14:paraId="40ECB5F5" w14:textId="1AF71511" w:rsidR="00A63A51" w:rsidRPr="00A96B70" w:rsidRDefault="00A63A51" w:rsidP="00A63A51">
      <w:pPr>
        <w:spacing w:line="360" w:lineRule="auto"/>
        <w:rPr>
          <w:rFonts w:cs="Calibri"/>
          <w:sz w:val="22"/>
          <w:szCs w:val="22"/>
          <w:lang w:val="en-US"/>
        </w:rPr>
      </w:pPr>
      <w:r w:rsidRPr="00C338AC">
        <w:rPr>
          <w:rFonts w:cs="Calibri"/>
          <w:sz w:val="22"/>
          <w:szCs w:val="22"/>
          <w:lang w:val="en-US"/>
        </w:rPr>
        <w:t xml:space="preserve">Historically, SPECT/CT has not been accessible </w:t>
      </w:r>
      <w:r w:rsidR="00C338AC" w:rsidRPr="00C338AC">
        <w:rPr>
          <w:rFonts w:cs="Calibri"/>
          <w:sz w:val="22"/>
          <w:szCs w:val="22"/>
          <w:lang w:val="en-US"/>
        </w:rPr>
        <w:t>to</w:t>
      </w:r>
      <w:r w:rsidRPr="00C338AC">
        <w:rPr>
          <w:rFonts w:cs="Calibri"/>
          <w:sz w:val="22"/>
          <w:szCs w:val="22"/>
          <w:lang w:val="en-US"/>
        </w:rPr>
        <w:t xml:space="preserve"> </w:t>
      </w:r>
      <w:r w:rsidR="00B47EF4" w:rsidRPr="00C338AC">
        <w:rPr>
          <w:rFonts w:cs="Calibri"/>
          <w:sz w:val="22"/>
          <w:szCs w:val="22"/>
          <w:lang w:val="en-US"/>
        </w:rPr>
        <w:t>all</w:t>
      </w:r>
      <w:r w:rsidRPr="00C338AC">
        <w:rPr>
          <w:rFonts w:cs="Calibri"/>
          <w:sz w:val="22"/>
          <w:szCs w:val="22"/>
          <w:lang w:val="en-US"/>
        </w:rPr>
        <w:t xml:space="preserve"> healthcare providers</w:t>
      </w:r>
      <w:r w:rsidR="001818EE" w:rsidRPr="00C338AC">
        <w:rPr>
          <w:rFonts w:cs="Calibri"/>
          <w:sz w:val="22"/>
          <w:szCs w:val="22"/>
          <w:lang w:val="en-US"/>
        </w:rPr>
        <w:t>.</w:t>
      </w:r>
      <w:r w:rsidR="001818EE" w:rsidRPr="00A96B70">
        <w:rPr>
          <w:rFonts w:cs="Calibri"/>
          <w:sz w:val="22"/>
          <w:szCs w:val="22"/>
          <w:lang w:val="en-US"/>
        </w:rPr>
        <w:t xml:space="preserve"> Instead, many</w:t>
      </w:r>
      <w:r w:rsidRPr="00A96B70">
        <w:rPr>
          <w:rFonts w:cs="Calibri"/>
          <w:sz w:val="22"/>
          <w:szCs w:val="22"/>
          <w:lang w:val="en-US"/>
        </w:rPr>
        <w:t xml:space="preserve"> institutions </w:t>
      </w:r>
      <w:r w:rsidR="00D925C2" w:rsidRPr="00A96B70">
        <w:rPr>
          <w:rFonts w:cs="Calibri"/>
          <w:sz w:val="22"/>
          <w:szCs w:val="22"/>
          <w:lang w:val="en-US"/>
        </w:rPr>
        <w:t>continue to utilize</w:t>
      </w:r>
      <w:r w:rsidRPr="00A96B70">
        <w:rPr>
          <w:rFonts w:cs="Calibri"/>
          <w:sz w:val="22"/>
          <w:szCs w:val="22"/>
          <w:lang w:val="en-US"/>
        </w:rPr>
        <w:t xml:space="preserve"> SPECT-only gamma camera</w:t>
      </w:r>
      <w:r w:rsidR="00D925C2" w:rsidRPr="00A96B70">
        <w:rPr>
          <w:rFonts w:cs="Calibri"/>
          <w:sz w:val="22"/>
          <w:szCs w:val="22"/>
          <w:lang w:val="en-US"/>
        </w:rPr>
        <w:t>s</w:t>
      </w:r>
      <w:r w:rsidR="00094281" w:rsidRPr="00A96B70">
        <w:rPr>
          <w:rFonts w:cs="Calibri"/>
          <w:sz w:val="22"/>
          <w:szCs w:val="22"/>
          <w:lang w:val="en-US"/>
        </w:rPr>
        <w:t>, which</w:t>
      </w:r>
      <w:r w:rsidR="001818EE" w:rsidRPr="00A96B70">
        <w:rPr>
          <w:rFonts w:cs="Calibri"/>
          <w:sz w:val="22"/>
          <w:szCs w:val="22"/>
          <w:lang w:val="en-US"/>
        </w:rPr>
        <w:t xml:space="preserve"> </w:t>
      </w:r>
      <w:r w:rsidR="00BD55B8" w:rsidRPr="00A96B70">
        <w:rPr>
          <w:rFonts w:cs="Calibri"/>
          <w:sz w:val="22"/>
          <w:szCs w:val="22"/>
          <w:lang w:val="en-US"/>
        </w:rPr>
        <w:t xml:space="preserve">cannot </w:t>
      </w:r>
      <w:r w:rsidR="001818EE" w:rsidRPr="00A96B70">
        <w:rPr>
          <w:rFonts w:cs="Calibri"/>
          <w:sz w:val="22"/>
          <w:szCs w:val="22"/>
          <w:lang w:val="en-US"/>
        </w:rPr>
        <w:t xml:space="preserve">always </w:t>
      </w:r>
      <w:r w:rsidR="00BD55B8" w:rsidRPr="00A96B70">
        <w:rPr>
          <w:rFonts w:cs="Calibri"/>
          <w:sz w:val="22"/>
          <w:szCs w:val="22"/>
          <w:lang w:val="en-US"/>
        </w:rPr>
        <w:t xml:space="preserve">accommodate the clinical needs of a modern </w:t>
      </w:r>
      <w:r w:rsidR="00D925C2" w:rsidRPr="00A96B70">
        <w:rPr>
          <w:rFonts w:cs="Calibri"/>
          <w:sz w:val="22"/>
          <w:szCs w:val="22"/>
          <w:lang w:val="en-US"/>
        </w:rPr>
        <w:t xml:space="preserve">molecular imaging or </w:t>
      </w:r>
      <w:r w:rsidR="00BD55B8" w:rsidRPr="00A96B70">
        <w:rPr>
          <w:rFonts w:cs="Calibri"/>
          <w:sz w:val="22"/>
          <w:szCs w:val="22"/>
          <w:lang w:val="en-US"/>
        </w:rPr>
        <w:t>radiology department</w:t>
      </w:r>
      <w:r w:rsidRPr="00A96B70">
        <w:rPr>
          <w:rFonts w:cs="Calibri"/>
          <w:sz w:val="22"/>
          <w:szCs w:val="22"/>
          <w:lang w:val="en-US"/>
        </w:rPr>
        <w:t xml:space="preserve">. With its </w:t>
      </w:r>
      <w:r w:rsidR="00C0087A" w:rsidRPr="00A96B70">
        <w:rPr>
          <w:rFonts w:cs="Calibri"/>
          <w:sz w:val="22"/>
          <w:szCs w:val="22"/>
          <w:lang w:val="en-US"/>
        </w:rPr>
        <w:t>optimized, low-dose imaging</w:t>
      </w:r>
      <w:r w:rsidR="009B321D" w:rsidRPr="00A96B70">
        <w:rPr>
          <w:rFonts w:cs="Calibri"/>
          <w:sz w:val="22"/>
          <w:szCs w:val="22"/>
          <w:lang w:val="en-US"/>
        </w:rPr>
        <w:t>,</w:t>
      </w:r>
      <w:r w:rsidR="007C73DC" w:rsidRPr="00A96B70">
        <w:rPr>
          <w:rFonts w:cs="Calibri"/>
          <w:sz w:val="22"/>
          <w:szCs w:val="22"/>
          <w:lang w:val="en-US"/>
        </w:rPr>
        <w:t xml:space="preserve"> </w:t>
      </w:r>
      <w:r w:rsidR="001049EE" w:rsidRPr="00A96B70">
        <w:rPr>
          <w:rFonts w:cs="Calibri"/>
          <w:sz w:val="22"/>
          <w:szCs w:val="22"/>
          <w:lang w:val="en-US"/>
        </w:rPr>
        <w:t>intu</w:t>
      </w:r>
      <w:r w:rsidR="00BE10D3">
        <w:rPr>
          <w:rFonts w:cs="Calibri"/>
          <w:sz w:val="22"/>
          <w:szCs w:val="22"/>
          <w:lang w:val="en-US"/>
        </w:rPr>
        <w:t>i</w:t>
      </w:r>
      <w:r w:rsidR="001049EE" w:rsidRPr="00A96B70">
        <w:rPr>
          <w:rFonts w:cs="Calibri"/>
          <w:sz w:val="22"/>
          <w:szCs w:val="22"/>
          <w:lang w:val="en-US"/>
        </w:rPr>
        <w:t>tive workflow</w:t>
      </w:r>
      <w:r w:rsidR="009B321D" w:rsidRPr="00A96B70">
        <w:rPr>
          <w:rFonts w:cs="Calibri"/>
          <w:sz w:val="22"/>
          <w:szCs w:val="22"/>
          <w:lang w:val="en-US"/>
        </w:rPr>
        <w:t>,</w:t>
      </w:r>
      <w:r w:rsidR="009421A6">
        <w:rPr>
          <w:rFonts w:cs="Calibri"/>
          <w:sz w:val="22"/>
          <w:szCs w:val="22"/>
          <w:lang w:val="en-US"/>
        </w:rPr>
        <w:t xml:space="preserve"> </w:t>
      </w:r>
      <w:r w:rsidR="001049EE" w:rsidRPr="00A96B70">
        <w:rPr>
          <w:rFonts w:cs="Calibri"/>
          <w:sz w:val="22"/>
          <w:szCs w:val="22"/>
          <w:lang w:val="en-US"/>
        </w:rPr>
        <w:t>and</w:t>
      </w:r>
      <w:r w:rsidRPr="00A96B70">
        <w:rPr>
          <w:rFonts w:cs="Calibri"/>
          <w:sz w:val="22"/>
          <w:szCs w:val="22"/>
          <w:lang w:val="en-US"/>
        </w:rPr>
        <w:t xml:space="preserve"> ability to fit into </w:t>
      </w:r>
      <w:r w:rsidR="00465F1D" w:rsidRPr="00A96B70">
        <w:rPr>
          <w:rFonts w:cs="Calibri"/>
          <w:sz w:val="22"/>
          <w:szCs w:val="22"/>
          <w:lang w:val="en-US"/>
        </w:rPr>
        <w:t xml:space="preserve">most </w:t>
      </w:r>
      <w:r w:rsidRPr="00A96B70">
        <w:rPr>
          <w:rFonts w:cs="Calibri"/>
          <w:sz w:val="22"/>
          <w:szCs w:val="22"/>
          <w:lang w:val="en-US"/>
        </w:rPr>
        <w:t xml:space="preserve">existing </w:t>
      </w:r>
      <w:r w:rsidR="00465F1D" w:rsidRPr="00A96B70">
        <w:rPr>
          <w:rFonts w:cs="Calibri"/>
          <w:sz w:val="22"/>
          <w:szCs w:val="22"/>
          <w:lang w:val="en-US"/>
        </w:rPr>
        <w:t>SPECT</w:t>
      </w:r>
      <w:r w:rsidR="004329FB" w:rsidRPr="00A96B70">
        <w:rPr>
          <w:rFonts w:cs="Calibri"/>
          <w:sz w:val="22"/>
          <w:szCs w:val="22"/>
          <w:lang w:val="en-US"/>
        </w:rPr>
        <w:t xml:space="preserve"> </w:t>
      </w:r>
      <w:r w:rsidR="00465F1D" w:rsidRPr="00A96B70">
        <w:rPr>
          <w:rFonts w:cs="Calibri"/>
          <w:sz w:val="22"/>
          <w:szCs w:val="22"/>
          <w:lang w:val="en-US"/>
        </w:rPr>
        <w:t>rooms</w:t>
      </w:r>
      <w:r w:rsidR="001049EE" w:rsidRPr="00A96B70">
        <w:rPr>
          <w:rFonts w:cs="Calibri"/>
          <w:sz w:val="22"/>
          <w:szCs w:val="22"/>
          <w:lang w:val="en-US"/>
        </w:rPr>
        <w:t xml:space="preserve">, </w:t>
      </w:r>
      <w:r w:rsidR="007C73DC" w:rsidRPr="00A96B70">
        <w:rPr>
          <w:rFonts w:cs="Calibri"/>
          <w:sz w:val="22"/>
          <w:szCs w:val="22"/>
          <w:lang w:val="en-US"/>
        </w:rPr>
        <w:t>t</w:t>
      </w:r>
      <w:r w:rsidRPr="00A96B70">
        <w:rPr>
          <w:rFonts w:cs="Calibri"/>
          <w:sz w:val="22"/>
          <w:szCs w:val="22"/>
          <w:lang w:val="en-US"/>
        </w:rPr>
        <w:t xml:space="preserve">he Symbia Pro.specta </w:t>
      </w:r>
      <w:r w:rsidR="0039355E" w:rsidRPr="00A96B70">
        <w:rPr>
          <w:rFonts w:cs="Calibri"/>
          <w:sz w:val="22"/>
          <w:szCs w:val="22"/>
          <w:lang w:val="en-US"/>
        </w:rPr>
        <w:t xml:space="preserve">SPECT/CT </w:t>
      </w:r>
      <w:r w:rsidR="007C73DC" w:rsidRPr="00A96B70">
        <w:rPr>
          <w:rFonts w:cs="Calibri"/>
          <w:sz w:val="22"/>
          <w:szCs w:val="22"/>
          <w:lang w:val="en-US"/>
        </w:rPr>
        <w:t xml:space="preserve">system </w:t>
      </w:r>
      <w:r w:rsidRPr="00A96B70">
        <w:rPr>
          <w:rFonts w:cs="Calibri"/>
          <w:sz w:val="22"/>
          <w:szCs w:val="22"/>
          <w:lang w:val="en-US"/>
        </w:rPr>
        <w:t>remove</w:t>
      </w:r>
      <w:r w:rsidR="008670DC">
        <w:rPr>
          <w:rFonts w:cs="Calibri"/>
          <w:sz w:val="22"/>
          <w:szCs w:val="22"/>
          <w:lang w:val="en-US"/>
        </w:rPr>
        <w:t>s</w:t>
      </w:r>
      <w:r w:rsidRPr="00A96B70">
        <w:rPr>
          <w:rFonts w:cs="Calibri"/>
          <w:sz w:val="22"/>
          <w:szCs w:val="22"/>
          <w:lang w:val="en-US"/>
        </w:rPr>
        <w:t xml:space="preserve"> barriers to SPECT/CT adoption and </w:t>
      </w:r>
      <w:r w:rsidR="008670DC">
        <w:rPr>
          <w:rFonts w:cs="Calibri"/>
          <w:sz w:val="22"/>
          <w:szCs w:val="22"/>
          <w:lang w:val="en-US"/>
        </w:rPr>
        <w:t>helps</w:t>
      </w:r>
      <w:r w:rsidR="008670DC" w:rsidRPr="00A96B70">
        <w:rPr>
          <w:rFonts w:cs="Calibri"/>
          <w:sz w:val="22"/>
          <w:szCs w:val="22"/>
          <w:lang w:val="en-US"/>
        </w:rPr>
        <w:t xml:space="preserve"> </w:t>
      </w:r>
      <w:r w:rsidR="00C01AFB" w:rsidRPr="00A96B70">
        <w:rPr>
          <w:rFonts w:cs="Calibri"/>
          <w:sz w:val="22"/>
          <w:szCs w:val="22"/>
          <w:lang w:val="en-US"/>
        </w:rPr>
        <w:t>provider</w:t>
      </w:r>
      <w:r w:rsidR="008670DC">
        <w:rPr>
          <w:rFonts w:cs="Calibri"/>
          <w:sz w:val="22"/>
          <w:szCs w:val="22"/>
          <w:lang w:val="en-US"/>
        </w:rPr>
        <w:t>s</w:t>
      </w:r>
      <w:r w:rsidR="00C0087A" w:rsidRPr="00A96B70">
        <w:rPr>
          <w:rFonts w:cs="Calibri"/>
          <w:sz w:val="22"/>
          <w:szCs w:val="22"/>
          <w:lang w:val="en-US"/>
        </w:rPr>
        <w:t xml:space="preserve"> </w:t>
      </w:r>
      <w:r w:rsidRPr="00A96B70">
        <w:rPr>
          <w:rFonts w:cs="Calibri"/>
          <w:sz w:val="22"/>
          <w:szCs w:val="22"/>
          <w:lang w:val="en-US"/>
        </w:rPr>
        <w:t xml:space="preserve">transition from </w:t>
      </w:r>
      <w:r w:rsidR="003B21FE" w:rsidRPr="00A96B70">
        <w:rPr>
          <w:rFonts w:cs="Calibri"/>
          <w:sz w:val="22"/>
          <w:szCs w:val="22"/>
          <w:lang w:val="en-US"/>
        </w:rPr>
        <w:t>SPECT-only</w:t>
      </w:r>
      <w:r w:rsidR="008670DC">
        <w:rPr>
          <w:rFonts w:cs="Calibri"/>
          <w:sz w:val="22"/>
          <w:szCs w:val="22"/>
          <w:lang w:val="en-US"/>
        </w:rPr>
        <w:t xml:space="preserve"> </w:t>
      </w:r>
      <w:r w:rsidR="003B21FE" w:rsidRPr="00A96B70">
        <w:rPr>
          <w:rFonts w:cs="Calibri"/>
          <w:sz w:val="22"/>
          <w:szCs w:val="22"/>
          <w:lang w:val="en-US"/>
        </w:rPr>
        <w:t>and early</w:t>
      </w:r>
      <w:r w:rsidR="0085766B" w:rsidRPr="00A96B70">
        <w:rPr>
          <w:rFonts w:cs="Calibri"/>
          <w:sz w:val="22"/>
          <w:szCs w:val="22"/>
          <w:lang w:val="en-US"/>
        </w:rPr>
        <w:t>-</w:t>
      </w:r>
      <w:r w:rsidR="003B21FE" w:rsidRPr="00A96B70">
        <w:rPr>
          <w:rFonts w:cs="Calibri"/>
          <w:sz w:val="22"/>
          <w:szCs w:val="22"/>
          <w:lang w:val="en-US"/>
        </w:rPr>
        <w:t>generation SPECT/CT</w:t>
      </w:r>
      <w:r w:rsidR="0085766B" w:rsidRPr="00A96B70">
        <w:rPr>
          <w:rFonts w:cs="Calibri"/>
          <w:sz w:val="22"/>
          <w:szCs w:val="22"/>
          <w:lang w:val="en-US"/>
        </w:rPr>
        <w:t xml:space="preserve"> </w:t>
      </w:r>
      <w:r w:rsidR="00923BB6">
        <w:rPr>
          <w:rFonts w:cs="Calibri"/>
          <w:sz w:val="22"/>
          <w:szCs w:val="22"/>
          <w:lang w:val="en-US"/>
        </w:rPr>
        <w:t>systems</w:t>
      </w:r>
      <w:r w:rsidR="00BD55B8" w:rsidRPr="00A96B70">
        <w:rPr>
          <w:rFonts w:cs="Calibri"/>
          <w:sz w:val="22"/>
          <w:szCs w:val="22"/>
          <w:lang w:val="en-US"/>
        </w:rPr>
        <w:t>.</w:t>
      </w:r>
    </w:p>
    <w:p w14:paraId="0CAC3021" w14:textId="41A7A8C8" w:rsidR="00AB255E" w:rsidRDefault="00AB255E">
      <w:pPr>
        <w:pStyle w:val="Bodytext"/>
      </w:pPr>
    </w:p>
    <w:p w14:paraId="7A410FC6" w14:textId="77777777" w:rsidR="005C332D" w:rsidRDefault="00B47EF4">
      <w:pPr>
        <w:pStyle w:val="Bodytext"/>
      </w:pPr>
      <w:r>
        <w:t xml:space="preserve">At the heart of the Symbia Pro.specta is </w:t>
      </w:r>
      <w:r w:rsidR="007B56C5">
        <w:t>m</w:t>
      </w:r>
      <w:r>
        <w:t>yExam Companion</w:t>
      </w:r>
      <w:r w:rsidR="009B321D">
        <w:t>, which</w:t>
      </w:r>
      <w:r w:rsidR="002668F3">
        <w:t xml:space="preserve"> includes </w:t>
      </w:r>
      <w:r w:rsidR="009B321D">
        <w:t xml:space="preserve">an </w:t>
      </w:r>
      <w:r w:rsidR="001F4F9E" w:rsidRPr="0007467F">
        <w:t>intuitive</w:t>
      </w:r>
    </w:p>
    <w:p w14:paraId="5802CECE" w14:textId="2D071312" w:rsidR="001049EE" w:rsidRDefault="001F4F9E">
      <w:pPr>
        <w:pStyle w:val="Bodytext"/>
      </w:pPr>
      <w:r w:rsidRPr="0007467F">
        <w:lastRenderedPageBreak/>
        <w:t>user interface</w:t>
      </w:r>
      <w:r w:rsidR="009B321D">
        <w:t xml:space="preserve"> that </w:t>
      </w:r>
      <w:r w:rsidR="00883A56">
        <w:t xml:space="preserve">eliminates the traditional manual and user-dependent SPECT/CT imaging workflow. </w:t>
      </w:r>
      <w:r w:rsidR="007B56C5">
        <w:t>m</w:t>
      </w:r>
      <w:r w:rsidR="00883A56">
        <w:t xml:space="preserve">yExam Companion </w:t>
      </w:r>
      <w:r>
        <w:t xml:space="preserve">provides </w:t>
      </w:r>
      <w:r w:rsidR="00CD56DC">
        <w:t xml:space="preserve">automated </w:t>
      </w:r>
      <w:r>
        <w:t xml:space="preserve">tools to guide </w:t>
      </w:r>
      <w:r w:rsidR="008A32A1">
        <w:t xml:space="preserve">the </w:t>
      </w:r>
      <w:r w:rsidR="000A5FD7">
        <w:t>user</w:t>
      </w:r>
      <w:r>
        <w:t xml:space="preserve"> through every step of the </w:t>
      </w:r>
      <w:r w:rsidR="00386C3D">
        <w:t xml:space="preserve">exam’s </w:t>
      </w:r>
      <w:r>
        <w:t xml:space="preserve">decision-making </w:t>
      </w:r>
      <w:r w:rsidR="003752EF">
        <w:t>proces</w:t>
      </w:r>
      <w:r w:rsidR="00DD5BF6">
        <w:t>s</w:t>
      </w:r>
      <w:r w:rsidR="00624768">
        <w:t>—</w:t>
      </w:r>
      <w:r w:rsidR="0085766B">
        <w:t>f</w:t>
      </w:r>
      <w:r w:rsidR="002556C5">
        <w:t xml:space="preserve">rom </w:t>
      </w:r>
      <w:r w:rsidR="002556C5" w:rsidRPr="003752EF">
        <w:t xml:space="preserve">system </w:t>
      </w:r>
      <w:r w:rsidR="002556C5">
        <w:t>and</w:t>
      </w:r>
      <w:r w:rsidR="002556C5" w:rsidRPr="003752EF">
        <w:t xml:space="preserve"> patient preparation</w:t>
      </w:r>
      <w:r w:rsidR="00624768">
        <w:t xml:space="preserve"> to</w:t>
      </w:r>
      <w:r w:rsidR="002556C5" w:rsidRPr="003752EF">
        <w:t xml:space="preserve"> image acquisition and reconstruction to </w:t>
      </w:r>
      <w:r w:rsidR="002556C5">
        <w:t xml:space="preserve">evaluation and </w:t>
      </w:r>
      <w:r w:rsidR="002556C5" w:rsidRPr="003752EF">
        <w:t>postprocessing</w:t>
      </w:r>
      <w:r w:rsidR="0085766B">
        <w:t>—so</w:t>
      </w:r>
      <w:r w:rsidR="00386C3D">
        <w:t xml:space="preserve"> </w:t>
      </w:r>
      <w:r w:rsidR="007B56C5">
        <w:t>departments</w:t>
      </w:r>
      <w:r w:rsidR="00386C3D">
        <w:t xml:space="preserve"> can</w:t>
      </w:r>
      <w:r w:rsidR="003752EF">
        <w:t xml:space="preserve"> achieve consistent results </w:t>
      </w:r>
      <w:r w:rsidR="00557697">
        <w:t xml:space="preserve">quickly and </w:t>
      </w:r>
      <w:r w:rsidR="00FC406B">
        <w:t xml:space="preserve">more </w:t>
      </w:r>
      <w:r w:rsidR="00557697">
        <w:t>easily</w:t>
      </w:r>
      <w:r w:rsidR="0085766B">
        <w:t xml:space="preserve">, </w:t>
      </w:r>
      <w:r>
        <w:t xml:space="preserve">regardless of </w:t>
      </w:r>
      <w:r w:rsidR="003F4E15">
        <w:t xml:space="preserve">the </w:t>
      </w:r>
      <w:r>
        <w:t xml:space="preserve">patient, procedure, or </w:t>
      </w:r>
      <w:r w:rsidR="005B7056">
        <w:t>user experience</w:t>
      </w:r>
      <w:r>
        <w:t xml:space="preserve"> level</w:t>
      </w:r>
      <w:r w:rsidR="003F4E15">
        <w:t>.</w:t>
      </w:r>
      <w:r w:rsidR="00BD17DF">
        <w:rPr>
          <w:b/>
          <w:bCs/>
        </w:rPr>
        <w:t xml:space="preserve"> </w:t>
      </w:r>
      <w:r w:rsidR="006132D9" w:rsidRPr="00FE7AE1">
        <w:t xml:space="preserve">Another major innovation that is standard is </w:t>
      </w:r>
      <w:r w:rsidR="00926EAC">
        <w:t xml:space="preserve">data-driven </w:t>
      </w:r>
      <w:r w:rsidR="006132D9" w:rsidRPr="00FE7AE1">
        <w:t xml:space="preserve">patient motion correction, which automatically corrects for patient </w:t>
      </w:r>
      <w:r w:rsidR="008015F2">
        <w:t xml:space="preserve">movement </w:t>
      </w:r>
      <w:r w:rsidR="006132D9" w:rsidRPr="00FE7AE1">
        <w:t>in a SPECT exam with the click of a button</w:t>
      </w:r>
      <w:r w:rsidR="00D568AA">
        <w:t>, improving</w:t>
      </w:r>
      <w:r w:rsidR="006132D9" w:rsidRPr="00FE7AE1">
        <w:t xml:space="preserve"> image quality without add</w:t>
      </w:r>
      <w:r w:rsidR="00D568AA">
        <w:t>ing</w:t>
      </w:r>
      <w:r w:rsidR="006132D9" w:rsidRPr="00FE7AE1">
        <w:t xml:space="preserve"> complexity. Additionally, </w:t>
      </w:r>
      <w:r w:rsidR="00926EAC">
        <w:t xml:space="preserve">data-driven </w:t>
      </w:r>
      <w:r w:rsidR="006132D9" w:rsidRPr="00FE7AE1">
        <w:t>respiratory motion correction for cardiac examinations</w:t>
      </w:r>
      <w:r w:rsidR="006132D9" w:rsidRPr="00FE7AE1">
        <w:rPr>
          <w:szCs w:val="22"/>
        </w:rPr>
        <w:t xml:space="preserve"> is available as an option.</w:t>
      </w:r>
    </w:p>
    <w:p w14:paraId="3352F2AB" w14:textId="2070E034" w:rsidR="009C2DD7" w:rsidRDefault="009C2DD7">
      <w:pPr>
        <w:pStyle w:val="Bodytext"/>
      </w:pPr>
    </w:p>
    <w:p w14:paraId="7440DAA4" w14:textId="4DF03803" w:rsidR="009C2DD7" w:rsidRPr="00A96B70" w:rsidRDefault="000D17E4" w:rsidP="00B50C4E">
      <w:pPr>
        <w:spacing w:line="360" w:lineRule="auto"/>
        <w:rPr>
          <w:sz w:val="22"/>
          <w:szCs w:val="22"/>
          <w:lang w:val="en-US"/>
        </w:rPr>
      </w:pPr>
      <w:r w:rsidRPr="00A96B70">
        <w:rPr>
          <w:sz w:val="22"/>
          <w:szCs w:val="22"/>
          <w:lang w:val="en-US"/>
        </w:rPr>
        <w:t>D</w:t>
      </w:r>
      <w:r w:rsidR="007A2AB8" w:rsidRPr="00A96B70">
        <w:rPr>
          <w:sz w:val="22"/>
          <w:szCs w:val="22"/>
          <w:lang w:val="en-US"/>
        </w:rPr>
        <w:t>esigned for all SPECT/CT imaging applications,</w:t>
      </w:r>
      <w:r w:rsidR="00277435">
        <w:rPr>
          <w:sz w:val="22"/>
          <w:szCs w:val="22"/>
          <w:lang w:val="en-US"/>
        </w:rPr>
        <w:t xml:space="preserve"> the</w:t>
      </w:r>
      <w:r w:rsidR="007A2AB8" w:rsidRPr="00A96B70">
        <w:rPr>
          <w:sz w:val="22"/>
          <w:szCs w:val="22"/>
          <w:lang w:val="en-US"/>
        </w:rPr>
        <w:t xml:space="preserve"> </w:t>
      </w:r>
      <w:r w:rsidR="009C2DD7" w:rsidRPr="00A96B70">
        <w:rPr>
          <w:sz w:val="22"/>
          <w:szCs w:val="22"/>
          <w:lang w:val="en-US"/>
        </w:rPr>
        <w:t>Symbia Pro.</w:t>
      </w:r>
      <w:r w:rsidR="00837E70" w:rsidRPr="00A96B70">
        <w:rPr>
          <w:sz w:val="22"/>
          <w:szCs w:val="22"/>
          <w:lang w:val="en-US"/>
        </w:rPr>
        <w:t>specta</w:t>
      </w:r>
      <w:r w:rsidR="001D59D0" w:rsidRPr="00A96B70">
        <w:rPr>
          <w:sz w:val="22"/>
          <w:szCs w:val="22"/>
          <w:lang w:val="en-US"/>
        </w:rPr>
        <w:t xml:space="preserve"> </w:t>
      </w:r>
      <w:r w:rsidR="00837E70" w:rsidRPr="00A96B70">
        <w:rPr>
          <w:sz w:val="22"/>
          <w:szCs w:val="22"/>
          <w:lang w:val="en-US"/>
        </w:rPr>
        <w:t xml:space="preserve">can be </w:t>
      </w:r>
      <w:r w:rsidR="001D59D0" w:rsidRPr="00A96B70">
        <w:rPr>
          <w:sz w:val="22"/>
          <w:szCs w:val="22"/>
          <w:lang w:val="en-US"/>
        </w:rPr>
        <w:t xml:space="preserve">tailored </w:t>
      </w:r>
      <w:r w:rsidR="00837E70" w:rsidRPr="00A96B70">
        <w:rPr>
          <w:sz w:val="22"/>
          <w:szCs w:val="22"/>
          <w:lang w:val="en-US"/>
        </w:rPr>
        <w:t xml:space="preserve">as needed </w:t>
      </w:r>
      <w:r w:rsidR="001D59D0" w:rsidRPr="00A96B70">
        <w:rPr>
          <w:sz w:val="22"/>
          <w:szCs w:val="22"/>
          <w:lang w:val="en-US"/>
        </w:rPr>
        <w:t xml:space="preserve">with specialized </w:t>
      </w:r>
      <w:r w:rsidR="009C2DD7" w:rsidRPr="00A96B70">
        <w:rPr>
          <w:sz w:val="22"/>
          <w:szCs w:val="22"/>
          <w:lang w:val="en-US"/>
        </w:rPr>
        <w:t xml:space="preserve">clinical tools for </w:t>
      </w:r>
      <w:r w:rsidR="001D59D0" w:rsidRPr="00A96B70">
        <w:rPr>
          <w:sz w:val="22"/>
          <w:szCs w:val="22"/>
          <w:lang w:val="en-US"/>
        </w:rPr>
        <w:t xml:space="preserve">optimized </w:t>
      </w:r>
      <w:r w:rsidR="009C2DD7" w:rsidRPr="00A96B70">
        <w:rPr>
          <w:sz w:val="22"/>
          <w:szCs w:val="22"/>
          <w:lang w:val="en-US"/>
        </w:rPr>
        <w:t>imaging</w:t>
      </w:r>
      <w:r w:rsidR="007B0C03" w:rsidRPr="00A96B70">
        <w:rPr>
          <w:sz w:val="22"/>
          <w:szCs w:val="22"/>
          <w:lang w:val="en-US"/>
        </w:rPr>
        <w:t xml:space="preserve"> </w:t>
      </w:r>
      <w:r w:rsidR="008110EB">
        <w:rPr>
          <w:sz w:val="22"/>
          <w:szCs w:val="22"/>
          <w:lang w:val="en-US"/>
        </w:rPr>
        <w:t>in</w:t>
      </w:r>
      <w:r w:rsidR="004339FF" w:rsidRPr="00A96B70">
        <w:rPr>
          <w:sz w:val="22"/>
          <w:szCs w:val="22"/>
          <w:lang w:val="en-US"/>
        </w:rPr>
        <w:t xml:space="preserve"> cardiology, neurology, oncology, </w:t>
      </w:r>
      <w:r w:rsidR="00D35F82" w:rsidRPr="00A96B70">
        <w:rPr>
          <w:sz w:val="22"/>
          <w:szCs w:val="22"/>
          <w:lang w:val="en-US"/>
        </w:rPr>
        <w:t>orthopedics</w:t>
      </w:r>
      <w:r w:rsidR="003619CA" w:rsidRPr="00A96B70">
        <w:rPr>
          <w:sz w:val="22"/>
          <w:szCs w:val="22"/>
          <w:lang w:val="en-US"/>
        </w:rPr>
        <w:t xml:space="preserve">, </w:t>
      </w:r>
      <w:r w:rsidR="001D59D0" w:rsidRPr="00A96B70">
        <w:rPr>
          <w:sz w:val="22"/>
          <w:szCs w:val="22"/>
          <w:lang w:val="en-US"/>
        </w:rPr>
        <w:t>and more</w:t>
      </w:r>
      <w:r w:rsidR="005655A7" w:rsidRPr="00A96B70">
        <w:rPr>
          <w:sz w:val="22"/>
          <w:szCs w:val="22"/>
          <w:lang w:val="en-US"/>
        </w:rPr>
        <w:t xml:space="preserve">. </w:t>
      </w:r>
      <w:r w:rsidR="00B71184" w:rsidRPr="00A96B70">
        <w:rPr>
          <w:sz w:val="22"/>
          <w:szCs w:val="22"/>
          <w:lang w:val="en-US"/>
        </w:rPr>
        <w:t xml:space="preserve">Flexible detectors </w:t>
      </w:r>
      <w:r w:rsidR="00837E70" w:rsidRPr="00A96B70">
        <w:rPr>
          <w:sz w:val="22"/>
          <w:szCs w:val="22"/>
          <w:lang w:val="en-US"/>
        </w:rPr>
        <w:t xml:space="preserve">along with </w:t>
      </w:r>
      <w:r w:rsidR="00B71184" w:rsidRPr="00A96B70">
        <w:rPr>
          <w:sz w:val="22"/>
          <w:szCs w:val="22"/>
          <w:lang w:val="en-US"/>
        </w:rPr>
        <w:t>an accessible design facilitate imaging for</w:t>
      </w:r>
      <w:r w:rsidR="005655A7" w:rsidRPr="00A96B70">
        <w:rPr>
          <w:sz w:val="22"/>
          <w:szCs w:val="22"/>
          <w:lang w:val="en-US"/>
        </w:rPr>
        <w:t xml:space="preserve"> </w:t>
      </w:r>
      <w:r w:rsidR="004339FF" w:rsidRPr="00A96B70">
        <w:rPr>
          <w:sz w:val="22"/>
          <w:szCs w:val="22"/>
          <w:lang w:val="en-US"/>
        </w:rPr>
        <w:t>a wide range of patient types</w:t>
      </w:r>
      <w:r w:rsidR="00B27E1C">
        <w:rPr>
          <w:sz w:val="22"/>
          <w:szCs w:val="22"/>
          <w:lang w:val="en-US"/>
        </w:rPr>
        <w:t>—i</w:t>
      </w:r>
      <w:r w:rsidR="004339FF" w:rsidRPr="00A96B70">
        <w:rPr>
          <w:sz w:val="22"/>
          <w:szCs w:val="22"/>
          <w:lang w:val="en-US"/>
        </w:rPr>
        <w:t>ncluding pediatric, obese, and physically challenged patients</w:t>
      </w:r>
      <w:r w:rsidR="00B27E1C">
        <w:rPr>
          <w:sz w:val="22"/>
          <w:szCs w:val="22"/>
          <w:lang w:val="en-US"/>
        </w:rPr>
        <w:t>—</w:t>
      </w:r>
      <w:r w:rsidR="005655A7" w:rsidRPr="00A96B70">
        <w:rPr>
          <w:sz w:val="22"/>
          <w:szCs w:val="22"/>
          <w:lang w:val="en-US"/>
        </w:rPr>
        <w:t>without compromising exam quality, patient comfort, or staff efficiency</w:t>
      </w:r>
      <w:r w:rsidR="004339FF" w:rsidRPr="00A96B70">
        <w:rPr>
          <w:sz w:val="22"/>
          <w:szCs w:val="22"/>
          <w:lang w:val="en-US"/>
        </w:rPr>
        <w:t>.</w:t>
      </w:r>
      <w:r w:rsidR="007B0C03" w:rsidRPr="00A96B70">
        <w:rPr>
          <w:sz w:val="22"/>
          <w:szCs w:val="22"/>
          <w:lang w:val="en-US"/>
        </w:rPr>
        <w:t xml:space="preserve"> </w:t>
      </w:r>
      <w:r w:rsidR="009B321D" w:rsidRPr="00A96B70">
        <w:rPr>
          <w:sz w:val="22"/>
          <w:szCs w:val="22"/>
          <w:lang w:val="en-US"/>
        </w:rPr>
        <w:t>The scanner</w:t>
      </w:r>
      <w:r w:rsidR="00DA380F" w:rsidRPr="00A96B70">
        <w:rPr>
          <w:sz w:val="22"/>
          <w:szCs w:val="22"/>
          <w:lang w:val="en-US"/>
        </w:rPr>
        <w:t xml:space="preserve"> </w:t>
      </w:r>
      <w:r w:rsidR="00BC3919" w:rsidRPr="00A96B70">
        <w:rPr>
          <w:sz w:val="22"/>
          <w:szCs w:val="22"/>
          <w:lang w:val="en-US"/>
        </w:rPr>
        <w:t xml:space="preserve">also </w:t>
      </w:r>
      <w:r w:rsidR="00DA380F" w:rsidRPr="00A96B70">
        <w:rPr>
          <w:sz w:val="22"/>
          <w:szCs w:val="22"/>
          <w:lang w:val="en-US"/>
        </w:rPr>
        <w:t>can</w:t>
      </w:r>
      <w:r w:rsidR="00297872" w:rsidRPr="00A96B70">
        <w:rPr>
          <w:sz w:val="22"/>
          <w:szCs w:val="22"/>
          <w:lang w:val="en-US"/>
        </w:rPr>
        <w:t xml:space="preserve"> be used </w:t>
      </w:r>
      <w:r w:rsidR="002956E1" w:rsidRPr="00A96B70">
        <w:rPr>
          <w:sz w:val="22"/>
          <w:szCs w:val="22"/>
          <w:lang w:val="en-US"/>
        </w:rPr>
        <w:t>for</w:t>
      </w:r>
      <w:r w:rsidR="00DA380F" w:rsidRPr="00A96B70">
        <w:rPr>
          <w:sz w:val="22"/>
          <w:szCs w:val="22"/>
          <w:lang w:val="en-US"/>
        </w:rPr>
        <w:t xml:space="preserve"> </w:t>
      </w:r>
      <w:r w:rsidR="00787AD9" w:rsidRPr="00A96B70">
        <w:rPr>
          <w:sz w:val="22"/>
          <w:szCs w:val="22"/>
          <w:lang w:val="en-US"/>
        </w:rPr>
        <w:t xml:space="preserve">either </w:t>
      </w:r>
      <w:r w:rsidR="00DA380F" w:rsidRPr="00A96B70">
        <w:rPr>
          <w:sz w:val="22"/>
          <w:szCs w:val="22"/>
          <w:lang w:val="en-US"/>
        </w:rPr>
        <w:t>stand-alone</w:t>
      </w:r>
      <w:r w:rsidR="00297872" w:rsidRPr="00A96B70">
        <w:rPr>
          <w:sz w:val="22"/>
          <w:szCs w:val="22"/>
          <w:lang w:val="en-US"/>
        </w:rPr>
        <w:t xml:space="preserve"> </w:t>
      </w:r>
      <w:r w:rsidR="00303D24" w:rsidRPr="00A96B70">
        <w:rPr>
          <w:sz w:val="22"/>
          <w:szCs w:val="22"/>
          <w:lang w:val="en-US"/>
        </w:rPr>
        <w:t xml:space="preserve">diagnostic </w:t>
      </w:r>
      <w:r w:rsidR="00297872" w:rsidRPr="00A96B70">
        <w:rPr>
          <w:sz w:val="22"/>
          <w:szCs w:val="22"/>
          <w:lang w:val="en-US"/>
        </w:rPr>
        <w:t xml:space="preserve">CT or SPECT </w:t>
      </w:r>
      <w:r w:rsidR="002956E1" w:rsidRPr="00A96B70">
        <w:rPr>
          <w:sz w:val="22"/>
          <w:szCs w:val="22"/>
          <w:lang w:val="en-US"/>
        </w:rPr>
        <w:t>imaging</w:t>
      </w:r>
      <w:r w:rsidR="00EE726D" w:rsidRPr="00A96B70">
        <w:rPr>
          <w:sz w:val="22"/>
          <w:szCs w:val="22"/>
          <w:lang w:val="en-US"/>
        </w:rPr>
        <w:t xml:space="preserve">, </w:t>
      </w:r>
      <w:r w:rsidR="00CF7B3B" w:rsidRPr="00A96B70">
        <w:rPr>
          <w:sz w:val="22"/>
          <w:szCs w:val="22"/>
          <w:lang w:val="en-US"/>
        </w:rPr>
        <w:t xml:space="preserve">providing the </w:t>
      </w:r>
      <w:r w:rsidR="0046525B" w:rsidRPr="00A96B70">
        <w:rPr>
          <w:sz w:val="22"/>
          <w:szCs w:val="22"/>
          <w:lang w:val="en-US"/>
        </w:rPr>
        <w:t>user</w:t>
      </w:r>
      <w:r w:rsidR="00CF7B3B" w:rsidRPr="00A96B70">
        <w:rPr>
          <w:sz w:val="22"/>
          <w:szCs w:val="22"/>
          <w:lang w:val="en-US"/>
        </w:rPr>
        <w:t xml:space="preserve"> with</w:t>
      </w:r>
      <w:r w:rsidR="00EE726D" w:rsidRPr="00A96B70">
        <w:rPr>
          <w:sz w:val="22"/>
          <w:szCs w:val="22"/>
          <w:lang w:val="en-US"/>
        </w:rPr>
        <w:t xml:space="preserve"> </w:t>
      </w:r>
      <w:r w:rsidR="00297872" w:rsidRPr="00A96B70">
        <w:rPr>
          <w:sz w:val="22"/>
          <w:szCs w:val="22"/>
          <w:lang w:val="en-US"/>
        </w:rPr>
        <w:t>the</w:t>
      </w:r>
      <w:r w:rsidR="00EE726D" w:rsidRPr="00A96B70">
        <w:rPr>
          <w:sz w:val="22"/>
          <w:szCs w:val="22"/>
          <w:lang w:val="en-US"/>
        </w:rPr>
        <w:t xml:space="preserve"> same</w:t>
      </w:r>
      <w:r w:rsidR="00297872" w:rsidRPr="00A96B70">
        <w:rPr>
          <w:sz w:val="22"/>
          <w:szCs w:val="22"/>
          <w:lang w:val="en-US"/>
        </w:rPr>
        <w:t xml:space="preserve"> </w:t>
      </w:r>
      <w:r w:rsidR="001653EF" w:rsidRPr="00A96B70">
        <w:rPr>
          <w:sz w:val="22"/>
          <w:szCs w:val="22"/>
          <w:lang w:val="en-US"/>
        </w:rPr>
        <w:t xml:space="preserve">intuitive </w:t>
      </w:r>
      <w:r w:rsidR="00297872" w:rsidRPr="00A96B70">
        <w:rPr>
          <w:sz w:val="22"/>
          <w:szCs w:val="22"/>
          <w:lang w:val="en-US"/>
        </w:rPr>
        <w:t>interface</w:t>
      </w:r>
      <w:r w:rsidR="00CF7B3B" w:rsidRPr="00A96B70">
        <w:rPr>
          <w:sz w:val="22"/>
          <w:szCs w:val="22"/>
          <w:lang w:val="en-US"/>
        </w:rPr>
        <w:t xml:space="preserve"> for </w:t>
      </w:r>
      <w:r w:rsidR="00717433" w:rsidRPr="00A96B70">
        <w:rPr>
          <w:sz w:val="22"/>
          <w:szCs w:val="22"/>
          <w:lang w:val="en-US"/>
        </w:rPr>
        <w:t xml:space="preserve">more </w:t>
      </w:r>
      <w:r w:rsidR="00952C25" w:rsidRPr="00A96B70">
        <w:rPr>
          <w:sz w:val="22"/>
          <w:szCs w:val="22"/>
          <w:lang w:val="en-US"/>
        </w:rPr>
        <w:t>simplified</w:t>
      </w:r>
      <w:r w:rsidR="00CF7B3B" w:rsidRPr="00A96B70">
        <w:rPr>
          <w:sz w:val="22"/>
          <w:szCs w:val="22"/>
          <w:lang w:val="en-US"/>
        </w:rPr>
        <w:t xml:space="preserve"> operation.</w:t>
      </w:r>
    </w:p>
    <w:p w14:paraId="2555EBDB" w14:textId="75CB8A93" w:rsidR="009C2DD7" w:rsidRDefault="009C2DD7">
      <w:pPr>
        <w:pStyle w:val="Bodytext"/>
      </w:pPr>
    </w:p>
    <w:p w14:paraId="5BDFF991" w14:textId="7469847D" w:rsidR="001049EE" w:rsidRDefault="00D44D32">
      <w:pPr>
        <w:pStyle w:val="Bodytext"/>
      </w:pPr>
      <w:r>
        <w:t xml:space="preserve">The </w:t>
      </w:r>
      <w:r w:rsidR="00250078">
        <w:t xml:space="preserve">Symbia Pro.specta </w:t>
      </w:r>
      <w:r w:rsidR="00CC4361">
        <w:t xml:space="preserve">features a minimum </w:t>
      </w:r>
      <w:r w:rsidR="0059381D">
        <w:t>of 32</w:t>
      </w:r>
      <w:r>
        <w:t xml:space="preserve"> and </w:t>
      </w:r>
      <w:r w:rsidR="00CD69FC">
        <w:t>a maximum of</w:t>
      </w:r>
      <w:r>
        <w:t xml:space="preserve"> 64</w:t>
      </w:r>
      <w:r w:rsidR="00CC4361">
        <w:t xml:space="preserve"> CT </w:t>
      </w:r>
      <w:r w:rsidR="0059381D">
        <w:t>slices</w:t>
      </w:r>
      <w:r>
        <w:t>,</w:t>
      </w:r>
      <w:r w:rsidR="0059381D">
        <w:t xml:space="preserve"> </w:t>
      </w:r>
      <w:r w:rsidR="00CC4361">
        <w:t xml:space="preserve">and </w:t>
      </w:r>
      <w:r w:rsidR="0007467F">
        <w:t xml:space="preserve">it </w:t>
      </w:r>
      <w:r w:rsidR="0059381D">
        <w:t>comes standard with a t</w:t>
      </w:r>
      <w:r w:rsidR="0059381D" w:rsidRPr="0059381D">
        <w:t xml:space="preserve">in filter and CT iterative reconstruction </w:t>
      </w:r>
      <w:r w:rsidR="0059381D">
        <w:t>for ultra-low patient and room dose</w:t>
      </w:r>
      <w:r w:rsidR="003324F2">
        <w:t xml:space="preserve">. </w:t>
      </w:r>
      <w:r w:rsidR="00DC22BF">
        <w:t>Its</w:t>
      </w:r>
      <w:r w:rsidR="00361E17">
        <w:t xml:space="preserve"> advanced</w:t>
      </w:r>
      <w:r w:rsidR="00471AE5">
        <w:t xml:space="preserve"> quantification capabilities</w:t>
      </w:r>
      <w:r w:rsidR="00EA4644">
        <w:t xml:space="preserve"> help </w:t>
      </w:r>
      <w:r w:rsidR="00EB02A4">
        <w:t xml:space="preserve">the user </w:t>
      </w:r>
      <w:r w:rsidR="00EA4644">
        <w:t>determine the patient</w:t>
      </w:r>
      <w:r w:rsidR="0085766B">
        <w:t>’s response</w:t>
      </w:r>
      <w:r w:rsidR="00EA4644">
        <w:t xml:space="preserve"> to therapy. </w:t>
      </w:r>
      <w:r w:rsidR="004D57E6">
        <w:t xml:space="preserve">Capable of imaging at any energy level, </w:t>
      </w:r>
      <w:r w:rsidR="002E6DAE">
        <w:t xml:space="preserve">the </w:t>
      </w:r>
      <w:r w:rsidR="006077B4">
        <w:t>scanner</w:t>
      </w:r>
      <w:r w:rsidR="00555AE6">
        <w:t xml:space="preserve"> </w:t>
      </w:r>
      <w:r w:rsidR="00250078">
        <w:t>is primed for</w:t>
      </w:r>
      <w:r w:rsidR="004D57E6">
        <w:t xml:space="preserve"> imaging </w:t>
      </w:r>
      <w:r w:rsidR="002E6DAE">
        <w:t xml:space="preserve">the </w:t>
      </w:r>
      <w:r w:rsidR="004D57E6">
        <w:t xml:space="preserve">high-energy isotopes increasingly </w:t>
      </w:r>
      <w:r w:rsidR="00250078">
        <w:t>use</w:t>
      </w:r>
      <w:r w:rsidR="004D57E6">
        <w:t xml:space="preserve">d </w:t>
      </w:r>
      <w:r w:rsidR="00250078">
        <w:t xml:space="preserve">in theranostics, </w:t>
      </w:r>
      <w:r w:rsidR="002A593F">
        <w:t>an approach that</w:t>
      </w:r>
      <w:r w:rsidR="00250078">
        <w:t xml:space="preserve"> combines diagnostic and therapeutic agents to treat patients.</w:t>
      </w:r>
    </w:p>
    <w:p w14:paraId="0FA98DC5" w14:textId="77777777" w:rsidR="00250078" w:rsidRDefault="00250078">
      <w:pPr>
        <w:pStyle w:val="Bodytext"/>
      </w:pPr>
    </w:p>
    <w:p w14:paraId="1558EA29" w14:textId="5AFD8D4F" w:rsidR="00254E21" w:rsidRPr="00A96B70" w:rsidRDefault="00AD164E" w:rsidP="00254E21">
      <w:pPr>
        <w:spacing w:line="360" w:lineRule="auto"/>
        <w:rPr>
          <w:sz w:val="22"/>
          <w:szCs w:val="22"/>
          <w:lang w:val="en-US"/>
        </w:rPr>
      </w:pPr>
      <w:r w:rsidRPr="00A96B70">
        <w:rPr>
          <w:sz w:val="22"/>
          <w:szCs w:val="22"/>
          <w:lang w:val="en-US"/>
        </w:rPr>
        <w:t>“</w:t>
      </w:r>
      <w:r w:rsidR="00967BF1" w:rsidRPr="00A96B70">
        <w:rPr>
          <w:sz w:val="22"/>
          <w:szCs w:val="22"/>
          <w:lang w:val="en-US"/>
        </w:rPr>
        <w:t>Siemens Healthineers is proud to introduce</w:t>
      </w:r>
      <w:r w:rsidR="00D44D32" w:rsidRPr="00A96B70">
        <w:rPr>
          <w:sz w:val="22"/>
          <w:szCs w:val="22"/>
          <w:lang w:val="en-US"/>
        </w:rPr>
        <w:t xml:space="preserve"> the</w:t>
      </w:r>
      <w:r w:rsidR="00967BF1" w:rsidRPr="00A96B70">
        <w:rPr>
          <w:sz w:val="22"/>
          <w:szCs w:val="22"/>
          <w:lang w:val="en-US"/>
        </w:rPr>
        <w:t xml:space="preserve"> Symbia Pro.specta SPECT/CT</w:t>
      </w:r>
      <w:r w:rsidR="00D44D32" w:rsidRPr="00A96B70">
        <w:rPr>
          <w:sz w:val="22"/>
          <w:szCs w:val="22"/>
          <w:lang w:val="en-US"/>
        </w:rPr>
        <w:t xml:space="preserve"> scanner</w:t>
      </w:r>
      <w:r w:rsidR="00967BF1" w:rsidRPr="00A96B70">
        <w:rPr>
          <w:sz w:val="22"/>
          <w:szCs w:val="22"/>
          <w:lang w:val="en-US"/>
        </w:rPr>
        <w:t xml:space="preserve">, which provides </w:t>
      </w:r>
      <w:r w:rsidR="003923F0" w:rsidRPr="00A96B70">
        <w:rPr>
          <w:sz w:val="22"/>
          <w:szCs w:val="22"/>
          <w:lang w:val="en-US"/>
        </w:rPr>
        <w:t>our customers</w:t>
      </w:r>
      <w:r w:rsidR="00967BF1" w:rsidRPr="00A96B70">
        <w:rPr>
          <w:sz w:val="22"/>
          <w:szCs w:val="22"/>
          <w:lang w:val="en-US"/>
        </w:rPr>
        <w:t xml:space="preserve"> with the ideal vehicle for transitioning from their SPECT</w:t>
      </w:r>
      <w:r w:rsidR="00953072" w:rsidRPr="00A96B70">
        <w:rPr>
          <w:sz w:val="22"/>
          <w:szCs w:val="22"/>
          <w:lang w:val="en-US"/>
        </w:rPr>
        <w:t>-only and first-generation SPECT/CT</w:t>
      </w:r>
      <w:r w:rsidR="00967BF1" w:rsidRPr="00A96B70">
        <w:rPr>
          <w:sz w:val="22"/>
          <w:szCs w:val="22"/>
          <w:lang w:val="en-US"/>
        </w:rPr>
        <w:t xml:space="preserve"> cameras to a </w:t>
      </w:r>
      <w:r w:rsidR="003923F0" w:rsidRPr="00A96B70">
        <w:rPr>
          <w:sz w:val="22"/>
          <w:szCs w:val="22"/>
          <w:lang w:val="en-US"/>
        </w:rPr>
        <w:t>state-of-the-art</w:t>
      </w:r>
      <w:r w:rsidR="00967BF1" w:rsidRPr="00A96B70">
        <w:rPr>
          <w:sz w:val="22"/>
          <w:szCs w:val="22"/>
          <w:lang w:val="en-US"/>
        </w:rPr>
        <w:t xml:space="preserve"> SPECT/CT </w:t>
      </w:r>
      <w:r w:rsidR="003923F0" w:rsidRPr="00A96B70">
        <w:rPr>
          <w:sz w:val="22"/>
          <w:szCs w:val="22"/>
          <w:lang w:val="en-US"/>
        </w:rPr>
        <w:t>scanner</w:t>
      </w:r>
      <w:r w:rsidR="005400B7" w:rsidRPr="00A96B70">
        <w:rPr>
          <w:sz w:val="22"/>
          <w:szCs w:val="22"/>
          <w:lang w:val="en-US"/>
        </w:rPr>
        <w:t xml:space="preserve"> that can perform a </w:t>
      </w:r>
      <w:r w:rsidR="00061376" w:rsidRPr="00A96B70">
        <w:rPr>
          <w:sz w:val="22"/>
          <w:szCs w:val="22"/>
          <w:lang w:val="en-US"/>
        </w:rPr>
        <w:t>full spectrum of nuclear medicine examinations</w:t>
      </w:r>
      <w:r w:rsidR="006B4B34" w:rsidRPr="00A96B70">
        <w:rPr>
          <w:sz w:val="22"/>
          <w:szCs w:val="22"/>
          <w:lang w:val="en-US"/>
        </w:rPr>
        <w:t>,</w:t>
      </w:r>
      <w:r w:rsidR="000B6ED7" w:rsidRPr="00A96B70">
        <w:rPr>
          <w:sz w:val="22"/>
          <w:szCs w:val="22"/>
          <w:lang w:val="en-US"/>
        </w:rPr>
        <w:t xml:space="preserve">” </w:t>
      </w:r>
      <w:r w:rsidRPr="00A96B70">
        <w:rPr>
          <w:sz w:val="22"/>
          <w:szCs w:val="22"/>
          <w:lang w:val="en-US"/>
        </w:rPr>
        <w:t xml:space="preserve">said </w:t>
      </w:r>
      <w:r w:rsidR="000B3396" w:rsidRPr="00A96B70">
        <w:rPr>
          <w:sz w:val="22"/>
          <w:szCs w:val="22"/>
          <w:lang w:val="en-US"/>
        </w:rPr>
        <w:t>Jim Williams</w:t>
      </w:r>
      <w:r w:rsidRPr="00A96B70">
        <w:rPr>
          <w:sz w:val="22"/>
          <w:szCs w:val="22"/>
          <w:lang w:val="en-US"/>
        </w:rPr>
        <w:t xml:space="preserve">, </w:t>
      </w:r>
      <w:r w:rsidR="002F69FF" w:rsidRPr="00A96B70">
        <w:rPr>
          <w:sz w:val="22"/>
          <w:szCs w:val="22"/>
          <w:lang w:val="en-US"/>
        </w:rPr>
        <w:t xml:space="preserve">PhD, </w:t>
      </w:r>
      <w:r w:rsidR="000B3396" w:rsidRPr="00A96B70">
        <w:rPr>
          <w:sz w:val="22"/>
          <w:szCs w:val="22"/>
          <w:lang w:val="en-US"/>
        </w:rPr>
        <w:t>Head of Siemens Healthineers Molecular Imaging.</w:t>
      </w:r>
      <w:r w:rsidR="00254E21" w:rsidRPr="00A96B70">
        <w:rPr>
          <w:sz w:val="22"/>
          <w:szCs w:val="22"/>
          <w:lang w:val="en-US"/>
        </w:rPr>
        <w:t xml:space="preserve"> “</w:t>
      </w:r>
      <w:r w:rsidR="00D44D32" w:rsidRPr="00A96B70">
        <w:rPr>
          <w:sz w:val="22"/>
          <w:szCs w:val="22"/>
          <w:lang w:val="en-US"/>
        </w:rPr>
        <w:t xml:space="preserve">The </w:t>
      </w:r>
      <w:r w:rsidR="00254E21" w:rsidRPr="00A96B70">
        <w:rPr>
          <w:sz w:val="22"/>
          <w:szCs w:val="22"/>
          <w:lang w:val="en-US"/>
        </w:rPr>
        <w:t>Symbia Pro.specta will help healthcare institutions overcome barriers to care by ensuring accessibility through its ease of use and ability to fit into existing SPECT rooms</w:t>
      </w:r>
      <w:r w:rsidR="00953072" w:rsidRPr="00A96B70">
        <w:rPr>
          <w:sz w:val="22"/>
          <w:szCs w:val="22"/>
          <w:lang w:val="en-US"/>
        </w:rPr>
        <w:t>.”</w:t>
      </w:r>
    </w:p>
    <w:p w14:paraId="32606403" w14:textId="77777777" w:rsidR="00695C1E" w:rsidRDefault="00695C1E" w:rsidP="00695C1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The products and features mentioned herein are not commercially available in all countries. Their future availability cannot be guaranteed.</w:t>
      </w:r>
    </w:p>
    <w:p w14:paraId="6D8A14A5" w14:textId="77777777" w:rsidR="007108F3" w:rsidRPr="00A96B70" w:rsidRDefault="007108F3" w:rsidP="000B3396">
      <w:pPr>
        <w:spacing w:line="360" w:lineRule="auto"/>
        <w:rPr>
          <w:sz w:val="22"/>
          <w:szCs w:val="22"/>
          <w:lang w:val="en-US"/>
        </w:rPr>
      </w:pPr>
    </w:p>
    <w:p w14:paraId="68172411" w14:textId="24698BC8" w:rsidR="00F914F6" w:rsidRDefault="00F914F6">
      <w:pPr>
        <w:pStyle w:val="Bodytext"/>
      </w:pPr>
    </w:p>
    <w:p w14:paraId="75A1DCED" w14:textId="12E52B49" w:rsidR="00FF7D61" w:rsidRPr="008C02B2" w:rsidRDefault="00FF7D61" w:rsidP="00FF7D61">
      <w:pPr>
        <w:pStyle w:val="Bodytext"/>
      </w:pPr>
      <w:r w:rsidRPr="008C02B2">
        <w:t xml:space="preserve">For further information on </w:t>
      </w:r>
      <w:r>
        <w:t xml:space="preserve">the </w:t>
      </w:r>
      <w:r w:rsidR="00BC794E">
        <w:t>Symbia Pro.specta</w:t>
      </w:r>
      <w:r w:rsidR="00361E17">
        <w:t xml:space="preserve"> SPECT/CT scanner</w:t>
      </w:r>
      <w:r w:rsidRPr="008C02B2">
        <w:t>, please see</w:t>
      </w:r>
    </w:p>
    <w:p w14:paraId="06A4FA11" w14:textId="77777777" w:rsidR="006C1FA0" w:rsidRPr="006C1FA0" w:rsidRDefault="008110EB" w:rsidP="006C1FA0">
      <w:pPr>
        <w:rPr>
          <w:color w:val="000000"/>
          <w:sz w:val="22"/>
          <w:szCs w:val="22"/>
        </w:rPr>
      </w:pPr>
      <w:hyperlink r:id="rId12" w:history="1">
        <w:r w:rsidR="006C1FA0" w:rsidRPr="006C1FA0">
          <w:rPr>
            <w:rStyle w:val="Hyperlink"/>
            <w:sz w:val="22"/>
            <w:szCs w:val="22"/>
          </w:rPr>
          <w:t>https://siemens-healthineers.com/en-us/symbiaprospecta</w:t>
        </w:r>
      </w:hyperlink>
    </w:p>
    <w:p w14:paraId="00244F54" w14:textId="0C03F8F3" w:rsidR="000B3396" w:rsidRDefault="000B3396">
      <w:pPr>
        <w:pStyle w:val="Bodytext"/>
      </w:pPr>
    </w:p>
    <w:p w14:paraId="10713B9A" w14:textId="77777777" w:rsidR="00BD07DF" w:rsidRPr="008C02B2" w:rsidRDefault="00BD07DF">
      <w:pPr>
        <w:pStyle w:val="Bodytext"/>
      </w:pPr>
    </w:p>
    <w:p w14:paraId="63084EEC" w14:textId="77777777" w:rsidR="00650970" w:rsidRPr="008C02B2" w:rsidRDefault="00B95272">
      <w:pPr>
        <w:pStyle w:val="Bodytext"/>
        <w:rPr>
          <w:b/>
        </w:rPr>
      </w:pPr>
      <w:r w:rsidRPr="008C02B2">
        <w:rPr>
          <w:b/>
        </w:rPr>
        <w:t>Contact for journalists</w:t>
      </w:r>
    </w:p>
    <w:p w14:paraId="50C8949E" w14:textId="1227B037" w:rsidR="00650970" w:rsidRPr="008C02B2" w:rsidRDefault="004D1032">
      <w:pPr>
        <w:pStyle w:val="Bodytext"/>
      </w:pPr>
      <w:r>
        <w:t>Jeff Bell</w:t>
      </w:r>
    </w:p>
    <w:p w14:paraId="39FA45EB" w14:textId="6B2D717B" w:rsidR="00650970" w:rsidRPr="008C02B2" w:rsidRDefault="00B95272">
      <w:pPr>
        <w:pStyle w:val="Bodytext"/>
        <w:rPr>
          <w:lang w:val="fr-FR"/>
        </w:rPr>
      </w:pPr>
      <w:r w:rsidRPr="670FED05">
        <w:rPr>
          <w:lang w:val="fr-FR"/>
        </w:rPr>
        <w:t>Phone:</w:t>
      </w:r>
      <w:r w:rsidR="38085736" w:rsidRPr="670FED05">
        <w:rPr>
          <w:lang w:val="fr-FR"/>
        </w:rPr>
        <w:t xml:space="preserve"> </w:t>
      </w:r>
      <w:r w:rsidR="00361E17">
        <w:t xml:space="preserve">+1 </w:t>
      </w:r>
      <w:r w:rsidR="004D1032">
        <w:t>484-868-8346</w:t>
      </w:r>
      <w:r w:rsidRPr="670FED05">
        <w:rPr>
          <w:lang w:val="fr-FR"/>
        </w:rPr>
        <w:t xml:space="preserve">; E-mail: </w:t>
      </w:r>
      <w:hyperlink r:id="rId13" w:history="1">
        <w:r w:rsidR="004D1032" w:rsidRPr="005438EA">
          <w:rPr>
            <w:rStyle w:val="Hyperlink"/>
          </w:rPr>
          <w:t>jeffrey.t.bell@siemens-healthineers.com</w:t>
        </w:r>
      </w:hyperlink>
    </w:p>
    <w:p w14:paraId="62E14A88" w14:textId="77777777" w:rsidR="00650970" w:rsidRPr="008C02B2" w:rsidRDefault="00650970">
      <w:pPr>
        <w:pStyle w:val="Bodytext"/>
        <w:rPr>
          <w:lang w:val="fr-FR"/>
        </w:rPr>
      </w:pPr>
    </w:p>
    <w:p w14:paraId="77F51D64" w14:textId="77777777" w:rsidR="00650970" w:rsidRPr="008C02B2" w:rsidRDefault="00650970">
      <w:pPr>
        <w:pStyle w:val="Bodytext"/>
        <w:rPr>
          <w:lang w:val="fr-FR"/>
        </w:rPr>
      </w:pPr>
    </w:p>
    <w:p w14:paraId="0C8A3387" w14:textId="3C4AB638" w:rsidR="00291388" w:rsidRPr="00E306D3" w:rsidRDefault="007512B8" w:rsidP="00C579F4">
      <w:pPr>
        <w:pStyle w:val="Boilerplate"/>
        <w:rPr>
          <w:szCs w:val="16"/>
        </w:rPr>
      </w:pPr>
      <w:r w:rsidRPr="44721FAA">
        <w:rPr>
          <w:b/>
          <w:bCs/>
        </w:rPr>
        <w:t>Siemens Healthineers AG</w:t>
      </w:r>
      <w:r w:rsidRPr="44721FAA">
        <w:t xml:space="preserve"> (listed in Frankfurt, Germany: SHL) </w:t>
      </w:r>
      <w:r w:rsidRPr="44721FAA">
        <w:rPr>
          <w:rFonts w:asciiTheme="minorHAnsi" w:hAnsiTheme="minorHAnsi" w:cstheme="minorBidi"/>
        </w:rPr>
        <w:t>pioneers breakthroughs in healthcare. For everyone. Everywhere.</w:t>
      </w:r>
      <w:r w:rsidRPr="44721FAA">
        <w:t xml:space="preserve"> As a leading medical technology company headquartered in Erlangen, Germany, Siemens Healthineers </w:t>
      </w:r>
      <w:r>
        <w:t>and</w:t>
      </w:r>
      <w:r w:rsidRPr="44721FAA">
        <w:t xml:space="preserve"> its regional companies is continuously developing its product and service portfolio, with AI-supported applications and digital offerings that play an increasingly important role in the next generation of medical technology. These new applications will enhance the company’s foundation in in-vitro diagnostics, image-guided therapy, in-vivo diagnostics, and innovative cancer care. Siemens Healthineers also provides a range of services and solutions to enhance healthcare providers’ ability to provide high-quality, efficient care. </w:t>
      </w:r>
      <w:r w:rsidRPr="00443312">
        <w:t xml:space="preserve">In fiscal 2021, which ended on September 30, 2021, Siemens Healthineers, </w:t>
      </w:r>
      <w:r w:rsidRPr="00C72005">
        <w:t xml:space="preserve">which has approximately 66,000 employees worldwide, generated revenue of €18.0 billion and adjusted EBIT of €3.1 billion. </w:t>
      </w:r>
      <w:r w:rsidRPr="00C72005">
        <w:rPr>
          <w:rFonts w:asciiTheme="minorHAnsi" w:hAnsiTheme="minorHAnsi" w:cstheme="minorBidi"/>
        </w:rPr>
        <w:t>Further information is</w:t>
      </w:r>
      <w:r w:rsidRPr="00F523D2">
        <w:rPr>
          <w:rFonts w:asciiTheme="minorHAnsi" w:hAnsiTheme="minorHAnsi" w:cstheme="minorBidi"/>
        </w:rPr>
        <w:t xml:space="preserve"> available at </w:t>
      </w:r>
      <w:hyperlink r:id="rId14">
        <w:r w:rsidRPr="00F523D2">
          <w:rPr>
            <w:rStyle w:val="Hyperlink"/>
            <w:rFonts w:asciiTheme="minorHAnsi" w:hAnsiTheme="minorHAnsi" w:cstheme="minorBidi"/>
          </w:rPr>
          <w:t>www.siemens-healthineers.com</w:t>
        </w:r>
      </w:hyperlink>
      <w:r w:rsidRPr="00F523D2">
        <w:rPr>
          <w:rFonts w:asciiTheme="minorHAnsi" w:hAnsiTheme="minorHAnsi" w:cstheme="minorBidi"/>
        </w:rPr>
        <w:t>.</w:t>
      </w:r>
    </w:p>
    <w:sectPr w:rsidR="00291388" w:rsidRPr="00E306D3" w:rsidSect="00B9527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709" w:right="2552" w:bottom="1077" w:left="1134" w:header="90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14F9" w14:textId="77777777" w:rsidR="00E318EB" w:rsidRDefault="00E318EB">
      <w:r>
        <w:separator/>
      </w:r>
    </w:p>
  </w:endnote>
  <w:endnote w:type="continuationSeparator" w:id="0">
    <w:p w14:paraId="0F7D3BD7" w14:textId="77777777" w:rsidR="00E318EB" w:rsidRDefault="00E318EB">
      <w:r>
        <w:continuationSeparator/>
      </w:r>
    </w:p>
  </w:endnote>
  <w:endnote w:type="continuationNotice" w:id="1">
    <w:p w14:paraId="46B7A921" w14:textId="77777777" w:rsidR="00E318EB" w:rsidRDefault="00E31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6699" w14:textId="77777777" w:rsidR="00D93841" w:rsidRDefault="00D938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B6C" w14:textId="55305E17" w:rsidR="00650970" w:rsidRDefault="00EF500B">
    <w:pPr>
      <w:pStyle w:val="scforgzeile"/>
      <w:rPr>
        <w:lang w:val="en-US"/>
      </w:rPr>
    </w:pPr>
    <w:r>
      <w:rPr>
        <w:lang w:val="en-US"/>
      </w:rPr>
      <w:tab/>
    </w:r>
    <w:r>
      <w:rPr>
        <w:rStyle w:val="Page"/>
        <w:lang w:val="en-US"/>
      </w:rPr>
      <w:t xml:space="preserve">Page </w:t>
    </w:r>
    <w:r w:rsidR="00B95272">
      <w:rPr>
        <w:rStyle w:val="Page"/>
      </w:rPr>
      <w:fldChar w:fldCharType="begin"/>
    </w:r>
    <w:r>
      <w:rPr>
        <w:rStyle w:val="Page"/>
        <w:lang w:val="en-US"/>
      </w:rPr>
      <w:instrText xml:space="preserve"> PAGE  \* MERGEFORMAT </w:instrText>
    </w:r>
    <w:r w:rsidR="00B95272">
      <w:rPr>
        <w:rStyle w:val="Page"/>
      </w:rPr>
      <w:fldChar w:fldCharType="separate"/>
    </w:r>
    <w:r w:rsidR="00AC43EA">
      <w:rPr>
        <w:rStyle w:val="Page"/>
        <w:lang w:val="en-US"/>
      </w:rPr>
      <w:t>2</w:t>
    </w:r>
    <w:r w:rsidR="00B95272">
      <w:rPr>
        <w:rStyle w:val="Page"/>
      </w:rPr>
      <w:fldChar w:fldCharType="end"/>
    </w:r>
    <w:r>
      <w:rPr>
        <w:rStyle w:val="Page"/>
        <w:lang w:val="en-US"/>
      </w:rPr>
      <w:t>/</w:t>
    </w:r>
    <w:r w:rsidR="003B4728">
      <w:rPr>
        <w:rStyle w:val="Page"/>
        <w:lang w:val="en-US"/>
      </w:rPr>
      <w:fldChar w:fldCharType="begin"/>
    </w:r>
    <w:r w:rsidR="003B4728">
      <w:rPr>
        <w:rStyle w:val="Page"/>
        <w:lang w:val="en-US"/>
      </w:rPr>
      <w:instrText xml:space="preserve"> NUMPAGES  \* MERGEFORMAT </w:instrText>
    </w:r>
    <w:r w:rsidR="003B4728">
      <w:rPr>
        <w:rStyle w:val="Page"/>
        <w:lang w:val="en-US"/>
      </w:rPr>
      <w:fldChar w:fldCharType="separate"/>
    </w:r>
    <w:r w:rsidR="00AC43EA">
      <w:rPr>
        <w:rStyle w:val="Page"/>
        <w:lang w:val="en-US"/>
      </w:rPr>
      <w:t>2</w:t>
    </w:r>
    <w:r w:rsidR="003B4728">
      <w:rPr>
        <w:rStyle w:val="Page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295F" w14:textId="5F91DD5F" w:rsidR="00650970" w:rsidRDefault="00EF500B">
    <w:pPr>
      <w:pStyle w:val="scforgzeile"/>
      <w:rPr>
        <w:rStyle w:val="Page"/>
      </w:rPr>
    </w:pPr>
    <w:r>
      <w:tab/>
    </w:r>
    <w:r>
      <w:rPr>
        <w:rStyle w:val="Page"/>
      </w:rPr>
      <w:t xml:space="preserve">Page </w:t>
    </w:r>
    <w:r w:rsidR="00B95272">
      <w:rPr>
        <w:rStyle w:val="Page"/>
      </w:rPr>
      <w:fldChar w:fldCharType="begin"/>
    </w:r>
    <w:r>
      <w:rPr>
        <w:rStyle w:val="Page"/>
      </w:rPr>
      <w:instrText xml:space="preserve"> PAGE  \* MERGEFORMAT </w:instrText>
    </w:r>
    <w:r w:rsidR="00B95272">
      <w:rPr>
        <w:rStyle w:val="Page"/>
      </w:rPr>
      <w:fldChar w:fldCharType="separate"/>
    </w:r>
    <w:r w:rsidR="00AC43EA">
      <w:rPr>
        <w:rStyle w:val="Page"/>
      </w:rPr>
      <w:t>1</w:t>
    </w:r>
    <w:r w:rsidR="00B95272">
      <w:rPr>
        <w:rStyle w:val="Page"/>
      </w:rPr>
      <w:fldChar w:fldCharType="end"/>
    </w:r>
    <w:r>
      <w:rPr>
        <w:rStyle w:val="Page"/>
      </w:rPr>
      <w:t>/</w:t>
    </w:r>
    <w:r w:rsidR="003B4728">
      <w:rPr>
        <w:rStyle w:val="Page"/>
      </w:rPr>
      <w:fldChar w:fldCharType="begin"/>
    </w:r>
    <w:r w:rsidR="003B4728">
      <w:rPr>
        <w:rStyle w:val="Page"/>
      </w:rPr>
      <w:instrText xml:space="preserve"> NUMPAGES  \* MERGEFORMAT </w:instrText>
    </w:r>
    <w:r w:rsidR="003B4728">
      <w:rPr>
        <w:rStyle w:val="Page"/>
      </w:rPr>
      <w:fldChar w:fldCharType="separate"/>
    </w:r>
    <w:r w:rsidR="00AC43EA">
      <w:rPr>
        <w:rStyle w:val="Page"/>
      </w:rPr>
      <w:t>2</w:t>
    </w:r>
    <w:r w:rsidR="003B4728">
      <w:rPr>
        <w:rStyle w:val="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4625" w14:textId="77777777" w:rsidR="00E318EB" w:rsidRDefault="00E318EB">
      <w:r>
        <w:separator/>
      </w:r>
    </w:p>
  </w:footnote>
  <w:footnote w:type="continuationSeparator" w:id="0">
    <w:p w14:paraId="325C7AC1" w14:textId="77777777" w:rsidR="00E318EB" w:rsidRDefault="00E318EB">
      <w:r>
        <w:continuationSeparator/>
      </w:r>
    </w:p>
  </w:footnote>
  <w:footnote w:type="continuationNotice" w:id="1">
    <w:p w14:paraId="027DA680" w14:textId="77777777" w:rsidR="00E318EB" w:rsidRDefault="00E318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91B8" w14:textId="77777777" w:rsidR="00D93841" w:rsidRDefault="00D938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119"/>
    </w:tblGrid>
    <w:tr w:rsidR="00650970" w14:paraId="6DD58F2D" w14:textId="77777777">
      <w:trPr>
        <w:cantSplit/>
        <w:trHeight w:hRule="exact" w:val="1191"/>
      </w:trPr>
      <w:tc>
        <w:tcPr>
          <w:tcW w:w="6521" w:type="dxa"/>
        </w:tcPr>
        <w:p w14:paraId="763F34BE" w14:textId="77777777" w:rsidR="00650970" w:rsidRDefault="00EF500B">
          <w:pPr>
            <w:pStyle w:val="HeaderPage2"/>
            <w:rPr>
              <w:b/>
            </w:rPr>
          </w:pPr>
          <w:r>
            <w:t>Press Release</w:t>
          </w:r>
        </w:p>
      </w:tc>
      <w:tc>
        <w:tcPr>
          <w:tcW w:w="3119" w:type="dxa"/>
        </w:tcPr>
        <w:p w14:paraId="71D75B46" w14:textId="77777777" w:rsidR="00650970" w:rsidRDefault="00EF500B">
          <w:pPr>
            <w:pStyle w:val="HeaderPage2"/>
            <w:rPr>
              <w:b/>
            </w:rPr>
          </w:pPr>
          <w:r>
            <w:rPr>
              <w:b/>
            </w:rPr>
            <w:t>Siemens Healthineers</w:t>
          </w:r>
        </w:p>
      </w:tc>
    </w:tr>
  </w:tbl>
  <w:p w14:paraId="34E2B034" w14:textId="77777777" w:rsidR="00650970" w:rsidRDefault="00650970">
    <w:pPr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05B6" w14:textId="77777777" w:rsidR="00D93841" w:rsidRDefault="00D9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A2A9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6AB4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963E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1F475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8CDA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A1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62D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4043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23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64C5B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587F"/>
    <w:multiLevelType w:val="hybridMultilevel"/>
    <w:tmpl w:val="9798100E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A2FE3"/>
    <w:multiLevelType w:val="hybridMultilevel"/>
    <w:tmpl w:val="B55AC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400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2C56C2E"/>
    <w:multiLevelType w:val="multilevel"/>
    <w:tmpl w:val="AAEE0606"/>
    <w:lvl w:ilvl="0"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F250C"/>
    <w:multiLevelType w:val="multilevel"/>
    <w:tmpl w:val="7F3A6EB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E1F3E"/>
    <w:multiLevelType w:val="hybridMultilevel"/>
    <w:tmpl w:val="7F3A6EB8"/>
    <w:lvl w:ilvl="0" w:tplc="7F92897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8602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A291DAF"/>
    <w:multiLevelType w:val="multilevel"/>
    <w:tmpl w:val="2AAC5740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2151"/>
    <w:multiLevelType w:val="multilevel"/>
    <w:tmpl w:val="0409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654727E"/>
    <w:multiLevelType w:val="hybridMultilevel"/>
    <w:tmpl w:val="B40CE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6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clickAndTypeStyle w:val="Bodytext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5E"/>
    <w:rsid w:val="00000686"/>
    <w:rsid w:val="00001167"/>
    <w:rsid w:val="000059E8"/>
    <w:rsid w:val="000073EB"/>
    <w:rsid w:val="00012FE5"/>
    <w:rsid w:val="00013619"/>
    <w:rsid w:val="0001400C"/>
    <w:rsid w:val="00017117"/>
    <w:rsid w:val="00021512"/>
    <w:rsid w:val="00021921"/>
    <w:rsid w:val="00021E8B"/>
    <w:rsid w:val="0002201F"/>
    <w:rsid w:val="00022050"/>
    <w:rsid w:val="0002375E"/>
    <w:rsid w:val="00023E1E"/>
    <w:rsid w:val="00025D3C"/>
    <w:rsid w:val="00026481"/>
    <w:rsid w:val="00032F81"/>
    <w:rsid w:val="0004647A"/>
    <w:rsid w:val="00047BC9"/>
    <w:rsid w:val="0005105D"/>
    <w:rsid w:val="00051D77"/>
    <w:rsid w:val="00052EB1"/>
    <w:rsid w:val="000573DA"/>
    <w:rsid w:val="00061376"/>
    <w:rsid w:val="000614A2"/>
    <w:rsid w:val="000635A0"/>
    <w:rsid w:val="000668CF"/>
    <w:rsid w:val="00067598"/>
    <w:rsid w:val="0007009D"/>
    <w:rsid w:val="00070BA9"/>
    <w:rsid w:val="0007467F"/>
    <w:rsid w:val="00074D7C"/>
    <w:rsid w:val="00076E3D"/>
    <w:rsid w:val="00076F6F"/>
    <w:rsid w:val="000809C7"/>
    <w:rsid w:val="0008393C"/>
    <w:rsid w:val="0008459F"/>
    <w:rsid w:val="000849AB"/>
    <w:rsid w:val="000858DB"/>
    <w:rsid w:val="000903F4"/>
    <w:rsid w:val="00090864"/>
    <w:rsid w:val="00094281"/>
    <w:rsid w:val="0009614B"/>
    <w:rsid w:val="00097823"/>
    <w:rsid w:val="000A0DB0"/>
    <w:rsid w:val="000A243B"/>
    <w:rsid w:val="000A5FD7"/>
    <w:rsid w:val="000B17E5"/>
    <w:rsid w:val="000B1CE8"/>
    <w:rsid w:val="000B2D27"/>
    <w:rsid w:val="000B3396"/>
    <w:rsid w:val="000B5A49"/>
    <w:rsid w:val="000B6C37"/>
    <w:rsid w:val="000B6ED7"/>
    <w:rsid w:val="000C3C0A"/>
    <w:rsid w:val="000C5CF7"/>
    <w:rsid w:val="000D17E4"/>
    <w:rsid w:val="000D1C62"/>
    <w:rsid w:val="000D4BEA"/>
    <w:rsid w:val="000D53F6"/>
    <w:rsid w:val="000E0D43"/>
    <w:rsid w:val="000E0D6F"/>
    <w:rsid w:val="000E0DBC"/>
    <w:rsid w:val="000E21B1"/>
    <w:rsid w:val="000E2B58"/>
    <w:rsid w:val="000E344E"/>
    <w:rsid w:val="000E3D59"/>
    <w:rsid w:val="000E47DA"/>
    <w:rsid w:val="000E578F"/>
    <w:rsid w:val="000E75D3"/>
    <w:rsid w:val="000F182A"/>
    <w:rsid w:val="000F1C7F"/>
    <w:rsid w:val="000F2BA4"/>
    <w:rsid w:val="000F3650"/>
    <w:rsid w:val="000F594F"/>
    <w:rsid w:val="000F6A20"/>
    <w:rsid w:val="00101EBA"/>
    <w:rsid w:val="001021A7"/>
    <w:rsid w:val="001044B3"/>
    <w:rsid w:val="001049EE"/>
    <w:rsid w:val="00105089"/>
    <w:rsid w:val="0011012D"/>
    <w:rsid w:val="00110C29"/>
    <w:rsid w:val="00111481"/>
    <w:rsid w:val="00111854"/>
    <w:rsid w:val="001158BA"/>
    <w:rsid w:val="001165CA"/>
    <w:rsid w:val="00116AEC"/>
    <w:rsid w:val="00120E65"/>
    <w:rsid w:val="00121047"/>
    <w:rsid w:val="00126655"/>
    <w:rsid w:val="001302AF"/>
    <w:rsid w:val="00132F35"/>
    <w:rsid w:val="0013363C"/>
    <w:rsid w:val="001354C3"/>
    <w:rsid w:val="001369B6"/>
    <w:rsid w:val="00140A4C"/>
    <w:rsid w:val="0014173A"/>
    <w:rsid w:val="00141C80"/>
    <w:rsid w:val="001422E2"/>
    <w:rsid w:val="00146312"/>
    <w:rsid w:val="00147911"/>
    <w:rsid w:val="00147F8F"/>
    <w:rsid w:val="00150DDC"/>
    <w:rsid w:val="00156DFA"/>
    <w:rsid w:val="00160E72"/>
    <w:rsid w:val="00162F2C"/>
    <w:rsid w:val="0016418D"/>
    <w:rsid w:val="00164C53"/>
    <w:rsid w:val="001653EF"/>
    <w:rsid w:val="00166994"/>
    <w:rsid w:val="00167D12"/>
    <w:rsid w:val="00167DDB"/>
    <w:rsid w:val="00172649"/>
    <w:rsid w:val="00172EF3"/>
    <w:rsid w:val="00177750"/>
    <w:rsid w:val="001818EE"/>
    <w:rsid w:val="00181DA2"/>
    <w:rsid w:val="00182F8D"/>
    <w:rsid w:val="00184FF8"/>
    <w:rsid w:val="00190C49"/>
    <w:rsid w:val="00194E54"/>
    <w:rsid w:val="00194FF8"/>
    <w:rsid w:val="001A1C35"/>
    <w:rsid w:val="001A26CB"/>
    <w:rsid w:val="001A569B"/>
    <w:rsid w:val="001A6DCE"/>
    <w:rsid w:val="001B051B"/>
    <w:rsid w:val="001B2810"/>
    <w:rsid w:val="001B6D6E"/>
    <w:rsid w:val="001C1EB7"/>
    <w:rsid w:val="001C21E4"/>
    <w:rsid w:val="001C3998"/>
    <w:rsid w:val="001C45DB"/>
    <w:rsid w:val="001C7929"/>
    <w:rsid w:val="001D2857"/>
    <w:rsid w:val="001D3E17"/>
    <w:rsid w:val="001D59D0"/>
    <w:rsid w:val="001D68EE"/>
    <w:rsid w:val="001D6E59"/>
    <w:rsid w:val="001D79AA"/>
    <w:rsid w:val="001E36EA"/>
    <w:rsid w:val="001F18C5"/>
    <w:rsid w:val="001F242D"/>
    <w:rsid w:val="001F3620"/>
    <w:rsid w:val="001F4A20"/>
    <w:rsid w:val="001F4F9E"/>
    <w:rsid w:val="001F55A7"/>
    <w:rsid w:val="001F5F43"/>
    <w:rsid w:val="001F60A3"/>
    <w:rsid w:val="002024D7"/>
    <w:rsid w:val="00202ED5"/>
    <w:rsid w:val="002038F4"/>
    <w:rsid w:val="002063CF"/>
    <w:rsid w:val="002102CD"/>
    <w:rsid w:val="0021164E"/>
    <w:rsid w:val="00213212"/>
    <w:rsid w:val="00213A1D"/>
    <w:rsid w:val="002159C0"/>
    <w:rsid w:val="00216751"/>
    <w:rsid w:val="002225A0"/>
    <w:rsid w:val="002225DD"/>
    <w:rsid w:val="00222A04"/>
    <w:rsid w:val="0022459D"/>
    <w:rsid w:val="002246F2"/>
    <w:rsid w:val="00226369"/>
    <w:rsid w:val="00226FFD"/>
    <w:rsid w:val="00241B28"/>
    <w:rsid w:val="002429DD"/>
    <w:rsid w:val="002438E7"/>
    <w:rsid w:val="00243D77"/>
    <w:rsid w:val="00245EAA"/>
    <w:rsid w:val="00250078"/>
    <w:rsid w:val="00252414"/>
    <w:rsid w:val="00252AB7"/>
    <w:rsid w:val="00254E21"/>
    <w:rsid w:val="002556C5"/>
    <w:rsid w:val="002668F3"/>
    <w:rsid w:val="00271141"/>
    <w:rsid w:val="00273F03"/>
    <w:rsid w:val="00277435"/>
    <w:rsid w:val="002803E8"/>
    <w:rsid w:val="0028129D"/>
    <w:rsid w:val="002835A4"/>
    <w:rsid w:val="00283792"/>
    <w:rsid w:val="00284AB6"/>
    <w:rsid w:val="00291388"/>
    <w:rsid w:val="002934B6"/>
    <w:rsid w:val="002956E1"/>
    <w:rsid w:val="00295880"/>
    <w:rsid w:val="00296536"/>
    <w:rsid w:val="0029676D"/>
    <w:rsid w:val="00297630"/>
    <w:rsid w:val="00297872"/>
    <w:rsid w:val="002A13EB"/>
    <w:rsid w:val="002A288E"/>
    <w:rsid w:val="002A593F"/>
    <w:rsid w:val="002A7F30"/>
    <w:rsid w:val="002B10A1"/>
    <w:rsid w:val="002B274D"/>
    <w:rsid w:val="002C3FA9"/>
    <w:rsid w:val="002C649B"/>
    <w:rsid w:val="002C6593"/>
    <w:rsid w:val="002C6B82"/>
    <w:rsid w:val="002D1301"/>
    <w:rsid w:val="002D3429"/>
    <w:rsid w:val="002D3480"/>
    <w:rsid w:val="002D4D71"/>
    <w:rsid w:val="002D539A"/>
    <w:rsid w:val="002D737D"/>
    <w:rsid w:val="002D77EF"/>
    <w:rsid w:val="002E1424"/>
    <w:rsid w:val="002E1BC8"/>
    <w:rsid w:val="002E4F10"/>
    <w:rsid w:val="002E6DAE"/>
    <w:rsid w:val="002F1FA4"/>
    <w:rsid w:val="002F4FC9"/>
    <w:rsid w:val="002F5FD1"/>
    <w:rsid w:val="002F68DB"/>
    <w:rsid w:val="002F69FF"/>
    <w:rsid w:val="0030047A"/>
    <w:rsid w:val="00302702"/>
    <w:rsid w:val="00303D24"/>
    <w:rsid w:val="00306CCB"/>
    <w:rsid w:val="00307A5C"/>
    <w:rsid w:val="00307BC7"/>
    <w:rsid w:val="0031151D"/>
    <w:rsid w:val="00312964"/>
    <w:rsid w:val="00316035"/>
    <w:rsid w:val="00316D32"/>
    <w:rsid w:val="00317122"/>
    <w:rsid w:val="003214B9"/>
    <w:rsid w:val="00321C7B"/>
    <w:rsid w:val="003220EE"/>
    <w:rsid w:val="00325872"/>
    <w:rsid w:val="003261AB"/>
    <w:rsid w:val="00331356"/>
    <w:rsid w:val="003314AB"/>
    <w:rsid w:val="003320E8"/>
    <w:rsid w:val="003324F2"/>
    <w:rsid w:val="003327A2"/>
    <w:rsid w:val="003342CA"/>
    <w:rsid w:val="00334331"/>
    <w:rsid w:val="00334569"/>
    <w:rsid w:val="00336CEC"/>
    <w:rsid w:val="00341AEC"/>
    <w:rsid w:val="00341CE4"/>
    <w:rsid w:val="003430B8"/>
    <w:rsid w:val="00343DCD"/>
    <w:rsid w:val="00343FAE"/>
    <w:rsid w:val="0034785E"/>
    <w:rsid w:val="00347DFB"/>
    <w:rsid w:val="003525CE"/>
    <w:rsid w:val="00352E96"/>
    <w:rsid w:val="0035361C"/>
    <w:rsid w:val="00356BAA"/>
    <w:rsid w:val="00357F07"/>
    <w:rsid w:val="003619CA"/>
    <w:rsid w:val="00361E17"/>
    <w:rsid w:val="00363C8B"/>
    <w:rsid w:val="003673BE"/>
    <w:rsid w:val="00367B9B"/>
    <w:rsid w:val="00371598"/>
    <w:rsid w:val="00372037"/>
    <w:rsid w:val="003752EF"/>
    <w:rsid w:val="00377DFF"/>
    <w:rsid w:val="0038027B"/>
    <w:rsid w:val="003813F3"/>
    <w:rsid w:val="00381AC2"/>
    <w:rsid w:val="003821E8"/>
    <w:rsid w:val="00382865"/>
    <w:rsid w:val="003834C3"/>
    <w:rsid w:val="00384E9A"/>
    <w:rsid w:val="00385CD1"/>
    <w:rsid w:val="00386C3D"/>
    <w:rsid w:val="003904CF"/>
    <w:rsid w:val="003923F0"/>
    <w:rsid w:val="0039281F"/>
    <w:rsid w:val="0039355E"/>
    <w:rsid w:val="0039424F"/>
    <w:rsid w:val="00394797"/>
    <w:rsid w:val="00395B7B"/>
    <w:rsid w:val="00396797"/>
    <w:rsid w:val="003A20A3"/>
    <w:rsid w:val="003A27A8"/>
    <w:rsid w:val="003B21FE"/>
    <w:rsid w:val="003B3C17"/>
    <w:rsid w:val="003B4728"/>
    <w:rsid w:val="003B69A7"/>
    <w:rsid w:val="003C16D4"/>
    <w:rsid w:val="003C1867"/>
    <w:rsid w:val="003C3AA5"/>
    <w:rsid w:val="003C4565"/>
    <w:rsid w:val="003C60E8"/>
    <w:rsid w:val="003C66EF"/>
    <w:rsid w:val="003D045C"/>
    <w:rsid w:val="003D056A"/>
    <w:rsid w:val="003D11B0"/>
    <w:rsid w:val="003D18F1"/>
    <w:rsid w:val="003D2E58"/>
    <w:rsid w:val="003E1A58"/>
    <w:rsid w:val="003E257A"/>
    <w:rsid w:val="003E4603"/>
    <w:rsid w:val="003E6DFE"/>
    <w:rsid w:val="003F15EB"/>
    <w:rsid w:val="003F18D1"/>
    <w:rsid w:val="003F4E15"/>
    <w:rsid w:val="00402C6E"/>
    <w:rsid w:val="00404AAD"/>
    <w:rsid w:val="00406277"/>
    <w:rsid w:val="004101E2"/>
    <w:rsid w:val="0041249A"/>
    <w:rsid w:val="00421E68"/>
    <w:rsid w:val="004220CA"/>
    <w:rsid w:val="00422F0F"/>
    <w:rsid w:val="00425741"/>
    <w:rsid w:val="004329FB"/>
    <w:rsid w:val="004339FF"/>
    <w:rsid w:val="00433F6C"/>
    <w:rsid w:val="00436FDD"/>
    <w:rsid w:val="00440FBE"/>
    <w:rsid w:val="00441BF9"/>
    <w:rsid w:val="004421A0"/>
    <w:rsid w:val="00442696"/>
    <w:rsid w:val="004430C2"/>
    <w:rsid w:val="00443AB0"/>
    <w:rsid w:val="0044633B"/>
    <w:rsid w:val="004534FC"/>
    <w:rsid w:val="00454BAB"/>
    <w:rsid w:val="00455763"/>
    <w:rsid w:val="00456CAD"/>
    <w:rsid w:val="0045773E"/>
    <w:rsid w:val="004622E8"/>
    <w:rsid w:val="00462E87"/>
    <w:rsid w:val="00463120"/>
    <w:rsid w:val="00463C16"/>
    <w:rsid w:val="00463CB7"/>
    <w:rsid w:val="00463DE9"/>
    <w:rsid w:val="0046525B"/>
    <w:rsid w:val="00465F1D"/>
    <w:rsid w:val="00466914"/>
    <w:rsid w:val="00467FCE"/>
    <w:rsid w:val="0047055B"/>
    <w:rsid w:val="00471AE5"/>
    <w:rsid w:val="00472BE0"/>
    <w:rsid w:val="00475FBA"/>
    <w:rsid w:val="00480346"/>
    <w:rsid w:val="004829B6"/>
    <w:rsid w:val="00483D73"/>
    <w:rsid w:val="004864CB"/>
    <w:rsid w:val="00487917"/>
    <w:rsid w:val="00494E6D"/>
    <w:rsid w:val="00495D37"/>
    <w:rsid w:val="004A3BBA"/>
    <w:rsid w:val="004A5FDF"/>
    <w:rsid w:val="004A6B6F"/>
    <w:rsid w:val="004B251A"/>
    <w:rsid w:val="004B2D41"/>
    <w:rsid w:val="004B31DE"/>
    <w:rsid w:val="004B43F4"/>
    <w:rsid w:val="004B478F"/>
    <w:rsid w:val="004B551B"/>
    <w:rsid w:val="004B651C"/>
    <w:rsid w:val="004C4324"/>
    <w:rsid w:val="004C5741"/>
    <w:rsid w:val="004D01BD"/>
    <w:rsid w:val="004D0722"/>
    <w:rsid w:val="004D1032"/>
    <w:rsid w:val="004D127E"/>
    <w:rsid w:val="004D57E6"/>
    <w:rsid w:val="004D6C29"/>
    <w:rsid w:val="004D76E7"/>
    <w:rsid w:val="004D7BA3"/>
    <w:rsid w:val="004E02EB"/>
    <w:rsid w:val="004E3B92"/>
    <w:rsid w:val="004E4083"/>
    <w:rsid w:val="004E5EF1"/>
    <w:rsid w:val="004F0793"/>
    <w:rsid w:val="004F34AA"/>
    <w:rsid w:val="004F378D"/>
    <w:rsid w:val="00500B93"/>
    <w:rsid w:val="00502E0D"/>
    <w:rsid w:val="00504CC3"/>
    <w:rsid w:val="00507363"/>
    <w:rsid w:val="00510D6E"/>
    <w:rsid w:val="005133CE"/>
    <w:rsid w:val="00516A7A"/>
    <w:rsid w:val="00517C18"/>
    <w:rsid w:val="005207E9"/>
    <w:rsid w:val="00522A80"/>
    <w:rsid w:val="00531D87"/>
    <w:rsid w:val="005323AF"/>
    <w:rsid w:val="0053418F"/>
    <w:rsid w:val="00534DB4"/>
    <w:rsid w:val="00536175"/>
    <w:rsid w:val="00536D82"/>
    <w:rsid w:val="005400B7"/>
    <w:rsid w:val="0054226F"/>
    <w:rsid w:val="00542AB8"/>
    <w:rsid w:val="0054450E"/>
    <w:rsid w:val="0054655C"/>
    <w:rsid w:val="00546ED4"/>
    <w:rsid w:val="00547799"/>
    <w:rsid w:val="005503C5"/>
    <w:rsid w:val="00555AE6"/>
    <w:rsid w:val="00555B64"/>
    <w:rsid w:val="00557697"/>
    <w:rsid w:val="00562C6D"/>
    <w:rsid w:val="00564F00"/>
    <w:rsid w:val="005655A7"/>
    <w:rsid w:val="005727DE"/>
    <w:rsid w:val="005735E6"/>
    <w:rsid w:val="00580272"/>
    <w:rsid w:val="005810A5"/>
    <w:rsid w:val="00581EEC"/>
    <w:rsid w:val="0058315A"/>
    <w:rsid w:val="00583BD3"/>
    <w:rsid w:val="00585F38"/>
    <w:rsid w:val="00586DA8"/>
    <w:rsid w:val="00591432"/>
    <w:rsid w:val="0059381D"/>
    <w:rsid w:val="00594443"/>
    <w:rsid w:val="005963B0"/>
    <w:rsid w:val="0059748A"/>
    <w:rsid w:val="005A05CA"/>
    <w:rsid w:val="005B0352"/>
    <w:rsid w:val="005B7056"/>
    <w:rsid w:val="005B740C"/>
    <w:rsid w:val="005B7875"/>
    <w:rsid w:val="005C07D7"/>
    <w:rsid w:val="005C332D"/>
    <w:rsid w:val="005C3EF8"/>
    <w:rsid w:val="005C6ACF"/>
    <w:rsid w:val="005D01E2"/>
    <w:rsid w:val="005D221D"/>
    <w:rsid w:val="005D286C"/>
    <w:rsid w:val="005E043F"/>
    <w:rsid w:val="005E2088"/>
    <w:rsid w:val="005E2718"/>
    <w:rsid w:val="005E3FD4"/>
    <w:rsid w:val="005E4D37"/>
    <w:rsid w:val="005E5F68"/>
    <w:rsid w:val="005E6941"/>
    <w:rsid w:val="005E6BFD"/>
    <w:rsid w:val="005E74FF"/>
    <w:rsid w:val="005E7B47"/>
    <w:rsid w:val="005F26A6"/>
    <w:rsid w:val="005F2B8C"/>
    <w:rsid w:val="005F7638"/>
    <w:rsid w:val="00605854"/>
    <w:rsid w:val="00606FD6"/>
    <w:rsid w:val="006077B4"/>
    <w:rsid w:val="006114B8"/>
    <w:rsid w:val="006132D9"/>
    <w:rsid w:val="00615450"/>
    <w:rsid w:val="00615F95"/>
    <w:rsid w:val="006211A8"/>
    <w:rsid w:val="00621323"/>
    <w:rsid w:val="00621B50"/>
    <w:rsid w:val="006245A1"/>
    <w:rsid w:val="00624768"/>
    <w:rsid w:val="00625194"/>
    <w:rsid w:val="00625DB7"/>
    <w:rsid w:val="006268D3"/>
    <w:rsid w:val="0063009B"/>
    <w:rsid w:val="006348F3"/>
    <w:rsid w:val="0064150E"/>
    <w:rsid w:val="00642652"/>
    <w:rsid w:val="00643EF4"/>
    <w:rsid w:val="006507FD"/>
    <w:rsid w:val="00650970"/>
    <w:rsid w:val="00650F6D"/>
    <w:rsid w:val="0065290F"/>
    <w:rsid w:val="006541B2"/>
    <w:rsid w:val="00654F05"/>
    <w:rsid w:val="00656B34"/>
    <w:rsid w:val="00656F75"/>
    <w:rsid w:val="00661311"/>
    <w:rsid w:val="00661F9A"/>
    <w:rsid w:val="006623B1"/>
    <w:rsid w:val="006625C5"/>
    <w:rsid w:val="00666702"/>
    <w:rsid w:val="006732E1"/>
    <w:rsid w:val="006775BC"/>
    <w:rsid w:val="00681521"/>
    <w:rsid w:val="00681B17"/>
    <w:rsid w:val="00682C46"/>
    <w:rsid w:val="006838F7"/>
    <w:rsid w:val="006844F1"/>
    <w:rsid w:val="00687E9A"/>
    <w:rsid w:val="00695C1E"/>
    <w:rsid w:val="00695D33"/>
    <w:rsid w:val="006A0C84"/>
    <w:rsid w:val="006A256C"/>
    <w:rsid w:val="006A334D"/>
    <w:rsid w:val="006A3F37"/>
    <w:rsid w:val="006B03C2"/>
    <w:rsid w:val="006B270F"/>
    <w:rsid w:val="006B2B80"/>
    <w:rsid w:val="006B4B34"/>
    <w:rsid w:val="006C1309"/>
    <w:rsid w:val="006C1642"/>
    <w:rsid w:val="006C1FA0"/>
    <w:rsid w:val="006C3F8A"/>
    <w:rsid w:val="006D0387"/>
    <w:rsid w:val="006D17E8"/>
    <w:rsid w:val="006D2304"/>
    <w:rsid w:val="006D4DD1"/>
    <w:rsid w:val="006D7D1F"/>
    <w:rsid w:val="006E2EA4"/>
    <w:rsid w:val="006E3079"/>
    <w:rsid w:val="006E732B"/>
    <w:rsid w:val="006F05E7"/>
    <w:rsid w:val="006F1905"/>
    <w:rsid w:val="006F1D8D"/>
    <w:rsid w:val="006F22D0"/>
    <w:rsid w:val="006F23E3"/>
    <w:rsid w:val="006F6CEC"/>
    <w:rsid w:val="00700C70"/>
    <w:rsid w:val="007015C9"/>
    <w:rsid w:val="007017A4"/>
    <w:rsid w:val="00705521"/>
    <w:rsid w:val="0070795C"/>
    <w:rsid w:val="007108F3"/>
    <w:rsid w:val="007122F9"/>
    <w:rsid w:val="00713506"/>
    <w:rsid w:val="007140D1"/>
    <w:rsid w:val="00714B9C"/>
    <w:rsid w:val="007159DC"/>
    <w:rsid w:val="00717433"/>
    <w:rsid w:val="00717965"/>
    <w:rsid w:val="00720E45"/>
    <w:rsid w:val="007240F0"/>
    <w:rsid w:val="00731635"/>
    <w:rsid w:val="00731EB0"/>
    <w:rsid w:val="00732248"/>
    <w:rsid w:val="00732323"/>
    <w:rsid w:val="007360C1"/>
    <w:rsid w:val="0074253A"/>
    <w:rsid w:val="00744599"/>
    <w:rsid w:val="00744E43"/>
    <w:rsid w:val="00746A9D"/>
    <w:rsid w:val="0075046F"/>
    <w:rsid w:val="007512B8"/>
    <w:rsid w:val="00754118"/>
    <w:rsid w:val="00755C2D"/>
    <w:rsid w:val="00756DE3"/>
    <w:rsid w:val="00760827"/>
    <w:rsid w:val="00761CA1"/>
    <w:rsid w:val="00763A3E"/>
    <w:rsid w:val="00765C0C"/>
    <w:rsid w:val="007739CB"/>
    <w:rsid w:val="00782120"/>
    <w:rsid w:val="007833BC"/>
    <w:rsid w:val="00784A4C"/>
    <w:rsid w:val="00787AD9"/>
    <w:rsid w:val="00790E14"/>
    <w:rsid w:val="007A0F66"/>
    <w:rsid w:val="007A15B8"/>
    <w:rsid w:val="007A2AB8"/>
    <w:rsid w:val="007A442B"/>
    <w:rsid w:val="007A5D8A"/>
    <w:rsid w:val="007A681D"/>
    <w:rsid w:val="007B0C03"/>
    <w:rsid w:val="007B1700"/>
    <w:rsid w:val="007B33E2"/>
    <w:rsid w:val="007B56C5"/>
    <w:rsid w:val="007C150E"/>
    <w:rsid w:val="007C4074"/>
    <w:rsid w:val="007C5347"/>
    <w:rsid w:val="007C587B"/>
    <w:rsid w:val="007C73DC"/>
    <w:rsid w:val="007C7E11"/>
    <w:rsid w:val="007C7F4E"/>
    <w:rsid w:val="007D26D9"/>
    <w:rsid w:val="007D2AE2"/>
    <w:rsid w:val="007E1D2F"/>
    <w:rsid w:val="007E24F7"/>
    <w:rsid w:val="007E5584"/>
    <w:rsid w:val="007E5CB3"/>
    <w:rsid w:val="007E5F41"/>
    <w:rsid w:val="007F2729"/>
    <w:rsid w:val="007F320E"/>
    <w:rsid w:val="007F34C4"/>
    <w:rsid w:val="007F3C20"/>
    <w:rsid w:val="007F3EA5"/>
    <w:rsid w:val="007F4D28"/>
    <w:rsid w:val="007F747B"/>
    <w:rsid w:val="007F752E"/>
    <w:rsid w:val="008015F2"/>
    <w:rsid w:val="0080171E"/>
    <w:rsid w:val="00802259"/>
    <w:rsid w:val="00807002"/>
    <w:rsid w:val="008100BB"/>
    <w:rsid w:val="00810ADD"/>
    <w:rsid w:val="008110EB"/>
    <w:rsid w:val="00811D49"/>
    <w:rsid w:val="00814E9B"/>
    <w:rsid w:val="00815A4D"/>
    <w:rsid w:val="00820246"/>
    <w:rsid w:val="00820CF6"/>
    <w:rsid w:val="00821C08"/>
    <w:rsid w:val="008223A7"/>
    <w:rsid w:val="00824D22"/>
    <w:rsid w:val="00826780"/>
    <w:rsid w:val="00826B50"/>
    <w:rsid w:val="0083003B"/>
    <w:rsid w:val="008351AE"/>
    <w:rsid w:val="00837E70"/>
    <w:rsid w:val="008427F7"/>
    <w:rsid w:val="00843BC5"/>
    <w:rsid w:val="00846523"/>
    <w:rsid w:val="00847A49"/>
    <w:rsid w:val="00847E36"/>
    <w:rsid w:val="0085369D"/>
    <w:rsid w:val="00853FF0"/>
    <w:rsid w:val="00854718"/>
    <w:rsid w:val="0085766B"/>
    <w:rsid w:val="00861DB1"/>
    <w:rsid w:val="008633CE"/>
    <w:rsid w:val="00866838"/>
    <w:rsid w:val="008670DC"/>
    <w:rsid w:val="00867251"/>
    <w:rsid w:val="00870DBE"/>
    <w:rsid w:val="00872782"/>
    <w:rsid w:val="0087436B"/>
    <w:rsid w:val="008752D5"/>
    <w:rsid w:val="00882C8B"/>
    <w:rsid w:val="00882D0F"/>
    <w:rsid w:val="00883A56"/>
    <w:rsid w:val="00884AA1"/>
    <w:rsid w:val="00886627"/>
    <w:rsid w:val="00887795"/>
    <w:rsid w:val="00890251"/>
    <w:rsid w:val="00891B72"/>
    <w:rsid w:val="00891BFD"/>
    <w:rsid w:val="00891C8D"/>
    <w:rsid w:val="008952FF"/>
    <w:rsid w:val="008975CF"/>
    <w:rsid w:val="00897C3B"/>
    <w:rsid w:val="008A32A1"/>
    <w:rsid w:val="008A3FAC"/>
    <w:rsid w:val="008A6D2B"/>
    <w:rsid w:val="008C02B2"/>
    <w:rsid w:val="008C14C9"/>
    <w:rsid w:val="008C16C5"/>
    <w:rsid w:val="008C3485"/>
    <w:rsid w:val="008C452F"/>
    <w:rsid w:val="008D26E8"/>
    <w:rsid w:val="008D45AB"/>
    <w:rsid w:val="008D71A8"/>
    <w:rsid w:val="008D754A"/>
    <w:rsid w:val="008E104E"/>
    <w:rsid w:val="008E65C9"/>
    <w:rsid w:val="008F29F7"/>
    <w:rsid w:val="008F5775"/>
    <w:rsid w:val="008F75DF"/>
    <w:rsid w:val="00900CD0"/>
    <w:rsid w:val="009019CE"/>
    <w:rsid w:val="00907B94"/>
    <w:rsid w:val="0091029E"/>
    <w:rsid w:val="00910E04"/>
    <w:rsid w:val="009201B3"/>
    <w:rsid w:val="00921470"/>
    <w:rsid w:val="00923BB6"/>
    <w:rsid w:val="00924050"/>
    <w:rsid w:val="00925362"/>
    <w:rsid w:val="00926EAC"/>
    <w:rsid w:val="00927F18"/>
    <w:rsid w:val="00931792"/>
    <w:rsid w:val="00932B42"/>
    <w:rsid w:val="0093320D"/>
    <w:rsid w:val="009338EC"/>
    <w:rsid w:val="00936AF2"/>
    <w:rsid w:val="009421A6"/>
    <w:rsid w:val="00945494"/>
    <w:rsid w:val="009469E5"/>
    <w:rsid w:val="0095017B"/>
    <w:rsid w:val="00950A0F"/>
    <w:rsid w:val="00952C25"/>
    <w:rsid w:val="00953072"/>
    <w:rsid w:val="0095390E"/>
    <w:rsid w:val="00953E5C"/>
    <w:rsid w:val="00953F6F"/>
    <w:rsid w:val="00956972"/>
    <w:rsid w:val="0096009D"/>
    <w:rsid w:val="00963400"/>
    <w:rsid w:val="00963E0F"/>
    <w:rsid w:val="00964003"/>
    <w:rsid w:val="009643D8"/>
    <w:rsid w:val="0096523F"/>
    <w:rsid w:val="00967BF1"/>
    <w:rsid w:val="00973577"/>
    <w:rsid w:val="00973A4D"/>
    <w:rsid w:val="00974624"/>
    <w:rsid w:val="0098014C"/>
    <w:rsid w:val="00984B1A"/>
    <w:rsid w:val="00986AC4"/>
    <w:rsid w:val="00993C9A"/>
    <w:rsid w:val="009A0AE1"/>
    <w:rsid w:val="009A2B3F"/>
    <w:rsid w:val="009A5192"/>
    <w:rsid w:val="009A6274"/>
    <w:rsid w:val="009B2785"/>
    <w:rsid w:val="009B2CCF"/>
    <w:rsid w:val="009B321D"/>
    <w:rsid w:val="009B3D9B"/>
    <w:rsid w:val="009C0F2A"/>
    <w:rsid w:val="009C2DD7"/>
    <w:rsid w:val="009D158E"/>
    <w:rsid w:val="009D7C9F"/>
    <w:rsid w:val="009E11FF"/>
    <w:rsid w:val="009E5F76"/>
    <w:rsid w:val="009E6AAD"/>
    <w:rsid w:val="009E7BFC"/>
    <w:rsid w:val="009E7E52"/>
    <w:rsid w:val="009F0FC4"/>
    <w:rsid w:val="009F2B42"/>
    <w:rsid w:val="00A00660"/>
    <w:rsid w:val="00A00EC5"/>
    <w:rsid w:val="00A01A49"/>
    <w:rsid w:val="00A02930"/>
    <w:rsid w:val="00A03EA5"/>
    <w:rsid w:val="00A102E1"/>
    <w:rsid w:val="00A1273A"/>
    <w:rsid w:val="00A12A52"/>
    <w:rsid w:val="00A13443"/>
    <w:rsid w:val="00A15EFD"/>
    <w:rsid w:val="00A1672A"/>
    <w:rsid w:val="00A1765C"/>
    <w:rsid w:val="00A17D8F"/>
    <w:rsid w:val="00A2546A"/>
    <w:rsid w:val="00A32155"/>
    <w:rsid w:val="00A32BAC"/>
    <w:rsid w:val="00A35272"/>
    <w:rsid w:val="00A35D1A"/>
    <w:rsid w:val="00A36957"/>
    <w:rsid w:val="00A44316"/>
    <w:rsid w:val="00A4734C"/>
    <w:rsid w:val="00A503A8"/>
    <w:rsid w:val="00A512B6"/>
    <w:rsid w:val="00A545D7"/>
    <w:rsid w:val="00A57C57"/>
    <w:rsid w:val="00A57C7E"/>
    <w:rsid w:val="00A60290"/>
    <w:rsid w:val="00A603CF"/>
    <w:rsid w:val="00A612CF"/>
    <w:rsid w:val="00A625BF"/>
    <w:rsid w:val="00A62BB9"/>
    <w:rsid w:val="00A63A51"/>
    <w:rsid w:val="00A643B9"/>
    <w:rsid w:val="00A652DB"/>
    <w:rsid w:val="00A65C06"/>
    <w:rsid w:val="00A675F8"/>
    <w:rsid w:val="00A778A4"/>
    <w:rsid w:val="00A81148"/>
    <w:rsid w:val="00A82CF1"/>
    <w:rsid w:val="00A93876"/>
    <w:rsid w:val="00A96604"/>
    <w:rsid w:val="00A96B70"/>
    <w:rsid w:val="00A96E10"/>
    <w:rsid w:val="00A977B0"/>
    <w:rsid w:val="00A97DC1"/>
    <w:rsid w:val="00AA2695"/>
    <w:rsid w:val="00AA2E73"/>
    <w:rsid w:val="00AA4C96"/>
    <w:rsid w:val="00AA6EA9"/>
    <w:rsid w:val="00AA7358"/>
    <w:rsid w:val="00AB246F"/>
    <w:rsid w:val="00AB255E"/>
    <w:rsid w:val="00AB2930"/>
    <w:rsid w:val="00AB310F"/>
    <w:rsid w:val="00AB36CE"/>
    <w:rsid w:val="00AB61C3"/>
    <w:rsid w:val="00AB6B0B"/>
    <w:rsid w:val="00AB7A4B"/>
    <w:rsid w:val="00AC1E56"/>
    <w:rsid w:val="00AC43EA"/>
    <w:rsid w:val="00AC441B"/>
    <w:rsid w:val="00AC7203"/>
    <w:rsid w:val="00AD164E"/>
    <w:rsid w:val="00AD25B9"/>
    <w:rsid w:val="00AD391F"/>
    <w:rsid w:val="00AD3959"/>
    <w:rsid w:val="00AD3DDD"/>
    <w:rsid w:val="00AE1A3D"/>
    <w:rsid w:val="00AE311E"/>
    <w:rsid w:val="00AE3A0F"/>
    <w:rsid w:val="00AE4E66"/>
    <w:rsid w:val="00AE523F"/>
    <w:rsid w:val="00AF18A9"/>
    <w:rsid w:val="00AF78B9"/>
    <w:rsid w:val="00B00C84"/>
    <w:rsid w:val="00B00F5A"/>
    <w:rsid w:val="00B01350"/>
    <w:rsid w:val="00B01BBD"/>
    <w:rsid w:val="00B034BF"/>
    <w:rsid w:val="00B03DD9"/>
    <w:rsid w:val="00B03F58"/>
    <w:rsid w:val="00B04663"/>
    <w:rsid w:val="00B05C72"/>
    <w:rsid w:val="00B0631F"/>
    <w:rsid w:val="00B06DF8"/>
    <w:rsid w:val="00B129EE"/>
    <w:rsid w:val="00B12DBC"/>
    <w:rsid w:val="00B13BD5"/>
    <w:rsid w:val="00B152AD"/>
    <w:rsid w:val="00B1652E"/>
    <w:rsid w:val="00B2205F"/>
    <w:rsid w:val="00B220B6"/>
    <w:rsid w:val="00B226E4"/>
    <w:rsid w:val="00B2389D"/>
    <w:rsid w:val="00B27E1C"/>
    <w:rsid w:val="00B30536"/>
    <w:rsid w:val="00B315C5"/>
    <w:rsid w:val="00B33C94"/>
    <w:rsid w:val="00B3646A"/>
    <w:rsid w:val="00B36ED4"/>
    <w:rsid w:val="00B37813"/>
    <w:rsid w:val="00B44487"/>
    <w:rsid w:val="00B47EF4"/>
    <w:rsid w:val="00B50C4E"/>
    <w:rsid w:val="00B51525"/>
    <w:rsid w:val="00B51894"/>
    <w:rsid w:val="00B51F72"/>
    <w:rsid w:val="00B53A97"/>
    <w:rsid w:val="00B540A3"/>
    <w:rsid w:val="00B6066C"/>
    <w:rsid w:val="00B616E5"/>
    <w:rsid w:val="00B642AE"/>
    <w:rsid w:val="00B66C2E"/>
    <w:rsid w:val="00B66DC3"/>
    <w:rsid w:val="00B71184"/>
    <w:rsid w:val="00B726D7"/>
    <w:rsid w:val="00B7362C"/>
    <w:rsid w:val="00B74480"/>
    <w:rsid w:val="00B75448"/>
    <w:rsid w:val="00B82130"/>
    <w:rsid w:val="00B83AA9"/>
    <w:rsid w:val="00B86CC8"/>
    <w:rsid w:val="00B87A02"/>
    <w:rsid w:val="00B91812"/>
    <w:rsid w:val="00B93B9E"/>
    <w:rsid w:val="00B95272"/>
    <w:rsid w:val="00B954A9"/>
    <w:rsid w:val="00B9725B"/>
    <w:rsid w:val="00BA2342"/>
    <w:rsid w:val="00BA2947"/>
    <w:rsid w:val="00BB1BDC"/>
    <w:rsid w:val="00BB4648"/>
    <w:rsid w:val="00BB74F5"/>
    <w:rsid w:val="00BC13A9"/>
    <w:rsid w:val="00BC244E"/>
    <w:rsid w:val="00BC3853"/>
    <w:rsid w:val="00BC3919"/>
    <w:rsid w:val="00BC5F47"/>
    <w:rsid w:val="00BC616E"/>
    <w:rsid w:val="00BC794E"/>
    <w:rsid w:val="00BD0404"/>
    <w:rsid w:val="00BD07DF"/>
    <w:rsid w:val="00BD17DF"/>
    <w:rsid w:val="00BD35A2"/>
    <w:rsid w:val="00BD5436"/>
    <w:rsid w:val="00BD55B8"/>
    <w:rsid w:val="00BD5F57"/>
    <w:rsid w:val="00BE10D3"/>
    <w:rsid w:val="00BE16AE"/>
    <w:rsid w:val="00BE293B"/>
    <w:rsid w:val="00BE6751"/>
    <w:rsid w:val="00BE7451"/>
    <w:rsid w:val="00BE7514"/>
    <w:rsid w:val="00BF019D"/>
    <w:rsid w:val="00BF1574"/>
    <w:rsid w:val="00BF1CA9"/>
    <w:rsid w:val="00BF3687"/>
    <w:rsid w:val="00C0087A"/>
    <w:rsid w:val="00C00A29"/>
    <w:rsid w:val="00C01AFB"/>
    <w:rsid w:val="00C0210D"/>
    <w:rsid w:val="00C034E8"/>
    <w:rsid w:val="00C0424E"/>
    <w:rsid w:val="00C063C2"/>
    <w:rsid w:val="00C07344"/>
    <w:rsid w:val="00C104C7"/>
    <w:rsid w:val="00C10E2F"/>
    <w:rsid w:val="00C12A43"/>
    <w:rsid w:val="00C152F8"/>
    <w:rsid w:val="00C15D20"/>
    <w:rsid w:val="00C1683B"/>
    <w:rsid w:val="00C17EE4"/>
    <w:rsid w:val="00C21344"/>
    <w:rsid w:val="00C305B3"/>
    <w:rsid w:val="00C338AC"/>
    <w:rsid w:val="00C33EC8"/>
    <w:rsid w:val="00C34F62"/>
    <w:rsid w:val="00C36B61"/>
    <w:rsid w:val="00C37003"/>
    <w:rsid w:val="00C377BC"/>
    <w:rsid w:val="00C43A38"/>
    <w:rsid w:val="00C4591E"/>
    <w:rsid w:val="00C467A5"/>
    <w:rsid w:val="00C51045"/>
    <w:rsid w:val="00C528A0"/>
    <w:rsid w:val="00C5694D"/>
    <w:rsid w:val="00C579F4"/>
    <w:rsid w:val="00C61457"/>
    <w:rsid w:val="00C67F26"/>
    <w:rsid w:val="00C72A31"/>
    <w:rsid w:val="00C74283"/>
    <w:rsid w:val="00C74BAC"/>
    <w:rsid w:val="00C76AC3"/>
    <w:rsid w:val="00C823C1"/>
    <w:rsid w:val="00C82ACD"/>
    <w:rsid w:val="00C82F79"/>
    <w:rsid w:val="00C90BD4"/>
    <w:rsid w:val="00C91531"/>
    <w:rsid w:val="00C94FD4"/>
    <w:rsid w:val="00C9543F"/>
    <w:rsid w:val="00CB02A6"/>
    <w:rsid w:val="00CB17F3"/>
    <w:rsid w:val="00CB1CE0"/>
    <w:rsid w:val="00CB25B1"/>
    <w:rsid w:val="00CB3D6C"/>
    <w:rsid w:val="00CB67CE"/>
    <w:rsid w:val="00CC3943"/>
    <w:rsid w:val="00CC4361"/>
    <w:rsid w:val="00CC646C"/>
    <w:rsid w:val="00CC67F0"/>
    <w:rsid w:val="00CC76C7"/>
    <w:rsid w:val="00CD3A58"/>
    <w:rsid w:val="00CD56DC"/>
    <w:rsid w:val="00CD6214"/>
    <w:rsid w:val="00CD69FC"/>
    <w:rsid w:val="00CD74FE"/>
    <w:rsid w:val="00CE2448"/>
    <w:rsid w:val="00CE2D87"/>
    <w:rsid w:val="00CE3B97"/>
    <w:rsid w:val="00CE47D4"/>
    <w:rsid w:val="00CE5544"/>
    <w:rsid w:val="00CE6524"/>
    <w:rsid w:val="00CE7C07"/>
    <w:rsid w:val="00CF1CEC"/>
    <w:rsid w:val="00CF658C"/>
    <w:rsid w:val="00CF68E0"/>
    <w:rsid w:val="00CF7B3B"/>
    <w:rsid w:val="00D04093"/>
    <w:rsid w:val="00D05835"/>
    <w:rsid w:val="00D07BD7"/>
    <w:rsid w:val="00D1267C"/>
    <w:rsid w:val="00D12C1B"/>
    <w:rsid w:val="00D16952"/>
    <w:rsid w:val="00D21595"/>
    <w:rsid w:val="00D2434D"/>
    <w:rsid w:val="00D25FBA"/>
    <w:rsid w:val="00D265FC"/>
    <w:rsid w:val="00D31ADD"/>
    <w:rsid w:val="00D3384A"/>
    <w:rsid w:val="00D34424"/>
    <w:rsid w:val="00D345BD"/>
    <w:rsid w:val="00D35F82"/>
    <w:rsid w:val="00D3784B"/>
    <w:rsid w:val="00D40042"/>
    <w:rsid w:val="00D40E78"/>
    <w:rsid w:val="00D41081"/>
    <w:rsid w:val="00D42D13"/>
    <w:rsid w:val="00D43FBF"/>
    <w:rsid w:val="00D44D32"/>
    <w:rsid w:val="00D52C6C"/>
    <w:rsid w:val="00D568AA"/>
    <w:rsid w:val="00D6492B"/>
    <w:rsid w:val="00D65D2A"/>
    <w:rsid w:val="00D67085"/>
    <w:rsid w:val="00D72218"/>
    <w:rsid w:val="00D74574"/>
    <w:rsid w:val="00D74D7B"/>
    <w:rsid w:val="00D76116"/>
    <w:rsid w:val="00D801C5"/>
    <w:rsid w:val="00D8116E"/>
    <w:rsid w:val="00D86313"/>
    <w:rsid w:val="00D90905"/>
    <w:rsid w:val="00D90BF6"/>
    <w:rsid w:val="00D91988"/>
    <w:rsid w:val="00D925C2"/>
    <w:rsid w:val="00D93841"/>
    <w:rsid w:val="00DA1B06"/>
    <w:rsid w:val="00DA380F"/>
    <w:rsid w:val="00DB069A"/>
    <w:rsid w:val="00DB163B"/>
    <w:rsid w:val="00DB1946"/>
    <w:rsid w:val="00DB1CED"/>
    <w:rsid w:val="00DB5336"/>
    <w:rsid w:val="00DC22BF"/>
    <w:rsid w:val="00DC6AC7"/>
    <w:rsid w:val="00DD2A78"/>
    <w:rsid w:val="00DD5BF6"/>
    <w:rsid w:val="00DE12CB"/>
    <w:rsid w:val="00DE7344"/>
    <w:rsid w:val="00DF0CFB"/>
    <w:rsid w:val="00DF15AC"/>
    <w:rsid w:val="00DF6632"/>
    <w:rsid w:val="00DF6762"/>
    <w:rsid w:val="00E02F0A"/>
    <w:rsid w:val="00E06FB5"/>
    <w:rsid w:val="00E102DC"/>
    <w:rsid w:val="00E10F93"/>
    <w:rsid w:val="00E116D2"/>
    <w:rsid w:val="00E14BCB"/>
    <w:rsid w:val="00E16E48"/>
    <w:rsid w:val="00E17E14"/>
    <w:rsid w:val="00E223D5"/>
    <w:rsid w:val="00E22DCE"/>
    <w:rsid w:val="00E26435"/>
    <w:rsid w:val="00E306D3"/>
    <w:rsid w:val="00E318EB"/>
    <w:rsid w:val="00E378E9"/>
    <w:rsid w:val="00E37ECD"/>
    <w:rsid w:val="00E42755"/>
    <w:rsid w:val="00E44446"/>
    <w:rsid w:val="00E502BF"/>
    <w:rsid w:val="00E50960"/>
    <w:rsid w:val="00E51F22"/>
    <w:rsid w:val="00E60761"/>
    <w:rsid w:val="00E653B3"/>
    <w:rsid w:val="00E65886"/>
    <w:rsid w:val="00E67866"/>
    <w:rsid w:val="00E72A40"/>
    <w:rsid w:val="00E762AE"/>
    <w:rsid w:val="00E80182"/>
    <w:rsid w:val="00E805A3"/>
    <w:rsid w:val="00E8163C"/>
    <w:rsid w:val="00E83A5E"/>
    <w:rsid w:val="00E9151F"/>
    <w:rsid w:val="00E918CB"/>
    <w:rsid w:val="00E91BDB"/>
    <w:rsid w:val="00E91F48"/>
    <w:rsid w:val="00E94117"/>
    <w:rsid w:val="00E94C3F"/>
    <w:rsid w:val="00E94EEC"/>
    <w:rsid w:val="00EA0A5F"/>
    <w:rsid w:val="00EA4644"/>
    <w:rsid w:val="00EB02A4"/>
    <w:rsid w:val="00EC1235"/>
    <w:rsid w:val="00EC184F"/>
    <w:rsid w:val="00EC267D"/>
    <w:rsid w:val="00EC293D"/>
    <w:rsid w:val="00EC2EAC"/>
    <w:rsid w:val="00EC3CB9"/>
    <w:rsid w:val="00ED2CBF"/>
    <w:rsid w:val="00ED413D"/>
    <w:rsid w:val="00ED5684"/>
    <w:rsid w:val="00EE015A"/>
    <w:rsid w:val="00EE2842"/>
    <w:rsid w:val="00EE2A67"/>
    <w:rsid w:val="00EE50A1"/>
    <w:rsid w:val="00EE5CDF"/>
    <w:rsid w:val="00EE726D"/>
    <w:rsid w:val="00EF20ED"/>
    <w:rsid w:val="00EF500B"/>
    <w:rsid w:val="00F02559"/>
    <w:rsid w:val="00F04AF2"/>
    <w:rsid w:val="00F0652D"/>
    <w:rsid w:val="00F111AE"/>
    <w:rsid w:val="00F11314"/>
    <w:rsid w:val="00F145D3"/>
    <w:rsid w:val="00F146C6"/>
    <w:rsid w:val="00F15EA8"/>
    <w:rsid w:val="00F16901"/>
    <w:rsid w:val="00F206CA"/>
    <w:rsid w:val="00F22593"/>
    <w:rsid w:val="00F26F09"/>
    <w:rsid w:val="00F2777B"/>
    <w:rsid w:val="00F2794C"/>
    <w:rsid w:val="00F31F38"/>
    <w:rsid w:val="00F33F9E"/>
    <w:rsid w:val="00F36358"/>
    <w:rsid w:val="00F36F2C"/>
    <w:rsid w:val="00F40C56"/>
    <w:rsid w:val="00F420EF"/>
    <w:rsid w:val="00F44009"/>
    <w:rsid w:val="00F462E3"/>
    <w:rsid w:val="00F50673"/>
    <w:rsid w:val="00F53FED"/>
    <w:rsid w:val="00F62D4E"/>
    <w:rsid w:val="00F63119"/>
    <w:rsid w:val="00F63562"/>
    <w:rsid w:val="00F6365A"/>
    <w:rsid w:val="00F63952"/>
    <w:rsid w:val="00F653AC"/>
    <w:rsid w:val="00F65F14"/>
    <w:rsid w:val="00F70E5C"/>
    <w:rsid w:val="00F73051"/>
    <w:rsid w:val="00F76F37"/>
    <w:rsid w:val="00F85460"/>
    <w:rsid w:val="00F86C9F"/>
    <w:rsid w:val="00F879C7"/>
    <w:rsid w:val="00F914F6"/>
    <w:rsid w:val="00F91828"/>
    <w:rsid w:val="00F94630"/>
    <w:rsid w:val="00F96362"/>
    <w:rsid w:val="00FA27C0"/>
    <w:rsid w:val="00FB12EE"/>
    <w:rsid w:val="00FB19B5"/>
    <w:rsid w:val="00FB266B"/>
    <w:rsid w:val="00FB4445"/>
    <w:rsid w:val="00FC06E8"/>
    <w:rsid w:val="00FC323B"/>
    <w:rsid w:val="00FC37A3"/>
    <w:rsid w:val="00FC406B"/>
    <w:rsid w:val="00FC5F22"/>
    <w:rsid w:val="00FC664B"/>
    <w:rsid w:val="00FD102C"/>
    <w:rsid w:val="00FD1400"/>
    <w:rsid w:val="00FD2ECA"/>
    <w:rsid w:val="00FD48C5"/>
    <w:rsid w:val="00FD52EA"/>
    <w:rsid w:val="00FD76C6"/>
    <w:rsid w:val="00FE0587"/>
    <w:rsid w:val="00FE0821"/>
    <w:rsid w:val="00FF10A2"/>
    <w:rsid w:val="00FF436B"/>
    <w:rsid w:val="00FF4E49"/>
    <w:rsid w:val="00FF5185"/>
    <w:rsid w:val="00FF5925"/>
    <w:rsid w:val="00FF70E4"/>
    <w:rsid w:val="00FF7BBB"/>
    <w:rsid w:val="00FF7D61"/>
    <w:rsid w:val="1045A954"/>
    <w:rsid w:val="11DE9D83"/>
    <w:rsid w:val="189F32C8"/>
    <w:rsid w:val="35734CBD"/>
    <w:rsid w:val="38085736"/>
    <w:rsid w:val="437EDA93"/>
    <w:rsid w:val="44D1CF60"/>
    <w:rsid w:val="5884FD44"/>
    <w:rsid w:val="670FED05"/>
    <w:rsid w:val="6DFAB358"/>
    <w:rsid w:val="77C5C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F0DF55"/>
  <w15:docId w15:val="{046B628A-36A5-4ABC-8BA5-2A9E20D0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95272"/>
    <w:rPr>
      <w:rFonts w:ascii="Calibri" w:hAnsi="Calibri"/>
    </w:rPr>
  </w:style>
  <w:style w:type="paragraph" w:styleId="Heading1">
    <w:name w:val="heading 1"/>
    <w:basedOn w:val="Normal"/>
    <w:next w:val="Normal"/>
    <w:rsid w:val="00B95272"/>
    <w:pPr>
      <w:spacing w:before="1077" w:after="300"/>
      <w:outlineLvl w:val="0"/>
    </w:pPr>
    <w:rPr>
      <w:rFonts w:cs="Arial"/>
      <w:bCs/>
      <w:noProof/>
      <w:sz w:val="40"/>
      <w:szCs w:val="24"/>
    </w:rPr>
  </w:style>
  <w:style w:type="paragraph" w:styleId="Heading2">
    <w:name w:val="heading 2"/>
    <w:basedOn w:val="Normal"/>
    <w:next w:val="Normal"/>
    <w:rsid w:val="00B95272"/>
    <w:pPr>
      <w:keepNext/>
      <w:outlineLvl w:val="1"/>
    </w:pPr>
    <w:rPr>
      <w:rFonts w:cs="Arial"/>
      <w:b/>
      <w:bCs/>
      <w:iCs/>
      <w:noProof/>
      <w:szCs w:val="28"/>
    </w:rPr>
  </w:style>
  <w:style w:type="paragraph" w:styleId="Heading3">
    <w:name w:val="heading 3"/>
    <w:basedOn w:val="Normal"/>
    <w:next w:val="Normal"/>
    <w:rsid w:val="00B95272"/>
    <w:pPr>
      <w:keepNext/>
      <w:outlineLvl w:val="2"/>
    </w:pPr>
    <w:rPr>
      <w:rFonts w:cs="Arial"/>
      <w:bCs/>
      <w:noProof/>
      <w:szCs w:val="26"/>
    </w:rPr>
  </w:style>
  <w:style w:type="paragraph" w:styleId="Heading4">
    <w:name w:val="heading 4"/>
    <w:basedOn w:val="Normal"/>
    <w:next w:val="Normal"/>
    <w:rsid w:val="00B9527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rsid w:val="00B952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952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B952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rsid w:val="00B9527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9527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952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95272"/>
    <w:pPr>
      <w:tabs>
        <w:tab w:val="center" w:pos="4536"/>
        <w:tab w:val="right" w:pos="9072"/>
      </w:tabs>
    </w:pPr>
  </w:style>
  <w:style w:type="character" w:customStyle="1" w:styleId="Page">
    <w:name w:val="Page"/>
    <w:basedOn w:val="DefaultParagraphFont"/>
    <w:rsid w:val="00B95272"/>
    <w:rPr>
      <w:rFonts w:ascii="Calibri" w:hAnsi="Calibri"/>
      <w:sz w:val="16"/>
    </w:rPr>
  </w:style>
  <w:style w:type="paragraph" w:customStyle="1" w:styleId="SiemensLogo">
    <w:name w:val="Siemens Logo"/>
    <w:rsid w:val="00B95272"/>
    <w:rPr>
      <w:rFonts w:ascii="Calibri" w:hAnsi="Calibri"/>
      <w:noProof/>
      <w:sz w:val="22"/>
      <w:lang w:val="en-US"/>
    </w:rPr>
  </w:style>
  <w:style w:type="paragraph" w:customStyle="1" w:styleId="Bodytext">
    <w:name w:val="Bodytext"/>
    <w:qFormat/>
    <w:rsid w:val="00B95272"/>
    <w:pPr>
      <w:spacing w:line="360" w:lineRule="auto"/>
    </w:pPr>
    <w:rPr>
      <w:rFonts w:ascii="Calibri" w:hAnsi="Calibri"/>
      <w:sz w:val="22"/>
      <w:lang w:val="en-US"/>
    </w:rPr>
  </w:style>
  <w:style w:type="paragraph" w:customStyle="1" w:styleId="Footer1">
    <w:name w:val="Footer1"/>
    <w:rsid w:val="00B95272"/>
    <w:rPr>
      <w:rFonts w:ascii="Calibri" w:hAnsi="Calibri"/>
      <w:noProof/>
      <w:sz w:val="16"/>
      <w:szCs w:val="16"/>
      <w:lang w:val="en-US"/>
    </w:rPr>
  </w:style>
  <w:style w:type="paragraph" w:customStyle="1" w:styleId="Footer1Z1">
    <w:name w:val="Footer1Z1"/>
    <w:basedOn w:val="Footer1"/>
    <w:rsid w:val="00B95272"/>
    <w:rPr>
      <w:b/>
    </w:rPr>
  </w:style>
  <w:style w:type="paragraph" w:customStyle="1" w:styleId="Footer2">
    <w:name w:val="Footer2"/>
    <w:rsid w:val="00B95272"/>
    <w:rPr>
      <w:rFonts w:ascii="Calibri" w:hAnsi="Calibri"/>
      <w:noProof/>
      <w:sz w:val="16"/>
      <w:szCs w:val="16"/>
      <w:lang w:val="en-US"/>
    </w:rPr>
  </w:style>
  <w:style w:type="paragraph" w:customStyle="1" w:styleId="ReferenceNumber">
    <w:name w:val="Reference Number"/>
    <w:qFormat/>
    <w:rsid w:val="00B95272"/>
    <w:rPr>
      <w:rFonts w:ascii="Calibri" w:hAnsi="Calibri"/>
      <w:noProof/>
      <w:sz w:val="16"/>
      <w:szCs w:val="16"/>
    </w:rPr>
  </w:style>
  <w:style w:type="paragraph" w:customStyle="1" w:styleId="NameSector">
    <w:name w:val="Name Sector"/>
    <w:basedOn w:val="SiemensLogo"/>
    <w:rsid w:val="00B95272"/>
    <w:pPr>
      <w:spacing w:after="110"/>
    </w:pPr>
    <w:rPr>
      <w:b/>
      <w:sz w:val="20"/>
    </w:rPr>
  </w:style>
  <w:style w:type="paragraph" w:customStyle="1" w:styleId="scforgzeile">
    <w:name w:val="scforgzeile"/>
    <w:basedOn w:val="SiemensLogo"/>
    <w:rsid w:val="00B95272"/>
    <w:pPr>
      <w:tabs>
        <w:tab w:val="right" w:pos="9639"/>
      </w:tabs>
    </w:pPr>
    <w:rPr>
      <w:sz w:val="16"/>
      <w:lang w:val="de-DE"/>
    </w:rPr>
  </w:style>
  <w:style w:type="paragraph" w:customStyle="1" w:styleId="HeaderPage2">
    <w:name w:val="Header Page 2"/>
    <w:basedOn w:val="SiemensLogo"/>
    <w:rsid w:val="00B95272"/>
    <w:rPr>
      <w:sz w:val="20"/>
    </w:rPr>
  </w:style>
  <w:style w:type="paragraph" w:customStyle="1" w:styleId="PressSign">
    <w:name w:val="Press Sign"/>
    <w:basedOn w:val="SiemensLogo"/>
    <w:rsid w:val="00B95272"/>
    <w:pPr>
      <w:spacing w:after="120"/>
      <w:ind w:left="-57"/>
    </w:pPr>
    <w:rPr>
      <w:color w:val="A6A6A6"/>
      <w:sz w:val="62"/>
    </w:rPr>
  </w:style>
  <w:style w:type="paragraph" w:customStyle="1" w:styleId="Datum1">
    <w:name w:val="Datum1"/>
    <w:basedOn w:val="Bodytext"/>
    <w:rsid w:val="00B95272"/>
    <w:pPr>
      <w:spacing w:before="110" w:line="240" w:lineRule="auto"/>
    </w:pPr>
    <w:rPr>
      <w:sz w:val="20"/>
    </w:rPr>
  </w:style>
  <w:style w:type="paragraph" w:customStyle="1" w:styleId="BulletsListing">
    <w:name w:val="Bullets Listing"/>
    <w:basedOn w:val="Bodytext"/>
    <w:qFormat/>
    <w:rsid w:val="00B95272"/>
    <w:pPr>
      <w:numPr>
        <w:numId w:val="3"/>
      </w:numPr>
    </w:pPr>
    <w:rPr>
      <w:b/>
    </w:rPr>
  </w:style>
  <w:style w:type="paragraph" w:customStyle="1" w:styleId="NameDivision">
    <w:name w:val="Name Division"/>
    <w:basedOn w:val="SiemensLogo"/>
    <w:rsid w:val="00B95272"/>
    <w:pPr>
      <w:spacing w:before="110"/>
    </w:pPr>
    <w:rPr>
      <w:sz w:val="20"/>
    </w:rPr>
  </w:style>
  <w:style w:type="numbering" w:styleId="111111">
    <w:name w:val="Outline List 2"/>
    <w:basedOn w:val="NoList"/>
    <w:semiHidden/>
    <w:rsid w:val="00B95272"/>
    <w:pPr>
      <w:numPr>
        <w:numId w:val="11"/>
      </w:numPr>
    </w:pPr>
  </w:style>
  <w:style w:type="character" w:styleId="Hyperlink">
    <w:name w:val="Hyperlink"/>
    <w:basedOn w:val="DefaultParagraphFont"/>
    <w:rsid w:val="00B95272"/>
    <w:rPr>
      <w:color w:val="0000FF"/>
      <w:u w:val="single"/>
    </w:rPr>
  </w:style>
  <w:style w:type="paragraph" w:customStyle="1" w:styleId="Boilerplate">
    <w:name w:val="Boilerplate"/>
    <w:basedOn w:val="Bodytext"/>
    <w:qFormat/>
    <w:rsid w:val="00B95272"/>
    <w:pPr>
      <w:keepLines/>
    </w:pPr>
    <w:rPr>
      <w:sz w:val="16"/>
    </w:rPr>
  </w:style>
  <w:style w:type="paragraph" w:customStyle="1" w:styleId="Disclaimer">
    <w:name w:val="Disclaimer"/>
    <w:basedOn w:val="Bodytext"/>
    <w:qFormat/>
    <w:rsid w:val="00B95272"/>
    <w:pPr>
      <w:keepLines/>
    </w:pPr>
    <w:rPr>
      <w:sz w:val="16"/>
    </w:rPr>
  </w:style>
  <w:style w:type="paragraph" w:customStyle="1" w:styleId="Headline">
    <w:name w:val="Headline"/>
    <w:next w:val="Bodytext"/>
    <w:qFormat/>
    <w:rsid w:val="00B95272"/>
    <w:rPr>
      <w:rFonts w:ascii="Calibri" w:hAnsi="Calibri"/>
      <w:sz w:val="32"/>
      <w:lang w:val="en-US"/>
    </w:rPr>
  </w:style>
  <w:style w:type="numbering" w:styleId="1ai">
    <w:name w:val="Outline List 1"/>
    <w:basedOn w:val="NoList"/>
    <w:semiHidden/>
    <w:rsid w:val="00B95272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B95272"/>
  </w:style>
  <w:style w:type="numbering" w:styleId="ArticleSection">
    <w:name w:val="Outline List 3"/>
    <w:basedOn w:val="NoList"/>
    <w:semiHidden/>
    <w:rsid w:val="00B95272"/>
    <w:pPr>
      <w:numPr>
        <w:numId w:val="13"/>
      </w:numPr>
    </w:pPr>
  </w:style>
  <w:style w:type="paragraph" w:styleId="ListBullet">
    <w:name w:val="List Bullet"/>
    <w:basedOn w:val="Normal"/>
    <w:semiHidden/>
    <w:rsid w:val="00B95272"/>
    <w:pPr>
      <w:numPr>
        <w:numId w:val="6"/>
      </w:numPr>
    </w:pPr>
  </w:style>
  <w:style w:type="paragraph" w:styleId="ListBullet2">
    <w:name w:val="List Bullet 2"/>
    <w:basedOn w:val="Normal"/>
    <w:semiHidden/>
    <w:rsid w:val="00B95272"/>
    <w:pPr>
      <w:numPr>
        <w:numId w:val="7"/>
      </w:numPr>
    </w:pPr>
  </w:style>
  <w:style w:type="paragraph" w:styleId="ListBullet3">
    <w:name w:val="List Bullet 3"/>
    <w:basedOn w:val="Normal"/>
    <w:semiHidden/>
    <w:rsid w:val="00B95272"/>
    <w:pPr>
      <w:numPr>
        <w:numId w:val="8"/>
      </w:numPr>
    </w:pPr>
  </w:style>
  <w:style w:type="paragraph" w:styleId="ListBullet4">
    <w:name w:val="List Bullet 4"/>
    <w:basedOn w:val="Normal"/>
    <w:semiHidden/>
    <w:rsid w:val="00B95272"/>
    <w:pPr>
      <w:numPr>
        <w:numId w:val="9"/>
      </w:numPr>
    </w:pPr>
  </w:style>
  <w:style w:type="paragraph" w:styleId="ListBullet5">
    <w:name w:val="List Bullet 5"/>
    <w:basedOn w:val="Normal"/>
    <w:semiHidden/>
    <w:rsid w:val="00B95272"/>
    <w:pPr>
      <w:numPr>
        <w:numId w:val="10"/>
      </w:numPr>
    </w:pPr>
  </w:style>
  <w:style w:type="character" w:styleId="FollowedHyperlink">
    <w:name w:val="FollowedHyperlink"/>
    <w:basedOn w:val="DefaultParagraphFont"/>
    <w:semiHidden/>
    <w:rsid w:val="00B95272"/>
    <w:rPr>
      <w:color w:val="800080"/>
      <w:u w:val="single"/>
    </w:rPr>
  </w:style>
  <w:style w:type="paragraph" w:styleId="BlockText">
    <w:name w:val="Block Text"/>
    <w:basedOn w:val="Normal"/>
    <w:semiHidden/>
    <w:rsid w:val="00B95272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B95272"/>
  </w:style>
  <w:style w:type="paragraph" w:styleId="E-mailSignature">
    <w:name w:val="E-mail Signature"/>
    <w:basedOn w:val="Normal"/>
    <w:semiHidden/>
    <w:rsid w:val="00B95272"/>
  </w:style>
  <w:style w:type="character" w:styleId="Strong">
    <w:name w:val="Strong"/>
    <w:basedOn w:val="DefaultParagraphFont"/>
    <w:rsid w:val="00B95272"/>
    <w:rPr>
      <w:b/>
      <w:bCs/>
    </w:rPr>
  </w:style>
  <w:style w:type="paragraph" w:styleId="NoteHeading">
    <w:name w:val="Note Heading"/>
    <w:basedOn w:val="Normal"/>
    <w:next w:val="Normal"/>
    <w:semiHidden/>
    <w:rsid w:val="00B95272"/>
  </w:style>
  <w:style w:type="paragraph" w:styleId="Closing">
    <w:name w:val="Closing"/>
    <w:basedOn w:val="Normal"/>
    <w:semiHidden/>
    <w:rsid w:val="00B95272"/>
    <w:pPr>
      <w:ind w:left="4252"/>
    </w:pPr>
  </w:style>
  <w:style w:type="character" w:styleId="Emphasis">
    <w:name w:val="Emphasis"/>
    <w:basedOn w:val="DefaultParagraphFont"/>
    <w:uiPriority w:val="20"/>
    <w:qFormat/>
    <w:rsid w:val="00B95272"/>
    <w:rPr>
      <w:i/>
      <w:iCs/>
    </w:rPr>
  </w:style>
  <w:style w:type="paragraph" w:styleId="HTMLAddress">
    <w:name w:val="HTML Address"/>
    <w:basedOn w:val="Normal"/>
    <w:semiHidden/>
    <w:rsid w:val="00B95272"/>
    <w:rPr>
      <w:i/>
      <w:iCs/>
    </w:rPr>
  </w:style>
  <w:style w:type="character" w:styleId="HTMLAcronym">
    <w:name w:val="HTML Acronym"/>
    <w:basedOn w:val="DefaultParagraphFont"/>
    <w:semiHidden/>
    <w:rsid w:val="00B95272"/>
  </w:style>
  <w:style w:type="character" w:styleId="HTMLSample">
    <w:name w:val="HTML Sample"/>
    <w:basedOn w:val="DefaultParagraphFont"/>
    <w:semiHidden/>
    <w:rsid w:val="00B95272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B952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95272"/>
    <w:rPr>
      <w:i/>
      <w:iCs/>
    </w:rPr>
  </w:style>
  <w:style w:type="character" w:styleId="HTMLTypewriter">
    <w:name w:val="HTML Typewriter"/>
    <w:basedOn w:val="DefaultParagraphFont"/>
    <w:semiHidden/>
    <w:rsid w:val="00B95272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B952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95272"/>
    <w:rPr>
      <w:i/>
      <w:iCs/>
    </w:rPr>
  </w:style>
  <w:style w:type="paragraph" w:styleId="HTMLPreformatted">
    <w:name w:val="HTML Preformatted"/>
    <w:basedOn w:val="Normal"/>
    <w:semiHidden/>
    <w:rsid w:val="00B95272"/>
    <w:rPr>
      <w:rFonts w:ascii="Courier New" w:hAnsi="Courier New" w:cs="Courier New"/>
    </w:rPr>
  </w:style>
  <w:style w:type="character" w:styleId="HTMLCite">
    <w:name w:val="HTML Cite"/>
    <w:basedOn w:val="DefaultParagraphFont"/>
    <w:semiHidden/>
    <w:rsid w:val="00B95272"/>
    <w:rPr>
      <w:i/>
      <w:iCs/>
    </w:rPr>
  </w:style>
  <w:style w:type="paragraph" w:styleId="List">
    <w:name w:val="List"/>
    <w:basedOn w:val="Normal"/>
    <w:semiHidden/>
    <w:rsid w:val="00B95272"/>
    <w:pPr>
      <w:ind w:left="283" w:hanging="283"/>
    </w:pPr>
  </w:style>
  <w:style w:type="paragraph" w:styleId="List2">
    <w:name w:val="List 2"/>
    <w:basedOn w:val="Normal"/>
    <w:semiHidden/>
    <w:rsid w:val="00B95272"/>
    <w:pPr>
      <w:ind w:left="566" w:hanging="283"/>
    </w:pPr>
  </w:style>
  <w:style w:type="paragraph" w:styleId="List3">
    <w:name w:val="List 3"/>
    <w:basedOn w:val="Normal"/>
    <w:semiHidden/>
    <w:rsid w:val="00B95272"/>
    <w:pPr>
      <w:ind w:left="849" w:hanging="283"/>
    </w:pPr>
  </w:style>
  <w:style w:type="paragraph" w:styleId="List4">
    <w:name w:val="List 4"/>
    <w:basedOn w:val="Normal"/>
    <w:semiHidden/>
    <w:rsid w:val="00B95272"/>
    <w:pPr>
      <w:ind w:left="1132" w:hanging="283"/>
    </w:pPr>
  </w:style>
  <w:style w:type="paragraph" w:styleId="List5">
    <w:name w:val="List 5"/>
    <w:basedOn w:val="Normal"/>
    <w:semiHidden/>
    <w:rsid w:val="00B95272"/>
    <w:pPr>
      <w:ind w:left="1415" w:hanging="283"/>
    </w:pPr>
  </w:style>
  <w:style w:type="paragraph" w:styleId="ListContinue">
    <w:name w:val="List Continue"/>
    <w:basedOn w:val="Normal"/>
    <w:semiHidden/>
    <w:rsid w:val="00B95272"/>
    <w:pPr>
      <w:spacing w:after="120"/>
      <w:ind w:left="283"/>
    </w:pPr>
  </w:style>
  <w:style w:type="paragraph" w:styleId="ListContinue2">
    <w:name w:val="List Continue 2"/>
    <w:basedOn w:val="Normal"/>
    <w:semiHidden/>
    <w:rsid w:val="00B95272"/>
    <w:pPr>
      <w:spacing w:after="120"/>
      <w:ind w:left="566"/>
    </w:pPr>
  </w:style>
  <w:style w:type="paragraph" w:styleId="ListContinue3">
    <w:name w:val="List Continue 3"/>
    <w:basedOn w:val="Normal"/>
    <w:semiHidden/>
    <w:rsid w:val="00B95272"/>
    <w:pPr>
      <w:spacing w:after="120"/>
      <w:ind w:left="849"/>
    </w:pPr>
  </w:style>
  <w:style w:type="paragraph" w:styleId="ListContinue4">
    <w:name w:val="List Continue 4"/>
    <w:basedOn w:val="Normal"/>
    <w:semiHidden/>
    <w:rsid w:val="00B95272"/>
    <w:pPr>
      <w:spacing w:after="120"/>
      <w:ind w:left="1132"/>
    </w:pPr>
  </w:style>
  <w:style w:type="paragraph" w:styleId="ListContinue5">
    <w:name w:val="List Continue 5"/>
    <w:basedOn w:val="Normal"/>
    <w:semiHidden/>
    <w:rsid w:val="00B95272"/>
    <w:pPr>
      <w:spacing w:after="120"/>
      <w:ind w:left="1415"/>
    </w:pPr>
  </w:style>
  <w:style w:type="paragraph" w:styleId="ListNumber">
    <w:name w:val="List Number"/>
    <w:basedOn w:val="Normal"/>
    <w:semiHidden/>
    <w:rsid w:val="00B95272"/>
    <w:pPr>
      <w:numPr>
        <w:numId w:val="14"/>
      </w:numPr>
    </w:pPr>
  </w:style>
  <w:style w:type="paragraph" w:styleId="ListNumber2">
    <w:name w:val="List Number 2"/>
    <w:basedOn w:val="Normal"/>
    <w:semiHidden/>
    <w:rsid w:val="00B95272"/>
    <w:pPr>
      <w:numPr>
        <w:numId w:val="15"/>
      </w:numPr>
    </w:pPr>
  </w:style>
  <w:style w:type="paragraph" w:styleId="ListNumber3">
    <w:name w:val="List Number 3"/>
    <w:basedOn w:val="Normal"/>
    <w:semiHidden/>
    <w:rsid w:val="00B95272"/>
    <w:pPr>
      <w:numPr>
        <w:numId w:val="16"/>
      </w:numPr>
    </w:pPr>
  </w:style>
  <w:style w:type="paragraph" w:styleId="ListNumber4">
    <w:name w:val="List Number 4"/>
    <w:basedOn w:val="Normal"/>
    <w:semiHidden/>
    <w:rsid w:val="00B95272"/>
    <w:pPr>
      <w:numPr>
        <w:numId w:val="17"/>
      </w:numPr>
    </w:pPr>
  </w:style>
  <w:style w:type="paragraph" w:styleId="ListNumber5">
    <w:name w:val="List Number 5"/>
    <w:basedOn w:val="Normal"/>
    <w:semiHidden/>
    <w:rsid w:val="00B95272"/>
    <w:pPr>
      <w:numPr>
        <w:numId w:val="18"/>
      </w:numPr>
    </w:pPr>
  </w:style>
  <w:style w:type="paragraph" w:styleId="MessageHeader">
    <w:name w:val="Message Header"/>
    <w:basedOn w:val="Normal"/>
    <w:semiHidden/>
    <w:rsid w:val="00B95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PlainText">
    <w:name w:val="Plain Text"/>
    <w:basedOn w:val="Normal"/>
    <w:semiHidden/>
    <w:rsid w:val="00B95272"/>
    <w:rPr>
      <w:rFonts w:ascii="Courier New" w:hAnsi="Courier New" w:cs="Courier New"/>
    </w:rPr>
  </w:style>
  <w:style w:type="character" w:styleId="PageNumber">
    <w:name w:val="page number"/>
    <w:basedOn w:val="DefaultParagraphFont"/>
    <w:semiHidden/>
    <w:rsid w:val="00B95272"/>
  </w:style>
  <w:style w:type="paragraph" w:styleId="NormalWeb">
    <w:name w:val="Normal (Web)"/>
    <w:basedOn w:val="Normal"/>
    <w:uiPriority w:val="99"/>
    <w:semiHidden/>
    <w:rsid w:val="00B952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B95272"/>
    <w:pPr>
      <w:ind w:left="720"/>
    </w:pPr>
  </w:style>
  <w:style w:type="table" w:styleId="Table3Deffects1">
    <w:name w:val="Table 3D effects 1"/>
    <w:basedOn w:val="TableNormal"/>
    <w:semiHidden/>
    <w:rsid w:val="00B952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952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952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B952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B952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952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952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B952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952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952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952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B952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952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952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952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952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952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952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952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952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952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952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952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B952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B952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952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952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952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952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952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952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952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B952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952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952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952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952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B952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952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B952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952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952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B9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B95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semiHidden/>
    <w:rsid w:val="00B95272"/>
    <w:pPr>
      <w:spacing w:after="120"/>
    </w:pPr>
  </w:style>
  <w:style w:type="paragraph" w:styleId="BodyText2">
    <w:name w:val="Body Text 2"/>
    <w:basedOn w:val="Normal"/>
    <w:semiHidden/>
    <w:rsid w:val="00B95272"/>
    <w:pPr>
      <w:spacing w:after="120" w:line="480" w:lineRule="auto"/>
    </w:pPr>
  </w:style>
  <w:style w:type="paragraph" w:styleId="BodyText3">
    <w:name w:val="Body Text 3"/>
    <w:basedOn w:val="Normal"/>
    <w:semiHidden/>
    <w:rsid w:val="00B95272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B9527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B95272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0"/>
    <w:semiHidden/>
    <w:rsid w:val="00B95272"/>
    <w:pPr>
      <w:ind w:firstLine="210"/>
    </w:pPr>
  </w:style>
  <w:style w:type="paragraph" w:styleId="BodyTextIndent">
    <w:name w:val="Body Text Indent"/>
    <w:basedOn w:val="Normal"/>
    <w:semiHidden/>
    <w:rsid w:val="00B9527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B95272"/>
    <w:pPr>
      <w:ind w:firstLine="210"/>
    </w:pPr>
  </w:style>
  <w:style w:type="paragraph" w:styleId="Title">
    <w:name w:val="Title"/>
    <w:basedOn w:val="Normal"/>
    <w:rsid w:val="00B952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semiHidden/>
    <w:rsid w:val="00B95272"/>
    <w:rPr>
      <w:rFonts w:cs="Arial"/>
    </w:rPr>
  </w:style>
  <w:style w:type="paragraph" w:styleId="EnvelopeAddress">
    <w:name w:val="envelope address"/>
    <w:basedOn w:val="Normal"/>
    <w:semiHidden/>
    <w:rsid w:val="00B952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Signature">
    <w:name w:val="Signature"/>
    <w:basedOn w:val="Normal"/>
    <w:semiHidden/>
    <w:rsid w:val="00B95272"/>
    <w:pPr>
      <w:ind w:left="4252"/>
    </w:pPr>
  </w:style>
  <w:style w:type="paragraph" w:styleId="Subtitle">
    <w:name w:val="Subtitle"/>
    <w:basedOn w:val="Normal"/>
    <w:rsid w:val="00B95272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LineNumber">
    <w:name w:val="line number"/>
    <w:basedOn w:val="DefaultParagraphFont"/>
    <w:semiHidden/>
    <w:rsid w:val="00B95272"/>
  </w:style>
  <w:style w:type="paragraph" w:customStyle="1" w:styleId="ExhibitionInfo">
    <w:name w:val="Exhibition Info"/>
    <w:qFormat/>
    <w:rsid w:val="00B95272"/>
    <w:pPr>
      <w:spacing w:line="360" w:lineRule="auto"/>
    </w:pPr>
    <w:rPr>
      <w:rFonts w:ascii="Calibri" w:hAnsi="Calibri"/>
      <w:b/>
      <w:noProof/>
      <w:sz w:val="22"/>
      <w:lang w:val="en-US"/>
    </w:rPr>
  </w:style>
  <w:style w:type="paragraph" w:styleId="BalloonText">
    <w:name w:val="Balloon Text"/>
    <w:basedOn w:val="Normal"/>
    <w:link w:val="BalloonTextChar"/>
    <w:rsid w:val="00B95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5272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3478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C34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3485"/>
  </w:style>
  <w:style w:type="character" w:customStyle="1" w:styleId="CommentTextChar">
    <w:name w:val="Comment Text Char"/>
    <w:basedOn w:val="DefaultParagraphFont"/>
    <w:link w:val="CommentText"/>
    <w:semiHidden/>
    <w:rsid w:val="008C3485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3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3485"/>
    <w:rPr>
      <w:rFonts w:ascii="Calibri" w:hAnsi="Calibri"/>
      <w:b/>
      <w:bCs/>
    </w:rPr>
  </w:style>
  <w:style w:type="paragraph" w:styleId="Revision">
    <w:name w:val="Revision"/>
    <w:hidden/>
    <w:uiPriority w:val="99"/>
    <w:semiHidden/>
    <w:rsid w:val="008C02B2"/>
    <w:rPr>
      <w:rFonts w:ascii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1032"/>
    <w:rPr>
      <w:color w:val="605E5C"/>
      <w:shd w:val="clear" w:color="auto" w:fill="E1DFDD"/>
    </w:rPr>
  </w:style>
  <w:style w:type="paragraph" w:customStyle="1" w:styleId="p1">
    <w:name w:val="p1"/>
    <w:basedOn w:val="Normal"/>
    <w:rsid w:val="000668CF"/>
    <w:pPr>
      <w:spacing w:before="100" w:beforeAutospacing="1" w:after="100" w:afterAutospacing="1"/>
    </w:pPr>
    <w:rPr>
      <w:rFonts w:eastAsiaTheme="minorHAnsi" w:cs="Calibri"/>
      <w:sz w:val="22"/>
      <w:szCs w:val="22"/>
      <w:lang w:val="en-US" w:eastAsia="en-US"/>
    </w:rPr>
  </w:style>
  <w:style w:type="character" w:customStyle="1" w:styleId="s1">
    <w:name w:val="s1"/>
    <w:basedOn w:val="DefaultParagraphFont"/>
    <w:rsid w:val="000668CF"/>
  </w:style>
  <w:style w:type="paragraph" w:styleId="ListParagraph">
    <w:name w:val="List Paragraph"/>
    <w:basedOn w:val="Normal"/>
    <w:uiPriority w:val="34"/>
    <w:qFormat/>
    <w:rsid w:val="00A63A51"/>
    <w:pPr>
      <w:ind w:left="720"/>
    </w:pPr>
    <w:rPr>
      <w:rFonts w:eastAsiaTheme="minorHAns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417">
                  <w:marLeft w:val="282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1707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ffrey.t.bell@siemens-healthineer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ur04.safelinks.protection.outlook.com/?url=https%3A%2F%2Fsiemens-healthineers.com%2Fen-us%2Fsymbiaprospecta&amp;data=05%7C01%7Cjeffrey.t.bell%40siemens-healthineers.com%7C9a7bbf90db2a4fe4f01f08da3f16cc2f%7C5dbf1add202a4b8d815bbf0fb024e033%7C0%7C0%7C637891664390723304%7CUnknown%7CTWFpbGZsb3d8eyJWIjoiMC4wLjAwMDAiLCJQIjoiV2luMzIiLCJBTiI6Ik1haWwiLCJXVCI6Mn0%3D%7C3000%7C%7C%7C&amp;sdata=DNvvJC8%2BNKyZDUAW8KzzrfxF3SJ0c5SRNLXXcJDcF48%3D&amp;reserved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emens-healthineers.co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003pmcp\Desktop\Templates_2020\Press%20release_template_as%20of%20Nov%202018_v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CD1F6A-D1D6-48D8-85BD-D3EDA496E564}">
  <we:reference id="6a7bd4f3-0563-43af-8c08-79110eebdff6" version="1.1.0.1" store="EXCatalog" storeType="EXCatalog"/>
  <we:alternateReferences>
    <we:reference id="WA104381155" version="1.1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C57B22CB9D2843A60CFB6E86540955" ma:contentTypeVersion="13" ma:contentTypeDescription="Ein neues Dokument erstellen." ma:contentTypeScope="" ma:versionID="ada51f6587e877476f8ad354cff7a7e4">
  <xsd:schema xmlns:xsd="http://www.w3.org/2001/XMLSchema" xmlns:xs="http://www.w3.org/2001/XMLSchema" xmlns:p="http://schemas.microsoft.com/office/2006/metadata/properties" xmlns:ns2="be78826d-6d64-4545-b55c-a35b88951171" xmlns:ns3="ecdc6ec0-48ee-49c9-ba2e-d03ffee31b25" targetNamespace="http://schemas.microsoft.com/office/2006/metadata/properties" ma:root="true" ma:fieldsID="9e6b1f251e5cb7c8cff13828a6dfc437" ns2:_="" ns3:_="">
    <xsd:import namespace="be78826d-6d64-4545-b55c-a35b88951171"/>
    <xsd:import namespace="ecdc6ec0-48ee-49c9-ba2e-d03ffee31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8826d-6d64-4545-b55c-a35b88951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c6ec0-48ee-49c9-ba2e-d03ffee31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A5ACB-A602-40BD-A018-3CCB77BFC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0C400F-7ACB-439C-9E42-359CB2594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25D5F4-A5E6-40A2-91E4-75B23B72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8826d-6d64-4545-b55c-a35b88951171"/>
    <ds:schemaRef ds:uri="ecdc6ec0-48ee-49c9-ba2e-d03ffee31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9BB7A5-812E-4F6E-A531-935A2B43FE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release_template_as of Nov 2018_v2.dotx</Template>
  <TotalTime>16</TotalTime>
  <Pages>3</Pages>
  <Words>776</Words>
  <Characters>5534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 Siemens AG englisch</vt:lpstr>
      <vt:lpstr>Pressemitteilung Siemens AG englisch</vt:lpstr>
    </vt:vector>
  </TitlesOfParts>
  <Manager>marion.bludszuweit@siemens.com</Manager>
  <Company>Siemens AG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Siemens AG englisch</dc:title>
  <dc:subject>Presse</dc:subject>
  <dc:creator>Kempa, Anja (SHS CC MR TLM)</dc:creator>
  <cp:keywords>Press Release Pressemitteilung Siemens AG englisch;C_Unrestricted</cp:keywords>
  <dc:description>Press Release Siemens AG_x000d_
_x000d_
Stand: 01.10.2014</dc:description>
  <cp:lastModifiedBy>Bell, Jeffrey T</cp:lastModifiedBy>
  <cp:revision>16</cp:revision>
  <cp:lastPrinted>2020-06-19T16:45:00Z</cp:lastPrinted>
  <dcterms:created xsi:type="dcterms:W3CDTF">2022-05-24T15:49:00Z</dcterms:created>
  <dcterms:modified xsi:type="dcterms:W3CDTF">2022-05-27T18:52:00Z</dcterms:modified>
  <cp:category>2013-01-18/sw;2014-09-25/sw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0x01010099C57B22CB9D2843A60CFB6E86540955</vt:lpwstr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Document_Confidentiality">
    <vt:lpwstr>Unrestricted</vt:lpwstr>
  </property>
  <property fmtid="{D5CDD505-2E9C-101B-9397-08002B2CF9AE}" pid="6" name="MSIP_Label_a3d8c6b1-d8ce-4831-b4d5-1e84a25cc0cb_Enabled">
    <vt:lpwstr>true</vt:lpwstr>
  </property>
  <property fmtid="{D5CDD505-2E9C-101B-9397-08002B2CF9AE}" pid="7" name="MSIP_Label_a3d8c6b1-d8ce-4831-b4d5-1e84a25cc0cb_SetDate">
    <vt:lpwstr>2021-08-27T18:43:00Z</vt:lpwstr>
  </property>
  <property fmtid="{D5CDD505-2E9C-101B-9397-08002B2CF9AE}" pid="8" name="MSIP_Label_a3d8c6b1-d8ce-4831-b4d5-1e84a25cc0cb_Method">
    <vt:lpwstr>Standard</vt:lpwstr>
  </property>
  <property fmtid="{D5CDD505-2E9C-101B-9397-08002B2CF9AE}" pid="9" name="MSIP_Label_a3d8c6b1-d8ce-4831-b4d5-1e84a25cc0cb_Name">
    <vt:lpwstr>Unrestricted</vt:lpwstr>
  </property>
  <property fmtid="{D5CDD505-2E9C-101B-9397-08002B2CF9AE}" pid="10" name="MSIP_Label_a3d8c6b1-d8ce-4831-b4d5-1e84a25cc0cb_SiteId">
    <vt:lpwstr>5dbf1add-202a-4b8d-815b-bf0fb024e033</vt:lpwstr>
  </property>
  <property fmtid="{D5CDD505-2E9C-101B-9397-08002B2CF9AE}" pid="11" name="MSIP_Label_a3d8c6b1-d8ce-4831-b4d5-1e84a25cc0cb_ActionId">
    <vt:lpwstr>e3643753-c42b-4460-83d7-f7f95119cb60</vt:lpwstr>
  </property>
  <property fmtid="{D5CDD505-2E9C-101B-9397-08002B2CF9AE}" pid="12" name="MSIP_Label_a3d8c6b1-d8ce-4831-b4d5-1e84a25cc0cb_ContentBits">
    <vt:lpwstr>0</vt:lpwstr>
  </property>
</Properties>
</file>