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E6BF2F" w14:textId="77777777" w:rsidR="005E4D5A" w:rsidRDefault="005E4D5A" w:rsidP="005E4D5A">
      <w:pPr>
        <w:pStyle w:val="paragraph"/>
        <w:spacing w:before="0" w:beforeAutospacing="0" w:after="0" w:afterAutospacing="0"/>
        <w:textAlignment w:val="baseline"/>
        <w:rPr>
          <w:rFonts w:ascii="Helvetica Neue LT Std 55 Roman" w:eastAsia="Arial" w:hAnsi="Helvetica Neue LT Std 55 Roman" w:cs="Bangla Sangam MN"/>
          <w:color w:val="004F8A"/>
          <w:sz w:val="60"/>
          <w:szCs w:val="60"/>
          <w:lang w:bidi="en-US"/>
        </w:rPr>
      </w:pPr>
      <w:bookmarkStart w:id="0" w:name="_Hlk60735296"/>
      <w:r w:rsidRPr="006F7AE3">
        <w:rPr>
          <w:rFonts w:ascii="Helvetica Neue LT Std 55 Roman" w:eastAsia="Arial" w:hAnsi="Helvetica Neue LT Std 55 Roman" w:cs="Bangla Sangam MN"/>
          <w:color w:val="004F8A"/>
          <w:sz w:val="60"/>
          <w:szCs w:val="60"/>
          <w:lang w:bidi="en-US"/>
        </w:rPr>
        <w:t xml:space="preserve">Exceptional images. </w:t>
      </w:r>
    </w:p>
    <w:p w14:paraId="32414DAF" w14:textId="77777777" w:rsidR="005E4D5A" w:rsidRPr="006F7AE3" w:rsidRDefault="005E4D5A" w:rsidP="005E4D5A">
      <w:pPr>
        <w:pStyle w:val="paragraph"/>
        <w:spacing w:before="0" w:beforeAutospacing="0" w:after="0" w:afterAutospacing="0"/>
        <w:textAlignment w:val="baseline"/>
        <w:rPr>
          <w:rFonts w:ascii="Helvetica Neue LT Std 55 Roman" w:eastAsia="Arial" w:hAnsi="Helvetica Neue LT Std 55 Roman" w:cs="Bangla Sangam MN"/>
          <w:color w:val="004F8A"/>
          <w:sz w:val="60"/>
          <w:szCs w:val="60"/>
          <w:lang w:bidi="en-US"/>
        </w:rPr>
      </w:pPr>
      <w:r w:rsidRPr="006F7AE3">
        <w:rPr>
          <w:rFonts w:ascii="Helvetica Neue LT Std 55 Roman" w:eastAsia="Arial" w:hAnsi="Helvetica Neue LT Std 55 Roman" w:cs="Bangla Sangam MN"/>
          <w:color w:val="004F8A"/>
          <w:sz w:val="60"/>
          <w:szCs w:val="60"/>
          <w:lang w:bidi="en-US"/>
        </w:rPr>
        <w:t>Extraordinary patient care.  </w:t>
      </w:r>
    </w:p>
    <w:p w14:paraId="0E4E03BA" w14:textId="77777777" w:rsidR="005E4D5A" w:rsidRDefault="005E4D5A" w:rsidP="005E4D5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br/>
      </w:r>
      <w:r>
        <w:rPr>
          <w:rStyle w:val="scxw255440281"/>
          <w:sz w:val="22"/>
          <w:szCs w:val="22"/>
        </w:rPr>
        <w:t> </w:t>
      </w:r>
      <w:r>
        <w:rPr>
          <w:sz w:val="22"/>
          <w:szCs w:val="22"/>
        </w:rPr>
        <w:br/>
      </w:r>
    </w:p>
    <w:p w14:paraId="61F19F2E" w14:textId="77777777" w:rsidR="005E4D5A" w:rsidRPr="002D604C" w:rsidRDefault="005E4D5A" w:rsidP="005E4D5A">
      <w:pPr>
        <w:pStyle w:val="paragraph"/>
        <w:spacing w:before="0" w:beforeAutospacing="0" w:after="0" w:afterAutospacing="0"/>
        <w:textAlignment w:val="baseline"/>
        <w:rPr>
          <w:rFonts w:ascii="Helvetica Neue LT Std 75" w:eastAsia="Arial" w:hAnsi="Helvetica Neue LT Std 75" w:cs="Bangla Sangam MN"/>
          <w:b/>
          <w:bCs/>
          <w:sz w:val="22"/>
          <w:szCs w:val="22"/>
          <w:lang w:bidi="en-US"/>
        </w:rPr>
      </w:pPr>
      <w:r w:rsidRPr="01526884">
        <w:rPr>
          <w:rFonts w:ascii="Helvetica Neue LT Std 75" w:eastAsia="Arial" w:hAnsi="Helvetica Neue LT Std 75" w:cs="Bangla Sangam MN"/>
          <w:b/>
          <w:bCs/>
          <w:lang w:bidi="en-US"/>
        </w:rPr>
        <w:t>A</w:t>
      </w:r>
      <w:r>
        <w:rPr>
          <w:rFonts w:ascii="Helvetica Neue LT Std 75" w:eastAsia="Arial" w:hAnsi="Helvetica Neue LT Std 75" w:cs="Bangla Sangam MN"/>
          <w:b/>
          <w:bCs/>
          <w:lang w:bidi="en-US"/>
        </w:rPr>
        <w:t xml:space="preserve">n industry-leading 3T </w:t>
      </w:r>
      <w:r w:rsidRPr="01526884">
        <w:rPr>
          <w:rFonts w:ascii="Helvetica Neue LT Std 75" w:eastAsia="Arial" w:hAnsi="Helvetica Neue LT Std 75" w:cs="Bangla Sangam MN"/>
          <w:b/>
          <w:bCs/>
          <w:lang w:bidi="en-US"/>
        </w:rPr>
        <w:t xml:space="preserve">MRI </w:t>
      </w:r>
      <w:r>
        <w:rPr>
          <w:rFonts w:ascii="Helvetica Neue LT Std 75" w:eastAsia="Arial" w:hAnsi="Helvetica Neue LT Std 75" w:cs="Bangla Sangam MN"/>
          <w:b/>
          <w:bCs/>
          <w:lang w:bidi="en-US"/>
        </w:rPr>
        <w:t>is now available</w:t>
      </w:r>
      <w:r w:rsidRPr="01526884">
        <w:rPr>
          <w:rFonts w:ascii="Helvetica Neue LT Std 75" w:eastAsia="Arial" w:hAnsi="Helvetica Neue LT Std 75" w:cs="Bangla Sangam MN"/>
          <w:b/>
          <w:bCs/>
          <w:lang w:bidi="en-US"/>
        </w:rPr>
        <w:t> at </w:t>
      </w:r>
      <w:r w:rsidRPr="313A015C">
        <w:rPr>
          <w:rFonts w:ascii="Helvetica Neue LT Std 75" w:eastAsia="Arial" w:hAnsi="Helvetica Neue LT Std 75" w:cs="Bangla Sangam MN"/>
          <w:b/>
          <w:bCs/>
          <w:highlight w:val="lightGray"/>
          <w:lang w:bidi="en-US"/>
        </w:rPr>
        <w:t>&lt;Facility Name&gt;</w:t>
      </w:r>
      <w:r w:rsidRPr="313A015C">
        <w:rPr>
          <w:rFonts w:ascii="Helvetica Neue LT Std 75" w:eastAsia="Arial" w:hAnsi="Helvetica Neue LT Std 75" w:cs="Bangla Sangam MN"/>
          <w:b/>
          <w:bCs/>
          <w:lang w:bidi="en-US"/>
        </w:rPr>
        <w:t> </w:t>
      </w:r>
    </w:p>
    <w:bookmarkEnd w:id="0"/>
    <w:p w14:paraId="4A925FA3" w14:textId="77777777" w:rsidR="00A87F63" w:rsidRPr="00CF62BB" w:rsidRDefault="00A87F63" w:rsidP="00A87F63">
      <w:pPr>
        <w:pStyle w:val="paragraph"/>
        <w:spacing w:before="0" w:beforeAutospacing="0" w:after="0" w:afterAutospacing="0"/>
        <w:textAlignment w:val="baseline"/>
        <w:rPr>
          <w:rFonts w:ascii="Helvetica Neue LT Std 75" w:eastAsia="Arial" w:hAnsi="Helvetica Neue LT Std 75" w:cs="Bangla Sangam MN"/>
          <w:b/>
          <w:bCs/>
          <w:sz w:val="22"/>
          <w:szCs w:val="22"/>
          <w:lang w:bidi="en-US"/>
        </w:rPr>
      </w:pPr>
      <w:r w:rsidRPr="00CF62BB">
        <w:rPr>
          <w:rFonts w:ascii="Helvetica Neue LT Std 75" w:eastAsia="Arial" w:hAnsi="Helvetica Neue LT Std 75" w:cs="Bangla Sangam MN"/>
          <w:b/>
          <w:bCs/>
          <w:sz w:val="22"/>
          <w:szCs w:val="22"/>
          <w:lang w:bidi="en-US"/>
        </w:rPr>
        <w:t> </w:t>
      </w:r>
    </w:p>
    <w:p w14:paraId="7D2DB886" w14:textId="77777777" w:rsidR="00A87F63" w:rsidRPr="00CF62BB" w:rsidRDefault="00A87F63" w:rsidP="00A87F63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22"/>
          <w:szCs w:val="22"/>
        </w:rPr>
      </w:pPr>
      <w:r w:rsidRPr="00CF62BB">
        <w:rPr>
          <w:rStyle w:val="eop"/>
          <w:rFonts w:ascii="Calibri" w:hAnsi="Calibri" w:cs="Calibri"/>
          <w:sz w:val="22"/>
          <w:szCs w:val="22"/>
        </w:rPr>
        <w:t> </w:t>
      </w:r>
    </w:p>
    <w:p w14:paraId="2FA57EFD" w14:textId="75697786" w:rsidR="005E4D5A" w:rsidRPr="0044239A" w:rsidRDefault="00A87F63" w:rsidP="005E4D5A">
      <w:pPr>
        <w:rPr>
          <w:rFonts w:eastAsia="Times New Roman"/>
        </w:rPr>
      </w:pPr>
      <w:r w:rsidRPr="79CB7DE5">
        <w:t xml:space="preserve">When it comes to patient care, your expectation is excellence. </w:t>
      </w:r>
      <w:r w:rsidR="005E4D5A" w:rsidRPr="47AEF7B3">
        <w:t>That’s why we’ve invested in a</w:t>
      </w:r>
      <w:r w:rsidR="005E4D5A">
        <w:t xml:space="preserve"> new </w:t>
      </w:r>
      <w:r w:rsidR="005E4D5A" w:rsidRPr="47AEF7B3">
        <w:t xml:space="preserve">MRI </w:t>
      </w:r>
      <w:r w:rsidR="005E4D5A">
        <w:rPr>
          <w:rFonts w:eastAsia="Times New Roman"/>
        </w:rPr>
        <w:t xml:space="preserve">that offers top quality images, efficient exams... and more. Experience our MAGNETOM Lumina 3T MRI that’s trusted by physicians and preferred by patients. </w:t>
      </w:r>
    </w:p>
    <w:p w14:paraId="5E0CE3E4" w14:textId="39901EF9" w:rsidR="00A87F63" w:rsidRPr="00CF62BB" w:rsidRDefault="00A87F63" w:rsidP="79CB7DE5">
      <w:pPr>
        <w:pStyle w:val="paragraph"/>
        <w:spacing w:before="0" w:beforeAutospacing="0" w:after="0" w:afterAutospacing="0"/>
        <w:textAlignment w:val="baseline"/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</w:pPr>
    </w:p>
    <w:p w14:paraId="2F8F7B5E" w14:textId="77777777" w:rsidR="00A87F63" w:rsidRPr="00CF62BB" w:rsidRDefault="00A87F63" w:rsidP="00A87F63">
      <w:pPr>
        <w:pStyle w:val="paragraph"/>
        <w:spacing w:before="0" w:beforeAutospacing="0" w:after="0" w:afterAutospacing="0"/>
        <w:textAlignment w:val="baseline"/>
        <w:rPr>
          <w:rStyle w:val="IntenseEmphasis"/>
          <w:sz w:val="22"/>
          <w:szCs w:val="22"/>
          <w:lang w:bidi="en-US"/>
        </w:rPr>
      </w:pPr>
      <w:r w:rsidRPr="00CF62BB"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  <w:t>  </w:t>
      </w:r>
    </w:p>
    <w:p w14:paraId="54C334FE" w14:textId="77777777" w:rsidR="005E4D5A" w:rsidRPr="00346B39" w:rsidRDefault="005E4D5A" w:rsidP="005E4D5A">
      <w:pPr>
        <w:pStyle w:val="paragraph"/>
        <w:spacing w:before="0" w:beforeAutospacing="0" w:after="0" w:afterAutospacing="0"/>
        <w:ind w:left="720"/>
        <w:textAlignment w:val="baseline"/>
        <w:rPr>
          <w:rStyle w:val="IntenseEmphasis"/>
          <w:sz w:val="22"/>
          <w:szCs w:val="22"/>
        </w:rPr>
      </w:pPr>
      <w:r w:rsidRPr="00346B39">
        <w:rPr>
          <w:rStyle w:val="IntenseEmphasis"/>
          <w:sz w:val="22"/>
          <w:szCs w:val="22"/>
        </w:rPr>
        <w:t>Speed &amp; Efficiency </w:t>
      </w:r>
    </w:p>
    <w:p w14:paraId="5FD4D933" w14:textId="77777777" w:rsidR="005E4D5A" w:rsidRPr="00346B39" w:rsidRDefault="005E4D5A" w:rsidP="005E4D5A">
      <w:pPr>
        <w:pStyle w:val="paragraph"/>
        <w:spacing w:before="0" w:beforeAutospacing="0" w:after="0" w:afterAutospacing="0"/>
        <w:ind w:left="720"/>
        <w:textAlignment w:val="baseline"/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</w:pPr>
      <w:r w:rsidRPr="00346B39"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  <w:t>3T MRI enables faster, more accurate scans to minimize motion artifacts and sedation, and decrease time-to-results. </w:t>
      </w:r>
    </w:p>
    <w:p w14:paraId="039D6D12" w14:textId="77777777" w:rsidR="005E4D5A" w:rsidRDefault="005E4D5A" w:rsidP="005E4D5A">
      <w:pPr>
        <w:pStyle w:val="paragraph"/>
        <w:spacing w:before="0" w:beforeAutospacing="0" w:after="0" w:afterAutospacing="0"/>
        <w:ind w:left="720"/>
        <w:textAlignment w:val="baseline"/>
        <w:rPr>
          <w:rStyle w:val="IntenseEmphasis"/>
          <w:sz w:val="22"/>
          <w:szCs w:val="22"/>
        </w:rPr>
      </w:pPr>
    </w:p>
    <w:p w14:paraId="496E0276" w14:textId="77777777" w:rsidR="005E4D5A" w:rsidRPr="00346B39" w:rsidRDefault="005E4D5A" w:rsidP="005E4D5A">
      <w:pPr>
        <w:pStyle w:val="paragraph"/>
        <w:spacing w:before="0" w:beforeAutospacing="0" w:after="0" w:afterAutospacing="0"/>
        <w:ind w:left="720"/>
        <w:textAlignment w:val="baseline"/>
        <w:rPr>
          <w:rStyle w:val="IntenseEmphasis"/>
          <w:sz w:val="22"/>
          <w:szCs w:val="22"/>
        </w:rPr>
      </w:pPr>
      <w:r w:rsidRPr="00346B39">
        <w:rPr>
          <w:rStyle w:val="IntenseEmphasis"/>
          <w:sz w:val="22"/>
          <w:szCs w:val="22"/>
        </w:rPr>
        <w:t>Adaptability &amp; Consistency </w:t>
      </w:r>
    </w:p>
    <w:p w14:paraId="1C61482E" w14:textId="77777777" w:rsidR="005E4D5A" w:rsidRPr="00346B39" w:rsidRDefault="005E4D5A" w:rsidP="005E4D5A">
      <w:pPr>
        <w:pStyle w:val="paragraph"/>
        <w:spacing w:before="0" w:beforeAutospacing="0" w:after="0" w:afterAutospacing="0"/>
        <w:ind w:left="720"/>
        <w:textAlignment w:val="baseline"/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</w:pPr>
      <w:r w:rsidRPr="7CE3C6F5"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  <w:t>BioMatrix Technology adapts to patient differences, reducing exam variations and rescans, while enhancing results. </w:t>
      </w:r>
    </w:p>
    <w:p w14:paraId="5B1AC1FC" w14:textId="77777777" w:rsidR="005E4D5A" w:rsidRPr="00346B39" w:rsidRDefault="005E4D5A" w:rsidP="005E4D5A">
      <w:pPr>
        <w:pStyle w:val="paragraph"/>
        <w:spacing w:before="0" w:beforeAutospacing="0" w:after="0" w:afterAutospacing="0"/>
        <w:ind w:left="720"/>
        <w:textAlignment w:val="baseline"/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</w:pPr>
    </w:p>
    <w:p w14:paraId="2C90C002" w14:textId="77777777" w:rsidR="005E4D5A" w:rsidRPr="00346B39" w:rsidRDefault="005E4D5A" w:rsidP="005E4D5A">
      <w:pPr>
        <w:pStyle w:val="paragraph"/>
        <w:spacing w:before="0" w:beforeAutospacing="0" w:after="0" w:afterAutospacing="0"/>
        <w:ind w:left="720"/>
        <w:textAlignment w:val="baseline"/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</w:pPr>
      <w:r w:rsidRPr="00346B39">
        <w:rPr>
          <w:rStyle w:val="IntenseEmphasis"/>
          <w:sz w:val="22"/>
          <w:szCs w:val="22"/>
        </w:rPr>
        <w:t>Precision </w:t>
      </w:r>
      <w:r w:rsidRPr="00346B39"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  <w:br/>
        <w:t>Increased sensitivity enables higher resolution images, for clearer clinical answers.  </w:t>
      </w:r>
    </w:p>
    <w:p w14:paraId="4822CFF0" w14:textId="77777777" w:rsidR="005E4D5A" w:rsidRPr="00346B39" w:rsidRDefault="005E4D5A" w:rsidP="005E4D5A">
      <w:pPr>
        <w:pStyle w:val="paragraph"/>
        <w:spacing w:before="0" w:beforeAutospacing="0" w:after="0" w:afterAutospacing="0"/>
        <w:ind w:left="720"/>
        <w:textAlignment w:val="baseline"/>
        <w:rPr>
          <w:rStyle w:val="IntenseEmphasis"/>
          <w:rFonts w:eastAsia="Arial" w:cs="Bangla Sangam MN"/>
          <w:sz w:val="22"/>
          <w:szCs w:val="22"/>
          <w:lang w:bidi="en-US"/>
        </w:rPr>
      </w:pPr>
      <w:r w:rsidRPr="00346B39"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  <w:br/>
      </w:r>
      <w:r w:rsidRPr="00346B39">
        <w:rPr>
          <w:rStyle w:val="IntenseEmphasis"/>
          <w:sz w:val="22"/>
          <w:szCs w:val="22"/>
        </w:rPr>
        <w:t>Enhanced Patient Experience </w:t>
      </w:r>
    </w:p>
    <w:p w14:paraId="7A900167" w14:textId="77777777" w:rsidR="005E4D5A" w:rsidRPr="00346B39" w:rsidRDefault="005E4D5A" w:rsidP="005E4D5A">
      <w:pPr>
        <w:pStyle w:val="paragraph"/>
        <w:spacing w:before="0" w:beforeAutospacing="0" w:after="0" w:afterAutospacing="0"/>
        <w:ind w:left="720"/>
        <w:textAlignment w:val="baseline"/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</w:pPr>
      <w:r w:rsidRPr="7CE3C6F5">
        <w:rPr>
          <w:rFonts w:ascii="Helvetica Neue LT Std 55 Roman" w:eastAsia="Arial" w:hAnsi="Helvetica Neue LT Std 55 Roman" w:cs="Bangla Sangam MN"/>
          <w:sz w:val="22"/>
          <w:szCs w:val="22"/>
          <w:lang w:bidi="en-US"/>
        </w:rPr>
        <w:t>Extra space, lightweight coils, and free-breathing sensors deliver phenomenal patient comfort. </w:t>
      </w:r>
    </w:p>
    <w:p w14:paraId="7A5AB409" w14:textId="77777777" w:rsidR="00E81CFB" w:rsidRPr="00CF62BB" w:rsidRDefault="00E81CFB" w:rsidP="00A87F63">
      <w:pPr>
        <w:pStyle w:val="Subtitle"/>
      </w:pPr>
    </w:p>
    <w:p w14:paraId="399F3BC7" w14:textId="7437998F" w:rsidR="00A87F63" w:rsidRPr="00CF62BB" w:rsidRDefault="00A87F63" w:rsidP="00A87F63">
      <w:pPr>
        <w:pStyle w:val="Subtitle"/>
      </w:pPr>
      <w:r>
        <w:t>Discover confidence without compromise.  </w:t>
      </w:r>
      <w:r>
        <w:br/>
        <w:t>Discover MAGNETOM Lumina</w:t>
      </w:r>
      <w:r w:rsidR="4AC26584">
        <w:t xml:space="preserve"> 3T MRI</w:t>
      </w:r>
      <w:r>
        <w:t>. </w:t>
      </w:r>
    </w:p>
    <w:p w14:paraId="05B62240" w14:textId="77777777" w:rsidR="00A87F63" w:rsidRPr="003102ED" w:rsidRDefault="00A87F63" w:rsidP="00742A2D">
      <w:pPr>
        <w:rPr>
          <w:rStyle w:val="IntenseEmphasis"/>
        </w:rPr>
      </w:pPr>
    </w:p>
    <w:sectPr w:rsidR="00A87F63" w:rsidRPr="003102ED" w:rsidSect="00742A2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2403" w:right="1440" w:bottom="1440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9037C2" w14:textId="77777777" w:rsidR="002D6624" w:rsidRDefault="002D6624" w:rsidP="00742A2D">
      <w:r>
        <w:separator/>
      </w:r>
    </w:p>
  </w:endnote>
  <w:endnote w:type="continuationSeparator" w:id="0">
    <w:p w14:paraId="76255BA0" w14:textId="77777777" w:rsidR="002D6624" w:rsidRDefault="002D6624" w:rsidP="00742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 LT Std 55 Roman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Bangla Sangam MN">
    <w:altName w:val="Kartika"/>
    <w:charset w:val="00"/>
    <w:family w:val="auto"/>
    <w:pitch w:val="variable"/>
    <w:sig w:usb0="80800003" w:usb1="00000000" w:usb2="00000000" w:usb3="00000000" w:csb0="00000001" w:csb1="00000000"/>
  </w:font>
  <w:font w:name="Helvetica Neue LT Std 75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D61C87" w14:textId="77777777" w:rsidR="005E4D5A" w:rsidRDefault="005E4D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A76ED1" w14:textId="1238992D" w:rsidR="00742A2D" w:rsidRDefault="005E4D5A" w:rsidP="00742A2D">
    <w:pPr>
      <w:pStyle w:val="Footer"/>
    </w:pPr>
    <w:fldSimple w:instr=" DOCPROPERTY sodocoClasLang \* MERGEFORMAT ">
      <w:r>
        <w:t>Unrestricted</w:t>
      </w:r>
    </w:fldSimple>
    <w:r w:rsidR="00742A2D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2EFC747" wp14:editId="63BCBE37">
              <wp:simplePos x="0" y="0"/>
              <wp:positionH relativeFrom="column">
                <wp:posOffset>-895784</wp:posOffset>
              </wp:positionH>
              <wp:positionV relativeFrom="paragraph">
                <wp:posOffset>289560</wp:posOffset>
              </wp:positionV>
              <wp:extent cx="7772400" cy="280657"/>
              <wp:effectExtent l="0" t="0" r="0" b="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80657"/>
                      </a:xfrm>
                      <a:prstGeom prst="rect">
                        <a:avLst/>
                      </a:prstGeom>
                      <a:solidFill>
                        <a:srgbClr val="004F8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4B70C828">
            <v:rect id="Rectangle 4" style="position:absolute;margin-left:-70.55pt;margin-top:22.8pt;width:612pt;height:22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004f8a" stroked="f" strokeweight="1pt" w14:anchorId="270104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"/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EFD99E" w14:textId="77777777" w:rsidR="005E4D5A" w:rsidRDefault="005E4D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4C7CC1" w14:textId="77777777" w:rsidR="002D6624" w:rsidRDefault="002D6624" w:rsidP="00742A2D">
      <w:r>
        <w:separator/>
      </w:r>
    </w:p>
  </w:footnote>
  <w:footnote w:type="continuationSeparator" w:id="0">
    <w:p w14:paraId="5A91A231" w14:textId="77777777" w:rsidR="002D6624" w:rsidRDefault="002D6624" w:rsidP="00742A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057248" w14:textId="77777777" w:rsidR="005E4D5A" w:rsidRDefault="005E4D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71D1E5" w14:textId="77777777" w:rsidR="00742A2D" w:rsidRDefault="00742A2D" w:rsidP="00742A2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76A8647" wp14:editId="6CAE1A79">
              <wp:simplePos x="0" y="0"/>
              <wp:positionH relativeFrom="column">
                <wp:posOffset>-896620</wp:posOffset>
              </wp:positionH>
              <wp:positionV relativeFrom="paragraph">
                <wp:posOffset>648423</wp:posOffset>
              </wp:positionV>
              <wp:extent cx="7772400" cy="274320"/>
              <wp:effectExtent l="0" t="0" r="0" b="508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74320"/>
                      </a:xfrm>
                      <a:prstGeom prst="rect">
                        <a:avLst/>
                      </a:prstGeom>
                      <a:solidFill>
                        <a:srgbClr val="D7E5E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6133CCE2">
            <v:rect id="Rectangle 3" style="position:absolute;margin-left:-70.6pt;margin-top:51.05pt;width:612pt;height:21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d7e5ee" stroked="f" strokeweight="1pt" w14:anchorId="50B3272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E3A7523" wp14:editId="53ACB02E">
              <wp:simplePos x="0" y="0"/>
              <wp:positionH relativeFrom="column">
                <wp:posOffset>-895985</wp:posOffset>
              </wp:positionH>
              <wp:positionV relativeFrom="paragraph">
                <wp:posOffset>-264795</wp:posOffset>
              </wp:positionV>
              <wp:extent cx="7772400" cy="914400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914400"/>
                      </a:xfrm>
                      <a:prstGeom prst="rect">
                        <a:avLst/>
                      </a:prstGeom>
                      <a:solidFill>
                        <a:srgbClr val="004F8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6F4F1929">
            <v:rect id="Rectangle 2" style="position:absolute;margin-left:-70.55pt;margin-top:-20.85pt;width:612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004f8a" stroked="f" strokeweight="1pt" w14:anchorId="5BC173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475115" w14:textId="77777777" w:rsidR="005E4D5A" w:rsidRDefault="005E4D5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DFE"/>
    <w:rsid w:val="000C5CCA"/>
    <w:rsid w:val="000F3DFE"/>
    <w:rsid w:val="002D6624"/>
    <w:rsid w:val="003102ED"/>
    <w:rsid w:val="005E4D5A"/>
    <w:rsid w:val="00611ABA"/>
    <w:rsid w:val="00626CCE"/>
    <w:rsid w:val="00742A2D"/>
    <w:rsid w:val="007C6960"/>
    <w:rsid w:val="0083410B"/>
    <w:rsid w:val="00A87F63"/>
    <w:rsid w:val="00B534B1"/>
    <w:rsid w:val="00BB09BB"/>
    <w:rsid w:val="00BB6CBA"/>
    <w:rsid w:val="00CB43E7"/>
    <w:rsid w:val="00CF62BB"/>
    <w:rsid w:val="00DC66ED"/>
    <w:rsid w:val="00DF7DA1"/>
    <w:rsid w:val="00E81CFB"/>
    <w:rsid w:val="308AA384"/>
    <w:rsid w:val="4AC26584"/>
    <w:rsid w:val="55E23A6F"/>
    <w:rsid w:val="67A58B62"/>
    <w:rsid w:val="699ABD47"/>
    <w:rsid w:val="79CB7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D02F43"/>
  <w15:chartTrackingRefBased/>
  <w15:docId w15:val="{30285FB2-8B5D-4BC9-8452-C439FDEF8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Arial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Progress Normal"/>
    <w:qFormat/>
    <w:rsid w:val="00742A2D"/>
    <w:pPr>
      <w:widowControl w:val="0"/>
      <w:autoSpaceDE w:val="0"/>
      <w:autoSpaceDN w:val="0"/>
      <w:spacing w:after="120"/>
    </w:pPr>
    <w:rPr>
      <w:rFonts w:ascii="Helvetica Neue LT Std 55 Roman" w:hAnsi="Helvetica Neue LT Std 55 Roman" w:cs="Bangla Sangam MN"/>
      <w:sz w:val="22"/>
      <w:szCs w:val="22"/>
      <w:lang w:bidi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42A2D"/>
    <w:pPr>
      <w:spacing w:after="480"/>
      <w:outlineLvl w:val="0"/>
    </w:pPr>
    <w:rPr>
      <w:color w:val="004F8A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42A2D"/>
    <w:rPr>
      <w:rFonts w:ascii="Helvetica Neue LT Std 55 Roman" w:hAnsi="Helvetica Neue LT Std 55 Roman" w:cs="Bangla Sangam MN"/>
      <w:color w:val="004F8A"/>
      <w:sz w:val="60"/>
      <w:szCs w:val="60"/>
      <w:lang w:bidi="en-US"/>
    </w:rPr>
  </w:style>
  <w:style w:type="character" w:customStyle="1" w:styleId="ProgressCharacterStyle1">
    <w:name w:val="Progress Character Style1"/>
    <w:basedOn w:val="DefaultParagraphFont"/>
    <w:uiPriority w:val="1"/>
    <w:qFormat/>
    <w:rsid w:val="00BB6CBA"/>
    <w:rPr>
      <w:rFonts w:asciiTheme="minorHAnsi" w:hAnsiTheme="minorHAnsi"/>
      <w:b/>
      <w:color w:val="183D5E"/>
      <w:w w:val="85"/>
      <w:sz w:val="18"/>
    </w:rPr>
  </w:style>
  <w:style w:type="character" w:customStyle="1" w:styleId="ProgressCharacterStyle2">
    <w:name w:val="Progress Character Style2"/>
    <w:basedOn w:val="DefaultParagraphFont"/>
    <w:uiPriority w:val="1"/>
    <w:qFormat/>
    <w:rsid w:val="00B534B1"/>
    <w:rPr>
      <w:rFonts w:asciiTheme="minorHAnsi" w:hAnsiTheme="minorHAnsi"/>
      <w:color w:val="0B3B60"/>
      <w:w w:val="85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A2D"/>
    <w:rPr>
      <w:rFonts w:ascii="Times New Roman" w:hAnsi="Times New Roman" w:cs="Times New Roman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A2D"/>
    <w:rPr>
      <w:rFonts w:ascii="Times New Roman" w:hAnsi="Times New Roman" w:cs="Times New Roman"/>
      <w:sz w:val="18"/>
      <w:szCs w:val="18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742A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2A2D"/>
    <w:rPr>
      <w:rFonts w:ascii="Arial" w:hAnsi="Arial" w:cs="Arial"/>
      <w:sz w:val="18"/>
      <w:szCs w:val="22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742A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2A2D"/>
    <w:rPr>
      <w:rFonts w:ascii="Arial" w:hAnsi="Arial" w:cs="Arial"/>
      <w:sz w:val="18"/>
      <w:szCs w:val="22"/>
      <w:lang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742A2D"/>
    <w:rPr>
      <w:rFonts w:ascii="Helvetica Neue LT Std 75" w:hAnsi="Helvetica Neue LT Std 75"/>
      <w:b/>
      <w:bCs/>
    </w:rPr>
  </w:style>
  <w:style w:type="character" w:customStyle="1" w:styleId="SubtitleChar">
    <w:name w:val="Subtitle Char"/>
    <w:basedOn w:val="DefaultParagraphFont"/>
    <w:link w:val="Subtitle"/>
    <w:uiPriority w:val="11"/>
    <w:rsid w:val="00742A2D"/>
    <w:rPr>
      <w:rFonts w:ascii="Helvetica Neue LT Std 75" w:hAnsi="Helvetica Neue LT Std 75" w:cs="Bangla Sangam MN"/>
      <w:b/>
      <w:bCs/>
      <w:sz w:val="22"/>
      <w:szCs w:val="22"/>
      <w:lang w:bidi="en-US"/>
    </w:rPr>
  </w:style>
  <w:style w:type="character" w:styleId="Emphasis">
    <w:name w:val="Emphasis"/>
    <w:uiPriority w:val="20"/>
    <w:qFormat/>
    <w:rsid w:val="003102ED"/>
    <w:rPr>
      <w:rFonts w:ascii="Helvetica Neue LT Std 75" w:hAnsi="Helvetica Neue LT Std 75"/>
      <w:b/>
      <w:bCs/>
      <w:color w:val="34BCE2"/>
    </w:rPr>
  </w:style>
  <w:style w:type="character" w:styleId="IntenseEmphasis">
    <w:name w:val="Intense Emphasis"/>
    <w:basedOn w:val="Emphasis"/>
    <w:uiPriority w:val="21"/>
    <w:qFormat/>
    <w:rsid w:val="003102ED"/>
    <w:rPr>
      <w:rFonts w:ascii="Helvetica Neue LT Std 75" w:hAnsi="Helvetica Neue LT Std 75"/>
      <w:b/>
      <w:bCs/>
      <w:color w:val="004F8A"/>
    </w:rPr>
  </w:style>
  <w:style w:type="paragraph" w:customStyle="1" w:styleId="paragraph">
    <w:name w:val="paragraph"/>
    <w:basedOn w:val="Normal"/>
    <w:rsid w:val="00A87F6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normaltextrun">
    <w:name w:val="normaltextrun"/>
    <w:basedOn w:val="DefaultParagraphFont"/>
    <w:rsid w:val="00A87F63"/>
  </w:style>
  <w:style w:type="character" w:customStyle="1" w:styleId="eop">
    <w:name w:val="eop"/>
    <w:basedOn w:val="DefaultParagraphFont"/>
    <w:rsid w:val="00A87F63"/>
  </w:style>
  <w:style w:type="character" w:customStyle="1" w:styleId="scxw60410709">
    <w:name w:val="scxw60410709"/>
    <w:basedOn w:val="DefaultParagraphFont"/>
    <w:rsid w:val="00A87F63"/>
  </w:style>
  <w:style w:type="character" w:customStyle="1" w:styleId="scxw255440281">
    <w:name w:val="scxw255440281"/>
    <w:basedOn w:val="DefaultParagraphFont"/>
    <w:rsid w:val="005E4D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329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79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3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00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5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46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1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9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8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07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11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ockwell\Desktop\ToolKit_Word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FAD64925206F45AE8BFF8B38A542C5" ma:contentTypeVersion="11" ma:contentTypeDescription="Create a new document." ma:contentTypeScope="" ma:versionID="3b86ade5f1d0c6c0c73e6b3944fd0048">
  <xsd:schema xmlns:xsd="http://www.w3.org/2001/XMLSchema" xmlns:xs="http://www.w3.org/2001/XMLSchema" xmlns:p="http://schemas.microsoft.com/office/2006/metadata/properties" xmlns:ns2="fe3cea30-dee8-450a-8b6f-eda8f39c53c9" xmlns:ns3="91f4375f-c5b2-4fae-b269-9754d0bbdfea" targetNamespace="http://schemas.microsoft.com/office/2006/metadata/properties" ma:root="true" ma:fieldsID="47ed5c87cd06230f2e4698cf09dc73af" ns2:_="" ns3:_="">
    <xsd:import namespace="fe3cea30-dee8-450a-8b6f-eda8f39c53c9"/>
    <xsd:import namespace="91f4375f-c5b2-4fae-b269-9754d0bbdf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cea30-dee8-450a-8b6f-eda8f39c53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f4375f-c5b2-4fae-b269-9754d0bbdfe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63A50D-ACE9-4A14-A05B-534F450E540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2BAF5E-2613-41DF-A878-85A8C834EB5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EEC3085-3CC0-4B4F-B229-7944AD0BA473}"/>
</file>

<file path=docProps/app.xml><?xml version="1.0" encoding="utf-8"?>
<Properties xmlns="http://schemas.openxmlformats.org/officeDocument/2006/extended-properties" xmlns:vt="http://schemas.openxmlformats.org/officeDocument/2006/docPropsVTypes">
  <Template>ToolKit_WordTemplate</Template>
  <TotalTime>3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Rockwell</dc:creator>
  <cp:keywords>C_Unrestricted</cp:keywords>
  <dc:description/>
  <cp:lastModifiedBy>Amanda Rockwell</cp:lastModifiedBy>
  <cp:revision>10</cp:revision>
  <dcterms:created xsi:type="dcterms:W3CDTF">2020-03-11T14:23:00Z</dcterms:created>
  <dcterms:modified xsi:type="dcterms:W3CDTF">2021-01-14T20:30:00Z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0x01010015FAD64925206F45AE8BFF8B38A542C5</vt:lpwstr>
  </property>
  <property fmtid="{D5CDD505-2E9C-101B-9397-08002B2CF9AE}" pid="3" name="Document Confidentiality">
    <vt:lpwstr>Unrestricted</vt:lpwstr>
  </property>
  <property fmtid="{D5CDD505-2E9C-101B-9397-08002B2CF9AE}" pid="4" name="Document_Confidentiality">
    <vt:lpwstr>Unrestricted</vt:lpwstr>
  </property>
  <property fmtid="{D5CDD505-2E9C-101B-9397-08002B2CF9AE}" pid="5" name="sodocoClasLang">
    <vt:lpwstr>Unrestricted</vt:lpwstr>
  </property>
  <property fmtid="{D5CDD505-2E9C-101B-9397-08002B2CF9AE}" pid="6" name="sodocoClasLangId">
    <vt:i4>0</vt:i4>
  </property>
  <property fmtid="{D5CDD505-2E9C-101B-9397-08002B2CF9AE}" pid="7" name="sodocoClasId">
    <vt:i4>0</vt:i4>
  </property>
</Properties>
</file>