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B97E" w14:textId="77777777" w:rsidR="00504F02" w:rsidRPr="00985105" w:rsidRDefault="00504F02" w:rsidP="00504F02">
      <w:pPr>
        <w:jc w:val="right"/>
        <w:rPr>
          <w:highlight w:val="lightGray"/>
        </w:rPr>
      </w:pPr>
      <w:r w:rsidRPr="00520960">
        <w:rPr>
          <w:highlight w:val="lightGray"/>
        </w:rPr>
        <w:t>CONTACT: &lt;HOSPITAL NAME&gt; </w:t>
      </w:r>
    </w:p>
    <w:p w14:paraId="30BEEF1D" w14:textId="77777777" w:rsidR="00504F02" w:rsidRPr="00985105" w:rsidRDefault="00504F02" w:rsidP="00504F02">
      <w:pPr>
        <w:jc w:val="right"/>
        <w:rPr>
          <w:highlight w:val="lightGray"/>
        </w:rPr>
      </w:pPr>
      <w:r>
        <w:rPr>
          <w:highlight w:val="lightGray"/>
        </w:rPr>
        <w:t>&lt;CONTACT NAME&gt;</w:t>
      </w:r>
    </w:p>
    <w:p w14:paraId="27E80B4C" w14:textId="77777777" w:rsidR="00504F02" w:rsidRPr="00985105" w:rsidRDefault="00504F02" w:rsidP="00504F02">
      <w:pPr>
        <w:jc w:val="right"/>
        <w:rPr>
          <w:highlight w:val="lightGray"/>
        </w:rPr>
      </w:pPr>
      <w:r>
        <w:rPr>
          <w:highlight w:val="lightGray"/>
        </w:rPr>
        <w:t>&lt;ORGANIZATION&gt;</w:t>
      </w:r>
    </w:p>
    <w:p w14:paraId="0C061B55" w14:textId="77777777" w:rsidR="00504F02" w:rsidRPr="00985105" w:rsidRDefault="00504F02" w:rsidP="00504F02">
      <w:pPr>
        <w:jc w:val="right"/>
        <w:rPr>
          <w:highlight w:val="lightGray"/>
        </w:rPr>
      </w:pPr>
      <w:r>
        <w:rPr>
          <w:highlight w:val="lightGray"/>
        </w:rPr>
        <w:t>&lt;PHONE&gt;</w:t>
      </w:r>
    </w:p>
    <w:p w14:paraId="6153529C" w14:textId="77777777" w:rsidR="00504F02" w:rsidRPr="00985105" w:rsidRDefault="00504F02" w:rsidP="00504F02">
      <w:pPr>
        <w:jc w:val="right"/>
      </w:pPr>
      <w:r w:rsidRPr="001871AA">
        <w:rPr>
          <w:highlight w:val="lightGray"/>
        </w:rPr>
        <w:t>&lt;EMAIL&gt;</w:t>
      </w:r>
    </w:p>
    <w:p w14:paraId="5495167E" w14:textId="77777777" w:rsidR="00504F02" w:rsidRPr="00846A9B" w:rsidRDefault="00504F02" w:rsidP="00504F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46A9B">
        <w:rPr>
          <w:rStyle w:val="eop"/>
          <w:rFonts w:ascii="Calibri" w:hAnsi="Calibri" w:cs="Calibri"/>
          <w:sz w:val="22"/>
          <w:szCs w:val="22"/>
        </w:rPr>
        <w:t> </w:t>
      </w:r>
    </w:p>
    <w:p w14:paraId="768CC838" w14:textId="77777777" w:rsidR="00504F02" w:rsidRPr="004660B0" w:rsidRDefault="00504F02" w:rsidP="00504F02">
      <w:pPr>
        <w:spacing w:after="0"/>
        <w:rPr>
          <w:i/>
          <w:iCs/>
          <w:sz w:val="24"/>
          <w:szCs w:val="24"/>
        </w:rPr>
      </w:pPr>
      <w:r w:rsidRPr="004660B0">
        <w:rPr>
          <w:i/>
          <w:iCs/>
          <w:sz w:val="24"/>
          <w:szCs w:val="24"/>
        </w:rPr>
        <w:t>For immediate release</w:t>
      </w:r>
    </w:p>
    <w:p w14:paraId="11EA147E" w14:textId="77777777" w:rsidR="00504F02" w:rsidRPr="004660B0" w:rsidRDefault="00504F02" w:rsidP="00504F02">
      <w:pPr>
        <w:spacing w:after="0"/>
        <w:rPr>
          <w:i/>
          <w:iCs/>
          <w:sz w:val="24"/>
          <w:szCs w:val="24"/>
        </w:rPr>
      </w:pPr>
    </w:p>
    <w:p w14:paraId="5C20DAE5" w14:textId="77777777" w:rsidR="00504F02" w:rsidRDefault="00504F02" w:rsidP="00504F02">
      <w:pPr>
        <w:spacing w:after="0"/>
        <w:rPr>
          <w:b/>
          <w:bCs/>
          <w:sz w:val="24"/>
          <w:szCs w:val="24"/>
        </w:rPr>
      </w:pPr>
      <w:r w:rsidRPr="00600078">
        <w:rPr>
          <w:b/>
          <w:bCs/>
          <w:sz w:val="24"/>
          <w:szCs w:val="24"/>
        </w:rPr>
        <w:t xml:space="preserve">EXPERIENCE </w:t>
      </w:r>
      <w:r>
        <w:rPr>
          <w:b/>
          <w:bCs/>
          <w:sz w:val="24"/>
          <w:szCs w:val="24"/>
        </w:rPr>
        <w:t>PIONEERING</w:t>
      </w:r>
      <w:r w:rsidRPr="00600078">
        <w:rPr>
          <w:b/>
          <w:bCs/>
          <w:sz w:val="24"/>
          <w:szCs w:val="24"/>
        </w:rPr>
        <w:t xml:space="preserve"> CT IMAGING AT </w:t>
      </w:r>
      <w:r w:rsidRPr="00600078">
        <w:rPr>
          <w:b/>
          <w:bCs/>
          <w:sz w:val="24"/>
          <w:szCs w:val="24"/>
          <w:highlight w:val="lightGray"/>
        </w:rPr>
        <w:t>[INSERT HOSPITAL NAME].</w:t>
      </w:r>
    </w:p>
    <w:p w14:paraId="737A7B13" w14:textId="77777777" w:rsidR="00504F02" w:rsidRPr="004660B0" w:rsidRDefault="00504F02" w:rsidP="00504F02">
      <w:pPr>
        <w:spacing w:after="0"/>
        <w:rPr>
          <w:sz w:val="24"/>
          <w:szCs w:val="24"/>
        </w:rPr>
      </w:pPr>
    </w:p>
    <w:p w14:paraId="3CD079B8" w14:textId="77777777" w:rsidR="00504F02" w:rsidRDefault="00504F02" w:rsidP="00504F02">
      <w:pPr>
        <w:spacing w:after="0"/>
        <w:rPr>
          <w:sz w:val="24"/>
          <w:szCs w:val="24"/>
        </w:rPr>
      </w:pPr>
      <w:r w:rsidRPr="00600078">
        <w:rPr>
          <w:sz w:val="24"/>
          <w:szCs w:val="24"/>
        </w:rPr>
        <w:t xml:space="preserve">Introducing NAEOTOM </w:t>
      </w:r>
      <w:proofErr w:type="spellStart"/>
      <w:r w:rsidRPr="00600078">
        <w:rPr>
          <w:sz w:val="24"/>
          <w:szCs w:val="24"/>
        </w:rPr>
        <w:t>Alpha</w:t>
      </w:r>
      <w:r>
        <w:rPr>
          <w:sz w:val="24"/>
          <w:szCs w:val="24"/>
        </w:rPr>
        <w:t>.Peak</w:t>
      </w:r>
      <w:proofErr w:type="spellEnd"/>
      <w:r w:rsidRPr="00600078">
        <w:rPr>
          <w:sz w:val="24"/>
          <w:szCs w:val="24"/>
        </w:rPr>
        <w:t xml:space="preserve"> with Quantum Technology, the world's first photon-counting CT. Pushing beyond the boundaries of conventional CT, this fast and powerful scanner delivers </w:t>
      </w:r>
      <w:r>
        <w:rPr>
          <w:sz w:val="24"/>
          <w:szCs w:val="24"/>
        </w:rPr>
        <w:t>ultra-</w:t>
      </w:r>
      <w:proofErr w:type="gramStart"/>
      <w:r w:rsidRPr="00600078">
        <w:rPr>
          <w:sz w:val="24"/>
          <w:szCs w:val="24"/>
        </w:rPr>
        <w:t>high</w:t>
      </w:r>
      <w:r>
        <w:rPr>
          <w:sz w:val="24"/>
          <w:szCs w:val="24"/>
        </w:rPr>
        <w:t xml:space="preserve"> </w:t>
      </w:r>
      <w:r w:rsidRPr="00600078">
        <w:rPr>
          <w:sz w:val="24"/>
          <w:szCs w:val="24"/>
        </w:rPr>
        <w:t>resolution</w:t>
      </w:r>
      <w:proofErr w:type="gramEnd"/>
      <w:r w:rsidRPr="00600078">
        <w:rPr>
          <w:sz w:val="24"/>
          <w:szCs w:val="24"/>
        </w:rPr>
        <w:t xml:space="preserve"> images with consistent</w:t>
      </w:r>
      <w:r>
        <w:rPr>
          <w:sz w:val="24"/>
          <w:szCs w:val="24"/>
        </w:rPr>
        <w:t xml:space="preserve"> </w:t>
      </w:r>
      <w:r w:rsidRPr="00600078">
        <w:rPr>
          <w:sz w:val="24"/>
          <w:szCs w:val="24"/>
        </w:rPr>
        <w:t xml:space="preserve">precision </w:t>
      </w:r>
      <w:r>
        <w:rPr>
          <w:sz w:val="24"/>
          <w:szCs w:val="24"/>
        </w:rPr>
        <w:t xml:space="preserve">in a single scan, designed for </w:t>
      </w:r>
      <w:r w:rsidRPr="00600078">
        <w:rPr>
          <w:sz w:val="24"/>
          <w:szCs w:val="24"/>
        </w:rPr>
        <w:t>patients who need it most.</w:t>
      </w:r>
    </w:p>
    <w:p w14:paraId="24DA5E63" w14:textId="77777777" w:rsidR="00504F02" w:rsidRPr="00EE4003" w:rsidRDefault="00504F02" w:rsidP="00504F02">
      <w:pPr>
        <w:spacing w:after="0"/>
        <w:rPr>
          <w:sz w:val="24"/>
          <w:szCs w:val="24"/>
        </w:rPr>
      </w:pPr>
    </w:p>
    <w:p w14:paraId="6863CDEF" w14:textId="77777777" w:rsidR="00504F02" w:rsidRPr="00EE4003" w:rsidRDefault="00504F02" w:rsidP="00504F02">
      <w:pPr>
        <w:spacing w:after="0"/>
        <w:rPr>
          <w:sz w:val="24"/>
          <w:szCs w:val="24"/>
        </w:rPr>
      </w:pPr>
      <w:r w:rsidRPr="00EE4003">
        <w:rPr>
          <w:sz w:val="24"/>
          <w:szCs w:val="24"/>
          <w:highlight w:val="lightGray"/>
        </w:rPr>
        <w:t>[INSERT CITY, STATE, DATE] – [INSERT HOSPITAL NAME]</w:t>
      </w:r>
      <w:r w:rsidRPr="00EE4003">
        <w:rPr>
          <w:sz w:val="24"/>
          <w:szCs w:val="24"/>
        </w:rPr>
        <w:t xml:space="preserve"> </w:t>
      </w:r>
      <w:r w:rsidRPr="009B1420">
        <w:rPr>
          <w:sz w:val="24"/>
          <w:szCs w:val="24"/>
        </w:rPr>
        <w:t xml:space="preserve">recently installed the NAEOTOM </w:t>
      </w:r>
      <w:proofErr w:type="spellStart"/>
      <w:r w:rsidRPr="009B1420">
        <w:rPr>
          <w:sz w:val="24"/>
          <w:szCs w:val="24"/>
        </w:rPr>
        <w:t>Alpha.Peak</w:t>
      </w:r>
      <w:proofErr w:type="spellEnd"/>
      <w:r w:rsidRPr="009B1420">
        <w:rPr>
          <w:sz w:val="24"/>
          <w:szCs w:val="24"/>
        </w:rPr>
        <w:t xml:space="preserve">, the </w:t>
      </w:r>
      <w:r>
        <w:rPr>
          <w:sz w:val="24"/>
          <w:szCs w:val="24"/>
        </w:rPr>
        <w:t>pioneering</w:t>
      </w:r>
      <w:r w:rsidRPr="009B1420">
        <w:rPr>
          <w:sz w:val="24"/>
          <w:szCs w:val="24"/>
        </w:rPr>
        <w:t xml:space="preserve"> photon-counting CT from Siemens Healthineers. This </w:t>
      </w:r>
      <w:r>
        <w:rPr>
          <w:sz w:val="24"/>
          <w:szCs w:val="24"/>
        </w:rPr>
        <w:t>ground-breaking</w:t>
      </w:r>
      <w:r w:rsidRPr="009B1420">
        <w:rPr>
          <w:sz w:val="24"/>
          <w:szCs w:val="24"/>
        </w:rPr>
        <w:t xml:space="preserve"> technology produces images with </w:t>
      </w:r>
      <w:r>
        <w:rPr>
          <w:sz w:val="24"/>
          <w:szCs w:val="24"/>
        </w:rPr>
        <w:t>remarkable</w:t>
      </w:r>
      <w:r w:rsidRPr="009B1420">
        <w:rPr>
          <w:sz w:val="24"/>
          <w:szCs w:val="24"/>
        </w:rPr>
        <w:t xml:space="preserve"> detail, empowering physicians to make confident clinical decisions with diagnostic consistency. NAEOTOM </w:t>
      </w:r>
      <w:proofErr w:type="spellStart"/>
      <w:r w:rsidRPr="009B1420">
        <w:rPr>
          <w:sz w:val="24"/>
          <w:szCs w:val="24"/>
        </w:rPr>
        <w:t>Alpha.Peak</w:t>
      </w:r>
      <w:proofErr w:type="spellEnd"/>
      <w:r w:rsidRPr="009B1420">
        <w:rPr>
          <w:sz w:val="24"/>
          <w:szCs w:val="24"/>
        </w:rPr>
        <w:t xml:space="preserve"> is redefining the CT experience—for both patients and providers.</w:t>
      </w:r>
    </w:p>
    <w:p w14:paraId="57E03F16" w14:textId="77777777" w:rsidR="00504F02" w:rsidRPr="00EE4003" w:rsidRDefault="00504F02" w:rsidP="00504F02">
      <w:pPr>
        <w:spacing w:after="0"/>
        <w:rPr>
          <w:sz w:val="24"/>
          <w:szCs w:val="24"/>
        </w:rPr>
      </w:pPr>
    </w:p>
    <w:p w14:paraId="50E11318" w14:textId="77777777" w:rsidR="00504F02" w:rsidRPr="00600078" w:rsidRDefault="00504F02" w:rsidP="00504F02">
      <w:pPr>
        <w:spacing w:after="0"/>
        <w:rPr>
          <w:sz w:val="24"/>
          <w:szCs w:val="24"/>
        </w:rPr>
      </w:pPr>
      <w:r w:rsidRPr="00600078">
        <w:rPr>
          <w:sz w:val="24"/>
          <w:szCs w:val="24"/>
        </w:rPr>
        <w:t>The centerpiece of this innovation is the revolutionary detector that converts X-ray photons directly into electric signals</w:t>
      </w:r>
      <w:r>
        <w:rPr>
          <w:sz w:val="24"/>
          <w:szCs w:val="24"/>
        </w:rPr>
        <w:t xml:space="preserve">, eliminating </w:t>
      </w:r>
      <w:r w:rsidRPr="00600078">
        <w:rPr>
          <w:sz w:val="24"/>
          <w:szCs w:val="24"/>
        </w:rPr>
        <w:t xml:space="preserve">information loss. </w:t>
      </w:r>
      <w:r w:rsidRPr="00DE32EE">
        <w:rPr>
          <w:sz w:val="24"/>
          <w:szCs w:val="24"/>
        </w:rPr>
        <w:t>This generates ultra-</w:t>
      </w:r>
      <w:proofErr w:type="gramStart"/>
      <w:r w:rsidRPr="00DE32EE">
        <w:rPr>
          <w:sz w:val="24"/>
          <w:szCs w:val="24"/>
        </w:rPr>
        <w:t>high</w:t>
      </w:r>
      <w:r>
        <w:rPr>
          <w:sz w:val="24"/>
          <w:szCs w:val="24"/>
        </w:rPr>
        <w:t xml:space="preserve"> </w:t>
      </w:r>
      <w:r w:rsidRPr="00DE32EE">
        <w:rPr>
          <w:sz w:val="24"/>
          <w:szCs w:val="24"/>
        </w:rPr>
        <w:t>resolution</w:t>
      </w:r>
      <w:proofErr w:type="gramEnd"/>
      <w:r w:rsidRPr="00DE32EE">
        <w:rPr>
          <w:sz w:val="24"/>
          <w:szCs w:val="24"/>
        </w:rPr>
        <w:t xml:space="preserve"> images with vivid anatomical detail, visualizing fine structures beyond the scope of conventional CT</w:t>
      </w:r>
      <w:r>
        <w:rPr>
          <w:sz w:val="24"/>
          <w:szCs w:val="24"/>
        </w:rPr>
        <w:t>.</w:t>
      </w:r>
    </w:p>
    <w:p w14:paraId="65A67355" w14:textId="77777777" w:rsidR="00504F02" w:rsidRPr="00600078" w:rsidRDefault="00504F02" w:rsidP="00504F02">
      <w:pPr>
        <w:spacing w:after="0"/>
        <w:rPr>
          <w:sz w:val="24"/>
          <w:szCs w:val="24"/>
        </w:rPr>
      </w:pPr>
    </w:p>
    <w:p w14:paraId="3DA36822" w14:textId="77777777" w:rsidR="00504F02" w:rsidRDefault="00504F02" w:rsidP="00504F02">
      <w:pPr>
        <w:spacing w:after="0"/>
        <w:rPr>
          <w:sz w:val="24"/>
          <w:szCs w:val="24"/>
        </w:rPr>
      </w:pPr>
      <w:r w:rsidRPr="005E6C4B">
        <w:rPr>
          <w:sz w:val="24"/>
          <w:szCs w:val="24"/>
        </w:rPr>
        <w:t xml:space="preserve">Physicians are embracing features that elevate clinical decision-making by delivering all relevant CT data in a single scan. By combining high resolution, spectral imaging, and the speed and power of Dual Source technology, NAEOTOM </w:t>
      </w:r>
      <w:proofErr w:type="spellStart"/>
      <w:r w:rsidRPr="005E6C4B">
        <w:rPr>
          <w:sz w:val="24"/>
          <w:szCs w:val="24"/>
        </w:rPr>
        <w:t>Alpha.Peak</w:t>
      </w:r>
      <w:proofErr w:type="spellEnd"/>
      <w:r w:rsidRPr="005E6C4B">
        <w:rPr>
          <w:sz w:val="24"/>
          <w:szCs w:val="24"/>
        </w:rPr>
        <w:t xml:space="preserve"> achieves </w:t>
      </w:r>
      <w:r>
        <w:rPr>
          <w:sz w:val="24"/>
          <w:szCs w:val="24"/>
        </w:rPr>
        <w:t>high</w:t>
      </w:r>
      <w:r w:rsidRPr="005E6C4B">
        <w:rPr>
          <w:sz w:val="24"/>
          <w:szCs w:val="24"/>
        </w:rPr>
        <w:t xml:space="preserve"> image quality </w:t>
      </w:r>
      <w:r>
        <w:rPr>
          <w:sz w:val="24"/>
          <w:szCs w:val="24"/>
        </w:rPr>
        <w:t xml:space="preserve">at </w:t>
      </w:r>
      <w:r w:rsidRPr="00600078">
        <w:rPr>
          <w:sz w:val="24"/>
          <w:szCs w:val="24"/>
        </w:rPr>
        <w:t xml:space="preserve">low </w:t>
      </w:r>
      <w:r>
        <w:rPr>
          <w:sz w:val="24"/>
          <w:szCs w:val="24"/>
        </w:rPr>
        <w:t xml:space="preserve">radiation </w:t>
      </w:r>
      <w:r w:rsidRPr="00600078">
        <w:rPr>
          <w:sz w:val="24"/>
          <w:szCs w:val="24"/>
        </w:rPr>
        <w:t>dose</w:t>
      </w:r>
      <w:r>
        <w:rPr>
          <w:sz w:val="24"/>
          <w:szCs w:val="24"/>
        </w:rPr>
        <w:t>.</w:t>
      </w:r>
    </w:p>
    <w:p w14:paraId="40DEBB8A" w14:textId="77777777" w:rsidR="00504F02" w:rsidRPr="00600078" w:rsidRDefault="00504F02" w:rsidP="00504F02">
      <w:pPr>
        <w:spacing w:after="0"/>
        <w:rPr>
          <w:sz w:val="24"/>
          <w:szCs w:val="24"/>
        </w:rPr>
      </w:pPr>
    </w:p>
    <w:p w14:paraId="3BCD7925" w14:textId="77777777" w:rsidR="00504F02" w:rsidRPr="0090347F" w:rsidRDefault="00504F02" w:rsidP="00504F02">
      <w:pPr>
        <w:spacing w:after="0"/>
        <w:rPr>
          <w:sz w:val="24"/>
          <w:szCs w:val="24"/>
        </w:rPr>
      </w:pPr>
      <w:r w:rsidRPr="001B5986">
        <w:rPr>
          <w:sz w:val="24"/>
          <w:szCs w:val="24"/>
        </w:rPr>
        <w:t xml:space="preserve">Patients </w:t>
      </w:r>
      <w:r>
        <w:rPr>
          <w:sz w:val="24"/>
          <w:szCs w:val="24"/>
        </w:rPr>
        <w:t>are benefiting</w:t>
      </w:r>
      <w:r w:rsidRPr="001B5986">
        <w:rPr>
          <w:sz w:val="24"/>
          <w:szCs w:val="24"/>
        </w:rPr>
        <w:t xml:space="preserve"> from standardized results—independent of scan parameters, operator technique, or individual patient variability—enabling precise diagnosis, follow-up, and treatment. </w:t>
      </w:r>
      <w:r w:rsidRPr="0090347F">
        <w:rPr>
          <w:sz w:val="24"/>
          <w:szCs w:val="24"/>
        </w:rPr>
        <w:t xml:space="preserve">This diagnostic consistency is especially critical for previously unscannable pulmonary, cardiology, and oncology patients who face unique imaging demands. NAEOTOM </w:t>
      </w:r>
      <w:proofErr w:type="spellStart"/>
      <w:r w:rsidRPr="0090347F">
        <w:rPr>
          <w:sz w:val="24"/>
          <w:szCs w:val="24"/>
        </w:rPr>
        <w:t>Alpha.Peak</w:t>
      </w:r>
      <w:proofErr w:type="spellEnd"/>
      <w:r w:rsidRPr="0090347F">
        <w:rPr>
          <w:sz w:val="24"/>
          <w:szCs w:val="24"/>
        </w:rPr>
        <w:t xml:space="preserve"> redefines the balance between dose and image quality,</w:t>
      </w:r>
      <w:r>
        <w:rPr>
          <w:sz w:val="24"/>
          <w:szCs w:val="24"/>
        </w:rPr>
        <w:t xml:space="preserve"> enabling</w:t>
      </w:r>
      <w:r w:rsidRPr="0090347F">
        <w:rPr>
          <w:sz w:val="24"/>
          <w:szCs w:val="24"/>
        </w:rPr>
        <w:t xml:space="preserve"> more frequent and detailed scans for those who need them most.</w:t>
      </w:r>
    </w:p>
    <w:p w14:paraId="54AD5C61" w14:textId="77777777" w:rsidR="00504F02" w:rsidRPr="00600078" w:rsidRDefault="00504F02" w:rsidP="00504F02">
      <w:pPr>
        <w:spacing w:after="0"/>
        <w:rPr>
          <w:sz w:val="24"/>
          <w:szCs w:val="24"/>
        </w:rPr>
      </w:pPr>
    </w:p>
    <w:p w14:paraId="3A3BAD66" w14:textId="77777777" w:rsidR="007833F9" w:rsidRDefault="00504F02" w:rsidP="00504F02">
      <w:pPr>
        <w:spacing w:after="0"/>
        <w:rPr>
          <w:sz w:val="24"/>
          <w:szCs w:val="24"/>
        </w:rPr>
      </w:pPr>
      <w:r w:rsidRPr="00600078">
        <w:rPr>
          <w:sz w:val="24"/>
          <w:szCs w:val="24"/>
        </w:rPr>
        <w:t xml:space="preserve">“With the introduction of NAEOTOM </w:t>
      </w:r>
      <w:proofErr w:type="spellStart"/>
      <w:r w:rsidRPr="00600078">
        <w:rPr>
          <w:sz w:val="24"/>
          <w:szCs w:val="24"/>
        </w:rPr>
        <w:t>Alpha</w:t>
      </w:r>
      <w:r>
        <w:rPr>
          <w:sz w:val="24"/>
          <w:szCs w:val="24"/>
        </w:rPr>
        <w:t>.Peak</w:t>
      </w:r>
      <w:proofErr w:type="spellEnd"/>
      <w:r w:rsidRPr="00600078">
        <w:rPr>
          <w:sz w:val="24"/>
          <w:szCs w:val="24"/>
        </w:rPr>
        <w:t xml:space="preserve">, we are taking a huge step in furthering patient care in a wide range of clinical domains by effectively </w:t>
      </w:r>
      <w:r w:rsidRPr="00BE494F">
        <w:rPr>
          <w:sz w:val="24"/>
          <w:szCs w:val="24"/>
        </w:rPr>
        <w:t xml:space="preserve">showing things not seen </w:t>
      </w:r>
      <w:r w:rsidR="007833F9">
        <w:rPr>
          <w:sz w:val="24"/>
          <w:szCs w:val="24"/>
        </w:rPr>
        <w:br w:type="page"/>
      </w:r>
    </w:p>
    <w:p w14:paraId="19BDCA36" w14:textId="7F99616E" w:rsidR="00504F02" w:rsidRPr="00600078" w:rsidRDefault="00504F02" w:rsidP="00504F02">
      <w:pPr>
        <w:spacing w:after="0"/>
        <w:rPr>
          <w:sz w:val="24"/>
          <w:szCs w:val="24"/>
        </w:rPr>
      </w:pPr>
      <w:r w:rsidRPr="00BE494F">
        <w:rPr>
          <w:sz w:val="24"/>
          <w:szCs w:val="24"/>
        </w:rPr>
        <w:lastRenderedPageBreak/>
        <w:t xml:space="preserve">before with </w:t>
      </w:r>
      <w:r w:rsidRPr="00600078">
        <w:rPr>
          <w:sz w:val="24"/>
          <w:szCs w:val="24"/>
        </w:rPr>
        <w:t xml:space="preserve">conventional CT scans. This required a radical rethinking of practically every technological aspect of computed tomography,” said </w:t>
      </w:r>
      <w:r>
        <w:rPr>
          <w:sz w:val="24"/>
          <w:szCs w:val="24"/>
        </w:rPr>
        <w:t>Matthew Dedman</w:t>
      </w:r>
      <w:r w:rsidRPr="00600078">
        <w:rPr>
          <w:sz w:val="24"/>
          <w:szCs w:val="24"/>
        </w:rPr>
        <w:t>, Vice President of Computed Tomography at Siemens Healthineers North America.</w:t>
      </w:r>
    </w:p>
    <w:p w14:paraId="21032C59" w14:textId="77777777" w:rsidR="00504F02" w:rsidRPr="00600078" w:rsidRDefault="00504F02" w:rsidP="00504F02">
      <w:pPr>
        <w:spacing w:after="0"/>
        <w:rPr>
          <w:sz w:val="24"/>
          <w:szCs w:val="24"/>
        </w:rPr>
      </w:pPr>
    </w:p>
    <w:p w14:paraId="11C904B0" w14:textId="77777777" w:rsidR="00504F02" w:rsidRDefault="00504F02" w:rsidP="00504F02">
      <w:pPr>
        <w:spacing w:after="0"/>
        <w:rPr>
          <w:b/>
          <w:bCs/>
          <w:color w:val="004F8A"/>
          <w:sz w:val="24"/>
          <w:szCs w:val="24"/>
        </w:rPr>
      </w:pPr>
      <w:r w:rsidRPr="00B1433E">
        <w:rPr>
          <w:sz w:val="24"/>
          <w:szCs w:val="24"/>
        </w:rPr>
        <w:t xml:space="preserve">With a focus on delivering the best possible care, NAEOTOM </w:t>
      </w:r>
      <w:proofErr w:type="spellStart"/>
      <w:r w:rsidRPr="00B1433E">
        <w:rPr>
          <w:sz w:val="24"/>
          <w:szCs w:val="24"/>
        </w:rPr>
        <w:t>Alpha.Peak</w:t>
      </w:r>
      <w:proofErr w:type="spellEnd"/>
      <w:r w:rsidRPr="00B1433E">
        <w:rPr>
          <w:sz w:val="24"/>
          <w:szCs w:val="24"/>
        </w:rPr>
        <w:t xml:space="preserve"> is not just advancing CT—it’s pioneering a new era in diagnostic imaging.</w:t>
      </w:r>
    </w:p>
    <w:p w14:paraId="67C589CF" w14:textId="77777777" w:rsidR="00504F02" w:rsidRPr="00600078" w:rsidRDefault="00504F02" w:rsidP="00504F02">
      <w:pPr>
        <w:spacing w:after="0"/>
        <w:rPr>
          <w:b/>
          <w:bCs/>
          <w:color w:val="004F8A"/>
          <w:sz w:val="24"/>
          <w:szCs w:val="24"/>
        </w:rPr>
      </w:pPr>
      <w:r w:rsidRPr="00600078">
        <w:rPr>
          <w:b/>
          <w:bCs/>
          <w:color w:val="004F8A"/>
          <w:sz w:val="24"/>
          <w:szCs w:val="24"/>
        </w:rPr>
        <w:t xml:space="preserve">This is </w:t>
      </w:r>
      <w:r>
        <w:rPr>
          <w:b/>
          <w:bCs/>
          <w:color w:val="004F8A"/>
          <w:sz w:val="24"/>
          <w:szCs w:val="24"/>
        </w:rPr>
        <w:t>pioneering</w:t>
      </w:r>
      <w:r w:rsidRPr="00600078">
        <w:rPr>
          <w:b/>
          <w:bCs/>
          <w:color w:val="004F8A"/>
          <w:sz w:val="24"/>
          <w:szCs w:val="24"/>
        </w:rPr>
        <w:t xml:space="preserve"> CT.</w:t>
      </w:r>
    </w:p>
    <w:p w14:paraId="2044BB0B" w14:textId="77777777" w:rsidR="00504F02" w:rsidRDefault="00504F02" w:rsidP="00504F02">
      <w:pPr>
        <w:spacing w:after="0"/>
        <w:rPr>
          <w:rFonts w:cs="Arial"/>
          <w:b/>
          <w:bCs/>
          <w:color w:val="000000"/>
        </w:rPr>
      </w:pPr>
    </w:p>
    <w:p w14:paraId="07C85D9B" w14:textId="77777777" w:rsidR="00504F02" w:rsidRPr="00520960" w:rsidRDefault="00504F02" w:rsidP="00504F02">
      <w:pPr>
        <w:spacing w:after="0"/>
        <w:rPr>
          <w:rFonts w:cs="Arial"/>
          <w:b/>
          <w:bCs/>
          <w:color w:val="000000"/>
          <w:highlight w:val="lightGray"/>
        </w:rPr>
      </w:pPr>
      <w:r w:rsidRPr="00520960">
        <w:rPr>
          <w:rFonts w:cs="Arial"/>
          <w:b/>
          <w:bCs/>
          <w:color w:val="000000"/>
          <w:highlight w:val="lightGray"/>
        </w:rPr>
        <w:t>ABOUT US</w:t>
      </w:r>
    </w:p>
    <w:p w14:paraId="2CBBB729" w14:textId="77777777" w:rsidR="00504F02" w:rsidRPr="00520960" w:rsidRDefault="00504F02" w:rsidP="00504F02">
      <w:pPr>
        <w:spacing w:after="0"/>
        <w:rPr>
          <w:rFonts w:cs="Arial"/>
          <w:b/>
          <w:bCs/>
          <w:color w:val="000000"/>
          <w:highlight w:val="lightGray"/>
        </w:rPr>
      </w:pPr>
      <w:r w:rsidRPr="00520960">
        <w:rPr>
          <w:rFonts w:cs="Arial"/>
          <w:b/>
          <w:bCs/>
          <w:color w:val="000000"/>
          <w:highlight w:val="lightGray"/>
        </w:rPr>
        <w:t>[Insert facility boilerplate]</w:t>
      </w:r>
    </w:p>
    <w:p w14:paraId="386E6E0C" w14:textId="77777777" w:rsidR="00504F02" w:rsidRPr="00520960" w:rsidRDefault="00504F02" w:rsidP="00504F02">
      <w:pPr>
        <w:spacing w:after="0"/>
        <w:rPr>
          <w:rFonts w:cs="Arial"/>
          <w:b/>
          <w:bCs/>
          <w:color w:val="000000"/>
          <w:highlight w:val="lightGray"/>
        </w:rPr>
      </w:pPr>
    </w:p>
    <w:p w14:paraId="7F808724" w14:textId="77777777" w:rsidR="00504F02" w:rsidRDefault="00504F02" w:rsidP="00504F02">
      <w:pPr>
        <w:spacing w:after="0"/>
        <w:rPr>
          <w:rFonts w:cs="Arial"/>
          <w:b/>
          <w:bCs/>
          <w:color w:val="000000"/>
        </w:rPr>
      </w:pPr>
      <w:r w:rsidRPr="00520960">
        <w:rPr>
          <w:rFonts w:cs="Arial"/>
          <w:b/>
          <w:bCs/>
          <w:color w:val="000000"/>
          <w:highlight w:val="lightGray"/>
        </w:rPr>
        <w:t xml:space="preserve">[Facility </w:t>
      </w:r>
      <w:proofErr w:type="gramStart"/>
      <w:r w:rsidRPr="00520960">
        <w:rPr>
          <w:rFonts w:cs="Arial"/>
          <w:b/>
          <w:bCs/>
          <w:color w:val="000000"/>
          <w:highlight w:val="lightGray"/>
        </w:rPr>
        <w:t>contact</w:t>
      </w:r>
      <w:proofErr w:type="gramEnd"/>
      <w:r w:rsidRPr="00520960">
        <w:rPr>
          <w:rFonts w:cs="Arial"/>
          <w:b/>
          <w:bCs/>
          <w:color w:val="000000"/>
          <w:highlight w:val="lightGray"/>
        </w:rPr>
        <w:t xml:space="preserve"> information]</w:t>
      </w:r>
    </w:p>
    <w:p w14:paraId="49306118" w14:textId="77777777" w:rsidR="001C3F8B" w:rsidRDefault="001C3F8B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24565BF9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19371090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74B7FE10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34A67422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6058CD4A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2D49B94E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18F709C9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06DA0A2A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129686A3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2E95218F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56BFA086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4DF761E3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282D998C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535F06BD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30A60422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14:paraId="58624806" w14:textId="77777777" w:rsidR="00504F02" w:rsidRDefault="00504F02" w:rsidP="0EB3056C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sectPr w:rsidR="00504F02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4E87" w14:textId="77777777" w:rsidR="003410C4" w:rsidRDefault="003410C4" w:rsidP="00742A2D">
      <w:r>
        <w:separator/>
      </w:r>
    </w:p>
  </w:endnote>
  <w:endnote w:type="continuationSeparator" w:id="0">
    <w:p w14:paraId="58DCD99B" w14:textId="77777777" w:rsidR="003410C4" w:rsidRDefault="003410C4" w:rsidP="00742A2D">
      <w:r>
        <w:continuationSeparator/>
      </w:r>
    </w:p>
  </w:endnote>
  <w:endnote w:type="continuationNotice" w:id="1">
    <w:p w14:paraId="0B2E6391" w14:textId="77777777" w:rsidR="003410C4" w:rsidRDefault="003410C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321A" w14:textId="77777777" w:rsidR="003410C4" w:rsidRDefault="003410C4" w:rsidP="00742A2D">
      <w:r>
        <w:separator/>
      </w:r>
    </w:p>
  </w:footnote>
  <w:footnote w:type="continuationSeparator" w:id="0">
    <w:p w14:paraId="4B0EBC41" w14:textId="77777777" w:rsidR="003410C4" w:rsidRDefault="003410C4" w:rsidP="00742A2D">
      <w:r>
        <w:continuationSeparator/>
      </w:r>
    </w:p>
  </w:footnote>
  <w:footnote w:type="continuationNotice" w:id="1">
    <w:p w14:paraId="61F7D558" w14:textId="77777777" w:rsidR="003410C4" w:rsidRDefault="003410C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7CC81D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56320A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02153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36A26"/>
    <w:rsid w:val="00340A16"/>
    <w:rsid w:val="003410C4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4</cp:revision>
  <dcterms:created xsi:type="dcterms:W3CDTF">2025-12-11T18:37:00Z</dcterms:created>
  <dcterms:modified xsi:type="dcterms:W3CDTF">2025-12-11T18:54:00Z</dcterms:modified>
</cp:coreProperties>
</file>