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25BC" w:rsidR="00FF006F" w:rsidP="00FF006F" w:rsidRDefault="00FF006F" w14:paraId="77B946D1" w14:textId="30F5F394">
      <w:pPr>
        <w:pStyle w:val="Heading1"/>
        <w:spacing w:after="0"/>
      </w:pPr>
      <w:r w:rsidRPr="00CE25BC">
        <w:t>Social Post</w:t>
      </w:r>
    </w:p>
    <w:p w:rsidRPr="00CE25BC" w:rsidR="00FF006F" w:rsidP="00FF006F" w:rsidRDefault="00FF006F" w14:paraId="19DEAF32" w14:textId="77777777">
      <w:pPr>
        <w:spacing w:after="0"/>
      </w:pPr>
    </w:p>
    <w:p w:rsidRPr="00CE25BC" w:rsidR="00FF006F" w:rsidP="00DD2064" w:rsidRDefault="00DE7A99" w14:paraId="7F5EED0F" w14:textId="0A1935F2">
      <w:pPr>
        <w:spacing w:after="0"/>
        <w:rPr>
          <w:rFonts w:cs="Arial"/>
          <w:b/>
          <w:bCs/>
          <w:color w:val="000000" w:themeColor="text1"/>
        </w:rPr>
      </w:pPr>
      <w:r w:rsidRPr="00CE25BC">
        <w:rPr>
          <w:rFonts w:cs="Arial"/>
          <w:b/>
          <w:bCs/>
          <w:color w:val="000000" w:themeColor="text1"/>
        </w:rPr>
        <w:t>Discover what’s next in PET/CT innovation.</w:t>
      </w:r>
    </w:p>
    <w:p w:rsidRPr="00CE25BC" w:rsidR="00DE7A99" w:rsidP="00DD2064" w:rsidRDefault="00DE7A99" w14:paraId="7825D59A" w14:textId="77777777">
      <w:pPr>
        <w:spacing w:after="0"/>
        <w:rPr>
          <w:rFonts w:cs="Arial"/>
          <w:b/>
          <w:bCs/>
          <w:color w:val="000000" w:themeColor="text1"/>
        </w:rPr>
      </w:pPr>
    </w:p>
    <w:p w:rsidRPr="00CE25BC" w:rsidR="00CE25BC" w:rsidP="2DCBB6C5" w:rsidRDefault="00CE25BC" w14:paraId="23335F48" w14:textId="09D024E1">
      <w:pPr>
        <w:rPr>
          <w:rFonts w:cs="Arial"/>
        </w:rPr>
      </w:pPr>
      <w:r w:rsidRPr="2DCBB6C5" w:rsidR="00CE25BC">
        <w:rPr>
          <w:rFonts w:cs="Arial"/>
        </w:rPr>
        <w:t xml:space="preserve">Biograph </w:t>
      </w:r>
      <w:r w:rsidRPr="2DCBB6C5" w:rsidR="00CE25BC">
        <w:rPr>
          <w:rFonts w:cs="Arial"/>
        </w:rPr>
        <w:t>Trinion</w:t>
      </w:r>
      <w:r w:rsidRPr="2DCBB6C5" w:rsidR="00CE25BC">
        <w:rPr>
          <w:rFonts w:cs="Arial"/>
        </w:rPr>
        <w:t xml:space="preserve"> combines the power of PET and CT technologies in a single, high-performance imaging system, to </w:t>
      </w:r>
      <w:r w:rsidRPr="2DCBB6C5" w:rsidR="00CE25BC">
        <w:rPr>
          <w:rFonts w:cs="Arial"/>
        </w:rPr>
        <w:t>identify</w:t>
      </w:r>
      <w:r w:rsidRPr="2DCBB6C5" w:rsidR="00CE25BC">
        <w:rPr>
          <w:rFonts w:cs="Arial"/>
        </w:rPr>
        <w:t xml:space="preserve"> your health issues quickly and accurately for greater diagnostic confidence. Comfort-focused features combined with fast, low-dose, personalized scans are redefining the imaging experience, providing clarity and peace of mind in your treatment plan.</w:t>
      </w:r>
    </w:p>
    <w:p w:rsidR="2DCBB6C5" w:rsidP="2DCBB6C5" w:rsidRDefault="2DCBB6C5" w14:paraId="3E83510D" w14:textId="41A0C3A7">
      <w:pPr>
        <w:spacing w:after="0"/>
        <w:rPr>
          <w:rFonts w:cs="Arial"/>
          <w:color w:val="000000" w:themeColor="text1" w:themeTint="FF" w:themeShade="FF"/>
        </w:rPr>
      </w:pPr>
    </w:p>
    <w:p w:rsidRPr="00CE25BC" w:rsidR="00DE7A99" w:rsidP="00CE25BC" w:rsidRDefault="00CE25BC" w14:paraId="7DB40BA9" w14:textId="04DB176A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CE25BC">
        <w:rPr>
          <w:rFonts w:cs="Arial"/>
          <w:color w:val="000000"/>
        </w:rPr>
        <w:t xml:space="preserve">Learn more at </w:t>
      </w:r>
      <w:r w:rsidRPr="00CE25BC">
        <w:rPr>
          <w:rFonts w:cs="Arial"/>
          <w:color w:val="000000"/>
          <w:highlight w:val="lightGray"/>
        </w:rPr>
        <w:t>&lt;URL&gt;</w:t>
      </w:r>
    </w:p>
    <w:p w:rsidRPr="00CE25BC" w:rsidR="00DD2064" w:rsidP="00E6032B" w:rsidRDefault="00DD2064" w14:paraId="555BB2E2" w14:textId="77777777">
      <w:pPr>
        <w:rPr>
          <w:rStyle w:val="IntenseEmphasis"/>
          <w:rFonts w:ascii="Helvetica Neue LT Std 55 Roman" w:hAnsi="Helvetica Neue LT Std 55 Roman"/>
        </w:rPr>
      </w:pPr>
    </w:p>
    <w:p w:rsidRPr="00CE25BC" w:rsidR="00F05318" w:rsidP="00E6032B" w:rsidRDefault="00F05318" w14:paraId="3C9FD4D5" w14:textId="77777777">
      <w:pPr>
        <w:rPr>
          <w:rStyle w:val="IntenseEmphasis"/>
          <w:rFonts w:ascii="Helvetica Neue LT Std 55 Roman" w:hAnsi="Helvetica Neue LT Std 55 Roman"/>
        </w:rPr>
      </w:pPr>
    </w:p>
    <w:p w:rsidRPr="00CE25BC" w:rsidR="00F05318" w:rsidP="00E6032B" w:rsidRDefault="00F05318" w14:paraId="64F9F69E" w14:textId="77777777">
      <w:pPr>
        <w:rPr>
          <w:rStyle w:val="IntenseEmphasis"/>
          <w:rFonts w:ascii="Helvetica Neue LT Std 55 Roman" w:hAnsi="Helvetica Neue LT Std 55 Roman"/>
        </w:rPr>
      </w:pPr>
    </w:p>
    <w:p w:rsidRPr="00CE25BC" w:rsidR="00F05318" w:rsidP="00E6032B" w:rsidRDefault="00F05318" w14:paraId="42339097" w14:textId="77777777">
      <w:pPr>
        <w:rPr>
          <w:rStyle w:val="IntenseEmphasis"/>
          <w:rFonts w:ascii="Helvetica Neue LT Std 55 Roman" w:hAnsi="Helvetica Neue LT Std 55 Roman"/>
        </w:rPr>
      </w:pPr>
    </w:p>
    <w:p w:rsidRPr="00CE25BC" w:rsidR="00F05318" w:rsidP="00E6032B" w:rsidRDefault="00F05318" w14:paraId="342440AB" w14:textId="77777777">
      <w:pPr>
        <w:rPr>
          <w:rStyle w:val="IntenseEmphasis"/>
          <w:rFonts w:ascii="Helvetica Neue LT Std 55 Roman" w:hAnsi="Helvetica Neue LT Std 55 Roman"/>
        </w:rPr>
      </w:pPr>
    </w:p>
    <w:p w:rsidRPr="00CE25BC" w:rsidR="00F05318" w:rsidP="00F05318" w:rsidRDefault="00F05318" w14:paraId="4AF6D313" w14:textId="77777777">
      <w:pPr>
        <w:widowControl/>
        <w:autoSpaceDE/>
        <w:autoSpaceDN/>
        <w:spacing w:after="0"/>
        <w:textAlignment w:val="baseline"/>
        <w:rPr>
          <w:rStyle w:val="IntenseEmphasis"/>
          <w:rFonts w:ascii="Helvetica Neue LT Std 55 Roman" w:hAnsi="Helvetica Neue LT Std 55 Roman"/>
        </w:rPr>
      </w:pPr>
    </w:p>
    <w:p w:rsidRPr="00CE25BC" w:rsidR="00E6032B" w:rsidRDefault="00E6032B" w14:paraId="4ACDE97F" w14:textId="7777777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eastAsia="Arial"/>
          <w:sz w:val="22"/>
          <w:szCs w:val="22"/>
          <w:lang w:bidi="en-US"/>
        </w:rPr>
      </w:pPr>
    </w:p>
    <w:sectPr w:rsidRPr="00CE25BC" w:rsidR="00E6032B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08E" w:rsidP="00742A2D" w:rsidRDefault="00A7308E" w14:paraId="16507397" w14:textId="77777777">
      <w:r>
        <w:separator/>
      </w:r>
    </w:p>
  </w:endnote>
  <w:endnote w:type="continuationSeparator" w:id="0">
    <w:p w:rsidR="00A7308E" w:rsidP="00742A2D" w:rsidRDefault="00A7308E" w14:paraId="6B84088B" w14:textId="77777777">
      <w:r>
        <w:continuationSeparator/>
      </w:r>
    </w:p>
  </w:endnote>
  <w:endnote w:type="continuationNotice" w:id="1">
    <w:p w:rsidR="00A7308E" w:rsidRDefault="00A7308E" w14:paraId="536B8B0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08E" w:rsidP="00742A2D" w:rsidRDefault="00A7308E" w14:paraId="00F8B2B5" w14:textId="77777777">
      <w:r>
        <w:separator/>
      </w:r>
    </w:p>
  </w:footnote>
  <w:footnote w:type="continuationSeparator" w:id="0">
    <w:p w:rsidR="00A7308E" w:rsidP="00742A2D" w:rsidRDefault="00A7308E" w14:paraId="10CA884F" w14:textId="77777777">
      <w:r>
        <w:continuationSeparator/>
      </w:r>
    </w:p>
  </w:footnote>
  <w:footnote w:type="continuationNotice" w:id="1">
    <w:p w:rsidR="00A7308E" w:rsidRDefault="00A7308E" w14:paraId="46F4825A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3BFE1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642AD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9491A"/>
    <w:rsid w:val="002A4F09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1E2F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B18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1220"/>
    <w:rsid w:val="00706715"/>
    <w:rsid w:val="00712771"/>
    <w:rsid w:val="00712BA7"/>
    <w:rsid w:val="00716701"/>
    <w:rsid w:val="00723250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03C4B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E25BC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E7A99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37B87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2DCBB6C5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8D6178F5-56D2-48DD-AA89-46242B9ACAF9}"/>
</file>

<file path=customXml/itemProps2.xml><?xml version="1.0" encoding="utf-8"?>
<ds:datastoreItem xmlns:ds="http://schemas.openxmlformats.org/officeDocument/2006/customXml" ds:itemID="{E0F184AF-4612-4453-8C39-00619F630320}"/>
</file>

<file path=customXml/itemProps3.xml><?xml version="1.0" encoding="utf-8"?>
<ds:datastoreItem xmlns:ds="http://schemas.openxmlformats.org/officeDocument/2006/customXml" ds:itemID="{7591728C-3B3E-442A-A6D9-7C48D425CD48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Brown, Makayla</cp:lastModifiedBy>
  <cp:revision>11</cp:revision>
  <dcterms:created xsi:type="dcterms:W3CDTF">2026-04-07T16:26:00Z</dcterms:created>
  <dcterms:modified xsi:type="dcterms:W3CDTF">2026-04-09T13:27:48Z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