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F822D" w14:textId="575431CC" w:rsidR="0001546C" w:rsidRPr="00D0128F" w:rsidRDefault="00D013CC" w:rsidP="0001546C">
      <w:pPr>
        <w:pStyle w:val="berschrift"/>
        <w:rPr>
          <w:lang w:val="en-US"/>
        </w:rPr>
      </w:pPr>
      <w:r w:rsidRPr="00D013CC">
        <w:rPr>
          <w:lang w:val="en-US"/>
        </w:rPr>
        <w:t xml:space="preserve">Zvláštní záruční podmínky pro Vysokovakuové prvky (HVE), </w:t>
      </w:r>
      <w:r>
        <w:rPr>
          <w:lang w:val="en-US"/>
        </w:rPr>
        <w:br/>
      </w:r>
      <w:r w:rsidRPr="00D013CC">
        <w:rPr>
          <w:lang w:val="en-US"/>
        </w:rPr>
        <w:t>Ploché detektory (FD) a SPECT detektory (SPECT)</w:t>
      </w:r>
    </w:p>
    <w:p w14:paraId="488F91EF" w14:textId="0B2846C4" w:rsidR="0001546C" w:rsidRPr="00D0128F" w:rsidRDefault="00D0027F" w:rsidP="0001546C">
      <w:pPr>
        <w:pStyle w:val="gltigab"/>
        <w:rPr>
          <w:noProof w:val="0"/>
          <w:lang w:val="en-US"/>
        </w:rPr>
      </w:pPr>
      <w:r w:rsidRPr="00D0128F">
        <w:rPr>
          <w:noProof w:val="0"/>
          <w:lang w:val="en-US"/>
        </w:rPr>
        <w:t>(</w:t>
      </w:r>
      <w:r w:rsidR="00D013CC" w:rsidRPr="00D013CC">
        <w:rPr>
          <w:noProof w:val="0"/>
          <w:lang w:val="en-US"/>
        </w:rPr>
        <w:t>Verze</w:t>
      </w:r>
      <w:r w:rsidRPr="00D0128F">
        <w:rPr>
          <w:noProof w:val="0"/>
          <w:lang w:val="en-US"/>
        </w:rPr>
        <w:t xml:space="preserve">: </w:t>
      </w:r>
      <w:sdt>
        <w:sdtPr>
          <w:rPr>
            <w:noProof w:val="0"/>
            <w:lang w:val="en-US"/>
          </w:rPr>
          <w:id w:val="-1715727889"/>
          <w:placeholder>
            <w:docPart w:val="350C84B1E63440A699E6839EA8581847"/>
          </w:placeholder>
          <w:showingPlcHdr/>
          <w:date>
            <w:dateFormat w:val="dd.MM.yyyy"/>
            <w:lid w:val="de-DE"/>
            <w:storeMappedDataAs w:val="dateTime"/>
            <w:calendar w:val="gregorian"/>
          </w:date>
        </w:sdtPr>
        <w:sdtEndPr/>
        <w:sdtContent>
          <w:r w:rsidRPr="00D0128F">
            <w:rPr>
              <w:rStyle w:val="Platzhaltertext"/>
              <w:noProof w:val="0"/>
              <w:lang w:val="en-US"/>
            </w:rPr>
            <w:t>dd.MM.yyyy</w:t>
          </w:r>
        </w:sdtContent>
      </w:sdt>
      <w:r w:rsidRPr="00D0128F">
        <w:rPr>
          <w:noProof w:val="0"/>
          <w:lang w:val="en-US"/>
        </w:rPr>
        <w:t>)</w:t>
      </w:r>
    </w:p>
    <w:p w14:paraId="1511EB14" w14:textId="77777777" w:rsidR="00BE21FE" w:rsidRDefault="00D013CC" w:rsidP="00434A23">
      <w:pPr>
        <w:pStyle w:val="LegalmTCagbBlock0ohnenum"/>
      </w:pPr>
      <w:r w:rsidRPr="00434A23">
        <w:t>Tyto Zvláštní záruční podmínky pro Vysoko vakuové prvky (HVE), Ploché detektory (FD) a SPECT detektory (SPECT) upravují odstraňování závad Vysoko vakuových prvků, Plochých detektorů a SPECT detektorů uvedených v příslušných tabulkách 1-3 níže, navíc k (i) Obchodnímu formuláři a (ii) Všeobecným podmínkám a Doplňujícím všeobecným podmínkám (společně jen „Podmínky“). Tyto Zvláštní záruční podmínky pro Vysoko vakuové prvky (HVE), Ploché detektory (FD) a SPECT detektory (SPECT) – je třeba chápat jako doplněk k Podmínkám a v případě rozporu budou rozhodující.</w:t>
      </w:r>
    </w:p>
    <w:p w14:paraId="770D0A49" w14:textId="77777777" w:rsidR="00BE21FE" w:rsidRDefault="00BE21FE" w:rsidP="00434A23">
      <w:pPr>
        <w:pStyle w:val="LegalmTCagbBlock0ohnenum"/>
      </w:pPr>
    </w:p>
    <w:p w14:paraId="2F72BC9F" w14:textId="77777777" w:rsidR="00BE21FE" w:rsidRDefault="00BE21FE" w:rsidP="00434A23">
      <w:pPr>
        <w:pStyle w:val="LegalmTCagbBlock0ohnenum"/>
        <w:sectPr w:rsidR="00BE21FE" w:rsidSect="00BE21FE">
          <w:headerReference w:type="even" r:id="rId12"/>
          <w:headerReference w:type="default" r:id="rId13"/>
          <w:footerReference w:type="even" r:id="rId14"/>
          <w:footerReference w:type="default" r:id="rId15"/>
          <w:headerReference w:type="first" r:id="rId16"/>
          <w:footerReference w:type="first" r:id="rId17"/>
          <w:pgSz w:w="11906" w:h="16838" w:code="9"/>
          <w:pgMar w:top="907" w:right="567" w:bottom="851" w:left="1134" w:header="794" w:footer="284" w:gutter="0"/>
          <w:cols w:space="567"/>
          <w:titlePg/>
          <w:docGrid w:linePitch="360"/>
        </w:sectPr>
      </w:pPr>
    </w:p>
    <w:p w14:paraId="5126ADC6" w14:textId="77777777" w:rsidR="00D013CC" w:rsidRPr="00D013CC" w:rsidRDefault="00D013CC" w:rsidP="00847840">
      <w:pPr>
        <w:pStyle w:val="LegalmTC110berschrift1"/>
      </w:pPr>
      <w:r w:rsidRPr="00D013CC">
        <w:t>Definice</w:t>
      </w:r>
    </w:p>
    <w:p w14:paraId="0E26B1A6" w14:textId="7D521BB4" w:rsidR="009C06FD" w:rsidRDefault="00D013CC" w:rsidP="00D013CC">
      <w:pPr>
        <w:pStyle w:val="LegalmTCagbBlock1ohnenum"/>
      </w:pPr>
      <w:r w:rsidRPr="00D013CC">
        <w:t>Kromě definic uvedených v Podmínkách platí následující definice:</w:t>
      </w:r>
    </w:p>
    <w:p w14:paraId="542C2E63" w14:textId="5F3FE063" w:rsidR="00D013CC" w:rsidRDefault="00D013CC" w:rsidP="00847840">
      <w:pPr>
        <w:pStyle w:val="LegalmTC110berschrift2"/>
      </w:pPr>
      <w:r>
        <w:t xml:space="preserve">„Vadný HVE/FD/SPECT“ znamená HVE/FD/SPECT s Vadou, jak je popsáno v článku </w:t>
      </w:r>
      <w:r w:rsidR="00434A23">
        <w:fldChar w:fldCharType="begin"/>
      </w:r>
      <w:r w:rsidR="00434A23">
        <w:instrText xml:space="preserve"> REF _Ref208392527 \r \h </w:instrText>
      </w:r>
      <w:r w:rsidR="00434A23">
        <w:fldChar w:fldCharType="separate"/>
      </w:r>
      <w:r w:rsidR="00434A23">
        <w:t>1.1</w:t>
      </w:r>
      <w:r w:rsidR="00434A23">
        <w:fldChar w:fldCharType="end"/>
      </w:r>
      <w:r>
        <w:t>.</w:t>
      </w:r>
    </w:p>
    <w:p w14:paraId="3DFC7697" w14:textId="77777777" w:rsidR="00D013CC" w:rsidRDefault="00D013CC" w:rsidP="00847840">
      <w:pPr>
        <w:pStyle w:val="LegalmTC110berschrift2"/>
      </w:pPr>
      <w:r>
        <w:t>„FD“ znamená Plochý detektor.</w:t>
      </w:r>
    </w:p>
    <w:p w14:paraId="195E448B" w14:textId="77777777" w:rsidR="00D013CC" w:rsidRDefault="00D013CC" w:rsidP="00847840">
      <w:pPr>
        <w:pStyle w:val="LegalmTC110berschrift2"/>
      </w:pPr>
      <w:r>
        <w:t>„HVE“ znamená Vysoko vakuový prvek.</w:t>
      </w:r>
    </w:p>
    <w:p w14:paraId="50783920" w14:textId="77777777" w:rsidR="00D013CC" w:rsidRDefault="00D013CC" w:rsidP="00847840">
      <w:pPr>
        <w:pStyle w:val="LegalmTC110berschrift2"/>
      </w:pPr>
      <w:r>
        <w:t>„SPECT“ znamená jedno fotonový emisní počítačový tomografický Detektor</w:t>
      </w:r>
    </w:p>
    <w:p w14:paraId="3490DAC1" w14:textId="44063157" w:rsidR="00D013CC" w:rsidRDefault="00D013CC" w:rsidP="00847840">
      <w:pPr>
        <w:pStyle w:val="LegalmTC110berschrift1"/>
      </w:pPr>
      <w:r w:rsidRPr="00D013CC">
        <w:t>Podmínky</w:t>
      </w:r>
    </w:p>
    <w:p w14:paraId="7F87A43F" w14:textId="77777777" w:rsidR="00D013CC" w:rsidRDefault="00D013CC" w:rsidP="00847840">
      <w:pPr>
        <w:pStyle w:val="LegalmTC110berschrift2"/>
      </w:pPr>
      <w:bookmarkStart w:id="2" w:name="_Ref208392527"/>
      <w:r>
        <w:t>V následujících článcích je stanovena úplná odpovědnost společnosti Siemens Healthineers s ohledem na Vady existující v HVE/FD/SPECT v okamžiku dodání a jakékoli další nároky, práva a nápravná opatření Zákazníka ohledně Vad jsou vyloučena. HVE/FD/SPECT jsou opotřebitelné díly, které je nutné pravidelně vyměňovat z důvodu běžného opotřebení. Pokud HVE/FD/SPECT selže v důsledku běžného opotřebení, nevznikají žádné záruční nároky.</w:t>
      </w:r>
      <w:bookmarkEnd w:id="2"/>
      <w:r>
        <w:t xml:space="preserve"> </w:t>
      </w:r>
    </w:p>
    <w:p w14:paraId="11B4F4FC" w14:textId="77777777" w:rsidR="00D013CC" w:rsidRDefault="00D013CC" w:rsidP="00847840">
      <w:pPr>
        <w:pStyle w:val="LegalmTC110berschrift2"/>
      </w:pPr>
      <w:r>
        <w:t xml:space="preserve">Pokud se Zákazník dozví o Vadném HVE/DF/SPECT, objedná si u společnosti Siemens Healthineers vyměňovaný náhradní díl za tento Vadný HVE/DF/SPECT v souladu s podmínkami zde uvedenými. Náhradní díl bude dodán v paritě FCA Frankfurt nad Mohanem (Incoterms 2020) za cenu vyměňovaného náhradního dílu platnou v den potvrzení objednávky, pokud nebude dohodnuto jinak. </w:t>
      </w:r>
    </w:p>
    <w:p w14:paraId="316A693F" w14:textId="662710D5" w:rsidR="00D013CC" w:rsidRDefault="00D013CC" w:rsidP="00847840">
      <w:pPr>
        <w:pStyle w:val="LegalmTC110berschrift2"/>
      </w:pPr>
      <w:bookmarkStart w:id="3" w:name="_Ref208392545"/>
      <w:r>
        <w:t>Zákazník zašle Vadný HVE/FD/SPECT na své náklady a riziko a s předplaceným dopravným na adresu určenou společností Siemens Healthineers do 2 týdnů od dodání vyměňovaného náhradního dílu, pokud nebude dohodnuto jinak. Zákazník převádí vlastnické právo bez vad k vráceným dílům na společnost Siemens Healthineers. Vrácené HVE/FD/SPECT se při doručení stávají majetkem společnosti Siemens Healthineers.</w:t>
      </w:r>
      <w:bookmarkEnd w:id="3"/>
    </w:p>
    <w:p w14:paraId="0C798757" w14:textId="1CED804D" w:rsidR="00D013CC" w:rsidRDefault="00D013CC" w:rsidP="00847840">
      <w:pPr>
        <w:pStyle w:val="LegalmTC110berschrift2"/>
      </w:pPr>
      <w:r>
        <w:br w:type="column"/>
      </w:r>
      <w:r>
        <w:t xml:space="preserve">Pokud Zákazník vrátí Vadný HVE/FD/SPECT včas podle článku </w:t>
      </w:r>
      <w:r w:rsidR="00434A23">
        <w:fldChar w:fldCharType="begin"/>
      </w:r>
      <w:r w:rsidR="00434A23">
        <w:instrText xml:space="preserve"> REF _Ref208392545 \r \h </w:instrText>
      </w:r>
      <w:r w:rsidR="00434A23">
        <w:fldChar w:fldCharType="separate"/>
      </w:r>
      <w:r w:rsidR="00434A23">
        <w:t>1.3</w:t>
      </w:r>
      <w:r w:rsidR="00434A23">
        <w:fldChar w:fldCharType="end"/>
      </w:r>
      <w:r>
        <w:t>, společnost Siemens Healthineers vystaví dobropis se zohledněním použití Vadného HVE/ FD/SPECT, jak je uvedeno v tabulkách níže.</w:t>
      </w:r>
    </w:p>
    <w:p w14:paraId="2D49CF93" w14:textId="77777777" w:rsidR="00D013CC" w:rsidRDefault="00D013CC" w:rsidP="00847840">
      <w:pPr>
        <w:pStyle w:val="LegalmTC110berschrift2"/>
      </w:pPr>
      <w:r>
        <w:t>Zohledněná částka se vypočítá odstupňovanou sazbou s ohledem na dobu a intenzitu používání a průměrný přínos odvozený z předchozího používání Vadného HVE/FD/SPECT v procentech z ceny vyměňovaného náhradního dílu v souladu s níže uvedenými tabulkami.</w:t>
      </w:r>
    </w:p>
    <w:p w14:paraId="019F6E19" w14:textId="61F4B7CB" w:rsidR="00D013CC" w:rsidRDefault="00D013CC" w:rsidP="00D013CC">
      <w:pPr>
        <w:pStyle w:val="LegalmTCagbBlock1ohnenum"/>
      </w:pPr>
      <w:r w:rsidRPr="00D013CC">
        <w:t>Pod procentem v příslušném sloupci níže uvedené tabulky je uvedena maximální doba a intenzita používání (předpoklad), v tomto rozmezí se uplatní příslušné procento. Doba užívání začíná dnem prvního spuštění Vadného HVE/FD/SPECT, nejpozději však uplynutím 3. měsíce od přechodu nebezpečí na Zákazníka. Pokud je v políčku níže uvedené tabulky uvedeno několik (měřitelných) předpokladů, musí být splněny všechny. Pokud nejsou splněny předpoklady v některém políčku, nebude vystaven dobropis.</w:t>
      </w:r>
    </w:p>
    <w:p w14:paraId="443BECB5" w14:textId="77777777" w:rsidR="00D013CC" w:rsidRPr="00D013CC" w:rsidRDefault="00D013CC" w:rsidP="00847840">
      <w:pPr>
        <w:pStyle w:val="LegalmTC110berschrift2"/>
      </w:pPr>
      <w:r w:rsidRPr="00D013CC">
        <w:t>Jakákoli odpovědnost společnosti Siemens Healthineers vyplývající z těchto Zvláštních záručních podmínek pro Vysoko vakuové prvky (HVE), Ploché detektory (FD) a SPECT detektory (SPECT) zaniká pro každou komponentu po nejdelší době uvedené pro takovou komponentu v níže uvedených tabulkách, která se počítá od dodávky původního Hardwaru. Společnost Siemens Healthineers se může podle svého uvážení rozhodnout, že tato doba začne běžet znovu od dodání příslušného vyměňovaného náhradního dílu. Společnost Siemens Healthineers o tom v takovém případě bude Zákazníka informovat.</w:t>
      </w:r>
    </w:p>
    <w:p w14:paraId="20A60D6B" w14:textId="77777777" w:rsidR="00BE21FE" w:rsidRDefault="00BE21FE" w:rsidP="00D013CC">
      <w:pPr>
        <w:pStyle w:val="LegalmTCagbBlock1ohnenum"/>
        <w:sectPr w:rsidR="00BE21FE" w:rsidSect="00BE21FE">
          <w:type w:val="continuous"/>
          <w:pgSz w:w="11906" w:h="16838" w:code="9"/>
          <w:pgMar w:top="907" w:right="567" w:bottom="851" w:left="1134" w:header="794" w:footer="284" w:gutter="0"/>
          <w:cols w:num="2" w:space="567"/>
          <w:titlePg/>
          <w:docGrid w:linePitch="360"/>
        </w:sectPr>
      </w:pPr>
    </w:p>
    <w:p w14:paraId="3CA09E71" w14:textId="01CE88DE" w:rsidR="00BE21FE" w:rsidRDefault="00BE21FE" w:rsidP="00D013CC">
      <w:pPr>
        <w:pStyle w:val="LegalmTCagbBlock1ohnenum"/>
      </w:pPr>
      <w:r>
        <w:br w:type="page"/>
      </w:r>
    </w:p>
    <w:p w14:paraId="27141DAA" w14:textId="77777777" w:rsidR="00BE21FE" w:rsidRDefault="00BE21FE" w:rsidP="00D013CC">
      <w:pPr>
        <w:pStyle w:val="LegalmTCagbBlock1ohnenum"/>
      </w:pPr>
    </w:p>
    <w:p w14:paraId="798BEADC" w14:textId="77777777" w:rsidR="00BE21FE" w:rsidRDefault="00BE21FE" w:rsidP="00BE21FE">
      <w:pPr>
        <w:pStyle w:val="LegalmTCagbBlock1ohnenum"/>
        <w:ind w:left="0"/>
        <w:sectPr w:rsidR="00BE21FE" w:rsidSect="00BE21FE">
          <w:type w:val="continuous"/>
          <w:pgSz w:w="11906" w:h="16838" w:code="9"/>
          <w:pgMar w:top="907" w:right="567" w:bottom="851" w:left="1134" w:header="794" w:footer="284" w:gutter="0"/>
          <w:cols w:space="567"/>
          <w:titlePg/>
          <w:docGrid w:linePitch="360"/>
        </w:sectPr>
      </w:pPr>
    </w:p>
    <w:p w14:paraId="64D82EE9" w14:textId="77777777" w:rsidR="00BE21FE" w:rsidRDefault="00BE21FE" w:rsidP="00BE21FE">
      <w:pPr>
        <w:pStyle w:val="LegalmTCagbBlock1ohnenum"/>
        <w:ind w:left="0"/>
      </w:pPr>
    </w:p>
    <w:tbl>
      <w:tblPr>
        <w:tblW w:w="10206" w:type="dxa"/>
        <w:tblInd w:w="1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10206"/>
      </w:tblGrid>
      <w:tr w:rsidR="00434A23" w:rsidRPr="00435AAA" w14:paraId="36D5455B" w14:textId="77777777" w:rsidTr="00FC30AE">
        <w:trPr>
          <w:cantSplit/>
        </w:trPr>
        <w:tc>
          <w:tcPr>
            <w:tcW w:w="10206" w:type="dxa"/>
            <w:vAlign w:val="center"/>
          </w:tcPr>
          <w:p w14:paraId="3FC9A194" w14:textId="77777777" w:rsidR="00434A23" w:rsidRDefault="00434A23" w:rsidP="005D0339">
            <w:pPr>
              <w:pStyle w:val="LegalmTCTableHeadline"/>
            </w:pPr>
            <w:r w:rsidRPr="00C4577A">
              <w:t xml:space="preserve">Tabulka 1 </w:t>
            </w:r>
          </w:p>
          <w:p w14:paraId="01AFF088" w14:textId="77777777" w:rsidR="00434A23" w:rsidRDefault="00434A23" w:rsidP="005D0339">
            <w:pPr>
              <w:pStyle w:val="LegalmTCTableHeadline"/>
              <w:rPr>
                <w:szCs w:val="18"/>
              </w:rPr>
            </w:pPr>
            <w:r w:rsidRPr="00C4577A">
              <w:rPr>
                <w:szCs w:val="18"/>
              </w:rPr>
              <w:t>Dobropis podle Zvláštních záručních podmínek pro Vysoko</w:t>
            </w:r>
            <w:r>
              <w:rPr>
                <w:szCs w:val="18"/>
              </w:rPr>
              <w:t xml:space="preserve"> </w:t>
            </w:r>
            <w:r w:rsidRPr="00C4577A">
              <w:rPr>
                <w:szCs w:val="18"/>
              </w:rPr>
              <w:t>vakuové prvky (HVE), Ploché detektory (FD) a SPECT detektory (SPECT)</w:t>
            </w:r>
          </w:p>
          <w:p w14:paraId="35486EF4" w14:textId="77777777" w:rsidR="005D0339" w:rsidRPr="00434A23" w:rsidRDefault="005D0339" w:rsidP="005D0339">
            <w:pPr>
              <w:pStyle w:val="LegalmTCTableHeadline"/>
              <w:rPr>
                <w:szCs w:val="18"/>
              </w:rPr>
            </w:pPr>
          </w:p>
        </w:tc>
      </w:tr>
    </w:tbl>
    <w:p w14:paraId="2C473870" w14:textId="77777777" w:rsidR="00D013CC" w:rsidRDefault="00D013CC" w:rsidP="00D013CC">
      <w:pPr>
        <w:pStyle w:val="LegalmTCagbBlock1ohnenum"/>
      </w:pPr>
    </w:p>
    <w:tbl>
      <w:tblPr>
        <w:tblW w:w="102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02"/>
        <w:gridCol w:w="2268"/>
        <w:gridCol w:w="2268"/>
        <w:gridCol w:w="2268"/>
      </w:tblGrid>
      <w:tr w:rsidR="00434A23" w:rsidRPr="00435AAA" w14:paraId="004813CF" w14:textId="77777777" w:rsidTr="00FC30AE">
        <w:trPr>
          <w:cantSplit/>
          <w:trHeight w:hRule="exact" w:val="360"/>
        </w:trPr>
        <w:tc>
          <w:tcPr>
            <w:tcW w:w="3402" w:type="dxa"/>
            <w:vMerge w:val="restart"/>
            <w:tcBorders>
              <w:top w:val="single" w:sz="8" w:space="0" w:color="auto"/>
              <w:left w:val="single" w:sz="8" w:space="0" w:color="auto"/>
              <w:bottom w:val="single" w:sz="8" w:space="0" w:color="auto"/>
              <w:right w:val="single" w:sz="12" w:space="0" w:color="auto"/>
            </w:tcBorders>
            <w:vAlign w:val="center"/>
          </w:tcPr>
          <w:p w14:paraId="7AF2AAA1" w14:textId="77777777" w:rsidR="00434A23" w:rsidRPr="00434A23" w:rsidRDefault="00434A23" w:rsidP="005D0339">
            <w:pPr>
              <w:pStyle w:val="LegalmTCTableRowHeadline"/>
              <w:rPr>
                <w:noProof/>
              </w:rPr>
            </w:pPr>
            <w:r w:rsidRPr="00434A23">
              <w:rPr>
                <w:noProof/>
              </w:rPr>
              <w:t>Typ</w:t>
            </w:r>
          </w:p>
        </w:tc>
        <w:tc>
          <w:tcPr>
            <w:tcW w:w="6804" w:type="dxa"/>
            <w:gridSpan w:val="3"/>
            <w:tcBorders>
              <w:top w:val="single" w:sz="8" w:space="0" w:color="auto"/>
              <w:left w:val="nil"/>
              <w:bottom w:val="nil"/>
              <w:right w:val="single" w:sz="8" w:space="0" w:color="auto"/>
            </w:tcBorders>
            <w:vAlign w:val="center"/>
          </w:tcPr>
          <w:p w14:paraId="4A88E1B7" w14:textId="77777777" w:rsidR="00434A23" w:rsidRPr="00BE21FE" w:rsidRDefault="00434A23" w:rsidP="005D0339">
            <w:pPr>
              <w:pStyle w:val="LegalmTCTableColumnHeadline"/>
              <w:rPr>
                <w:lang w:eastAsia="de-DE"/>
              </w:rPr>
            </w:pPr>
            <w:r w:rsidRPr="00434A23">
              <w:rPr>
                <w:lang w:eastAsia="de-DE"/>
              </w:rPr>
              <w:t>Dobropis na základě ceny vyměňovaného náhradního dílu</w:t>
            </w:r>
          </w:p>
        </w:tc>
      </w:tr>
      <w:tr w:rsidR="00434A23" w:rsidRPr="00434A23" w14:paraId="02E42A59" w14:textId="77777777" w:rsidTr="00FC30AE">
        <w:trPr>
          <w:cantSplit/>
          <w:trHeight w:hRule="exact" w:val="360"/>
        </w:trPr>
        <w:tc>
          <w:tcPr>
            <w:tcW w:w="3402" w:type="dxa"/>
            <w:vMerge/>
            <w:tcBorders>
              <w:top w:val="single" w:sz="8" w:space="0" w:color="auto"/>
              <w:left w:val="single" w:sz="8" w:space="0" w:color="auto"/>
              <w:bottom w:val="single" w:sz="8" w:space="0" w:color="auto"/>
              <w:right w:val="single" w:sz="12" w:space="0" w:color="auto"/>
            </w:tcBorders>
            <w:vAlign w:val="center"/>
          </w:tcPr>
          <w:p w14:paraId="682C9602" w14:textId="77777777" w:rsidR="00434A23" w:rsidRPr="00BE21FE" w:rsidRDefault="00434A23" w:rsidP="00434A23">
            <w:pPr>
              <w:tabs>
                <w:tab w:val="center" w:pos="4536"/>
                <w:tab w:val="right" w:pos="9072"/>
              </w:tabs>
              <w:ind w:left="284"/>
              <w:rPr>
                <w:rFonts w:cs="Calibri"/>
                <w:noProof/>
                <w:lang w:val="en-US"/>
              </w:rPr>
            </w:pPr>
          </w:p>
        </w:tc>
        <w:tc>
          <w:tcPr>
            <w:tcW w:w="2268" w:type="dxa"/>
            <w:tcBorders>
              <w:top w:val="nil"/>
              <w:left w:val="nil"/>
              <w:bottom w:val="nil"/>
            </w:tcBorders>
            <w:vAlign w:val="center"/>
          </w:tcPr>
          <w:p w14:paraId="1183B235" w14:textId="77777777" w:rsidR="00434A23" w:rsidRPr="00434A23" w:rsidRDefault="00434A23" w:rsidP="005D0339">
            <w:pPr>
              <w:pStyle w:val="LegalmTCTableColumnHeadline"/>
              <w:rPr>
                <w:sz w:val="29"/>
                <w:szCs w:val="29"/>
              </w:rPr>
            </w:pPr>
            <w:r w:rsidRPr="00434A23">
              <w:rPr>
                <w:sz w:val="29"/>
                <w:szCs w:val="29"/>
              </w:rPr>
              <w:t>100 %</w:t>
            </w:r>
          </w:p>
        </w:tc>
        <w:tc>
          <w:tcPr>
            <w:tcW w:w="2268" w:type="dxa"/>
            <w:tcBorders>
              <w:top w:val="nil"/>
              <w:bottom w:val="nil"/>
            </w:tcBorders>
            <w:vAlign w:val="center"/>
          </w:tcPr>
          <w:p w14:paraId="04585733" w14:textId="77777777" w:rsidR="00434A23" w:rsidRPr="00434A23" w:rsidRDefault="00434A23" w:rsidP="005D0339">
            <w:pPr>
              <w:pStyle w:val="LegalmTCTableColumnHeadline"/>
              <w:rPr>
                <w:sz w:val="29"/>
                <w:szCs w:val="29"/>
              </w:rPr>
            </w:pPr>
            <w:r w:rsidRPr="00434A23">
              <w:rPr>
                <w:sz w:val="29"/>
                <w:szCs w:val="29"/>
              </w:rPr>
              <w:t>70 %</w:t>
            </w:r>
          </w:p>
        </w:tc>
        <w:tc>
          <w:tcPr>
            <w:tcW w:w="2268" w:type="dxa"/>
            <w:tcBorders>
              <w:top w:val="nil"/>
              <w:bottom w:val="nil"/>
              <w:right w:val="single" w:sz="8" w:space="0" w:color="auto"/>
            </w:tcBorders>
            <w:vAlign w:val="center"/>
          </w:tcPr>
          <w:p w14:paraId="4C15FEFE" w14:textId="77777777" w:rsidR="00434A23" w:rsidRPr="00434A23" w:rsidRDefault="00434A23" w:rsidP="005D0339">
            <w:pPr>
              <w:pStyle w:val="LegalmTCTableColumnHeadline"/>
              <w:rPr>
                <w:sz w:val="29"/>
                <w:szCs w:val="29"/>
              </w:rPr>
            </w:pPr>
            <w:r w:rsidRPr="00434A23">
              <w:rPr>
                <w:sz w:val="29"/>
                <w:szCs w:val="29"/>
              </w:rPr>
              <w:t>40 %</w:t>
            </w:r>
          </w:p>
        </w:tc>
      </w:tr>
      <w:tr w:rsidR="00434A23" w:rsidRPr="00435AAA" w14:paraId="188CC74E" w14:textId="77777777" w:rsidTr="00BE21FE">
        <w:trPr>
          <w:cantSplit/>
          <w:trHeight w:hRule="exact" w:val="593"/>
        </w:trPr>
        <w:tc>
          <w:tcPr>
            <w:tcW w:w="3402" w:type="dxa"/>
            <w:tcBorders>
              <w:top w:val="single" w:sz="8" w:space="0" w:color="auto"/>
              <w:left w:val="single" w:sz="8" w:space="0" w:color="auto"/>
              <w:bottom w:val="single" w:sz="8" w:space="0" w:color="auto"/>
              <w:right w:val="single" w:sz="12" w:space="0" w:color="auto"/>
            </w:tcBorders>
            <w:vAlign w:val="center"/>
          </w:tcPr>
          <w:p w14:paraId="0639442B" w14:textId="77777777" w:rsidR="00434A23" w:rsidRPr="00434A23" w:rsidRDefault="00434A23" w:rsidP="005D0339">
            <w:pPr>
              <w:pStyle w:val="LegalmTCTableColumn1Text"/>
              <w:rPr>
                <w:lang w:eastAsia="de-DE"/>
              </w:rPr>
            </w:pPr>
            <w:r w:rsidRPr="00434A23">
              <w:rPr>
                <w:lang w:eastAsia="de-DE"/>
              </w:rPr>
              <w:t>DURA -181, -202, -303, -352</w:t>
            </w:r>
          </w:p>
        </w:tc>
        <w:tc>
          <w:tcPr>
            <w:tcW w:w="2268" w:type="dxa"/>
            <w:tcBorders>
              <w:top w:val="single" w:sz="4" w:space="0" w:color="auto"/>
              <w:left w:val="nil"/>
              <w:bottom w:val="single" w:sz="4" w:space="0" w:color="auto"/>
            </w:tcBorders>
            <w:vAlign w:val="center"/>
          </w:tcPr>
          <w:p w14:paraId="5DF8E310"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40 000 skenovacích sekund</w:t>
            </w:r>
          </w:p>
        </w:tc>
        <w:tc>
          <w:tcPr>
            <w:tcW w:w="2268" w:type="dxa"/>
            <w:tcBorders>
              <w:top w:val="single" w:sz="4" w:space="0" w:color="auto"/>
              <w:bottom w:val="single" w:sz="4" w:space="0" w:color="auto"/>
            </w:tcBorders>
            <w:vAlign w:val="center"/>
          </w:tcPr>
          <w:p w14:paraId="302BCB8C"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80 000 skenovacích sekund</w:t>
            </w:r>
          </w:p>
        </w:tc>
        <w:tc>
          <w:tcPr>
            <w:tcW w:w="2268" w:type="dxa"/>
            <w:tcBorders>
              <w:top w:val="single" w:sz="4" w:space="0" w:color="auto"/>
              <w:bottom w:val="single" w:sz="4" w:space="0" w:color="auto"/>
              <w:right w:val="single" w:sz="8" w:space="0" w:color="auto"/>
            </w:tcBorders>
            <w:vAlign w:val="center"/>
          </w:tcPr>
          <w:p w14:paraId="1B2C9640"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130 000 skenovacích sekund</w:t>
            </w:r>
          </w:p>
        </w:tc>
      </w:tr>
      <w:tr w:rsidR="00434A23" w:rsidRPr="00435AAA" w14:paraId="207C3DC3" w14:textId="77777777" w:rsidTr="00BE21FE">
        <w:trPr>
          <w:cantSplit/>
          <w:trHeight w:hRule="exact" w:val="573"/>
        </w:trPr>
        <w:tc>
          <w:tcPr>
            <w:tcW w:w="3402" w:type="dxa"/>
            <w:tcBorders>
              <w:top w:val="single" w:sz="8" w:space="0" w:color="auto"/>
              <w:left w:val="single" w:sz="8" w:space="0" w:color="auto"/>
              <w:bottom w:val="single" w:sz="8" w:space="0" w:color="auto"/>
              <w:right w:val="single" w:sz="12" w:space="0" w:color="auto"/>
            </w:tcBorders>
            <w:vAlign w:val="center"/>
          </w:tcPr>
          <w:p w14:paraId="6BC6BBB2" w14:textId="77777777" w:rsidR="00434A23" w:rsidRPr="00434A23" w:rsidRDefault="00434A23" w:rsidP="005D0339">
            <w:pPr>
              <w:pStyle w:val="LegalmTCTableColumn1Text"/>
              <w:rPr>
                <w:lang w:val="fr-FR" w:eastAsia="de-DE"/>
              </w:rPr>
            </w:pPr>
            <w:r w:rsidRPr="00BE21FE">
              <w:rPr>
                <w:lang w:val="fr-FR" w:eastAsia="de-DE"/>
              </w:rPr>
              <w:t>Rentgenové trubice DURA AKRON B</w:t>
            </w:r>
          </w:p>
        </w:tc>
        <w:tc>
          <w:tcPr>
            <w:tcW w:w="2268" w:type="dxa"/>
            <w:tcBorders>
              <w:top w:val="single" w:sz="4" w:space="0" w:color="auto"/>
              <w:left w:val="nil"/>
              <w:bottom w:val="single" w:sz="4" w:space="0" w:color="auto"/>
            </w:tcBorders>
            <w:vAlign w:val="center"/>
          </w:tcPr>
          <w:p w14:paraId="421B9CFE"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40 000 skenovacích sekund</w:t>
            </w:r>
          </w:p>
        </w:tc>
        <w:tc>
          <w:tcPr>
            <w:tcW w:w="2268" w:type="dxa"/>
            <w:tcBorders>
              <w:top w:val="single" w:sz="4" w:space="0" w:color="auto"/>
              <w:bottom w:val="single" w:sz="4" w:space="0" w:color="auto"/>
            </w:tcBorders>
            <w:vAlign w:val="center"/>
          </w:tcPr>
          <w:p w14:paraId="38628388"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80 000 skenovacích sekund</w:t>
            </w:r>
          </w:p>
        </w:tc>
        <w:tc>
          <w:tcPr>
            <w:tcW w:w="2268" w:type="dxa"/>
            <w:tcBorders>
              <w:top w:val="single" w:sz="4" w:space="0" w:color="auto"/>
              <w:bottom w:val="single" w:sz="4" w:space="0" w:color="auto"/>
              <w:right w:val="single" w:sz="8" w:space="0" w:color="auto"/>
            </w:tcBorders>
            <w:vAlign w:val="center"/>
          </w:tcPr>
          <w:p w14:paraId="365CC848"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150 000 skenovacích sekund</w:t>
            </w:r>
          </w:p>
        </w:tc>
      </w:tr>
      <w:tr w:rsidR="00434A23" w:rsidRPr="00435AAA" w14:paraId="62AFAB98" w14:textId="77777777" w:rsidTr="00BE21FE">
        <w:trPr>
          <w:cantSplit/>
          <w:trHeight w:hRule="exact" w:val="567"/>
        </w:trPr>
        <w:tc>
          <w:tcPr>
            <w:tcW w:w="3402" w:type="dxa"/>
            <w:tcBorders>
              <w:top w:val="single" w:sz="8" w:space="0" w:color="auto"/>
              <w:left w:val="single" w:sz="8" w:space="0" w:color="auto"/>
              <w:bottom w:val="single" w:sz="8" w:space="0" w:color="auto"/>
              <w:right w:val="single" w:sz="12" w:space="0" w:color="auto"/>
            </w:tcBorders>
            <w:vAlign w:val="center"/>
          </w:tcPr>
          <w:p w14:paraId="595A1FE1" w14:textId="77777777" w:rsidR="00434A23" w:rsidRPr="00434A23" w:rsidRDefault="00434A23" w:rsidP="005D0339">
            <w:pPr>
              <w:pStyle w:val="LegalmTCTableColumn1Text"/>
              <w:rPr>
                <w:lang w:eastAsia="de-DE"/>
              </w:rPr>
            </w:pPr>
            <w:r w:rsidRPr="00434A23">
              <w:rPr>
                <w:lang w:eastAsia="de-DE"/>
              </w:rPr>
              <w:t>Rentgenové trubice DURA AKRON Q</w:t>
            </w:r>
          </w:p>
        </w:tc>
        <w:tc>
          <w:tcPr>
            <w:tcW w:w="2268" w:type="dxa"/>
            <w:tcBorders>
              <w:top w:val="single" w:sz="4" w:space="0" w:color="auto"/>
              <w:left w:val="nil"/>
              <w:bottom w:val="single" w:sz="4" w:space="0" w:color="auto"/>
            </w:tcBorders>
            <w:vAlign w:val="center"/>
          </w:tcPr>
          <w:p w14:paraId="7185E3DC"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30 000 skenovacích sekund</w:t>
            </w:r>
          </w:p>
        </w:tc>
        <w:tc>
          <w:tcPr>
            <w:tcW w:w="2268" w:type="dxa"/>
            <w:tcBorders>
              <w:top w:val="single" w:sz="4" w:space="0" w:color="auto"/>
              <w:bottom w:val="single" w:sz="4" w:space="0" w:color="auto"/>
            </w:tcBorders>
            <w:vAlign w:val="center"/>
          </w:tcPr>
          <w:p w14:paraId="3883690E"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60 000 skenovacích sekund</w:t>
            </w:r>
          </w:p>
        </w:tc>
        <w:tc>
          <w:tcPr>
            <w:tcW w:w="2268" w:type="dxa"/>
            <w:tcBorders>
              <w:top w:val="single" w:sz="4" w:space="0" w:color="auto"/>
              <w:bottom w:val="single" w:sz="4" w:space="0" w:color="auto"/>
              <w:right w:val="single" w:sz="8" w:space="0" w:color="auto"/>
            </w:tcBorders>
            <w:vAlign w:val="center"/>
          </w:tcPr>
          <w:p w14:paraId="24621AED"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120 000 skenovacích sekund</w:t>
            </w:r>
          </w:p>
        </w:tc>
      </w:tr>
      <w:tr w:rsidR="00434A23" w:rsidRPr="00435AAA" w14:paraId="7236F491" w14:textId="77777777" w:rsidTr="00BE21FE">
        <w:trPr>
          <w:cantSplit/>
          <w:trHeight w:hRule="exact" w:val="561"/>
        </w:trPr>
        <w:tc>
          <w:tcPr>
            <w:tcW w:w="3402" w:type="dxa"/>
            <w:tcBorders>
              <w:top w:val="single" w:sz="8" w:space="0" w:color="auto"/>
              <w:left w:val="single" w:sz="8" w:space="0" w:color="auto"/>
              <w:bottom w:val="single" w:sz="8" w:space="0" w:color="auto"/>
              <w:right w:val="single" w:sz="12" w:space="0" w:color="auto"/>
            </w:tcBorders>
            <w:vAlign w:val="center"/>
          </w:tcPr>
          <w:p w14:paraId="0856DA96" w14:textId="77777777" w:rsidR="00434A23" w:rsidRPr="00434A23" w:rsidRDefault="00434A23" w:rsidP="005D0339">
            <w:pPr>
              <w:pStyle w:val="LegalmTCTableColumn1Text"/>
              <w:rPr>
                <w:lang w:eastAsia="de-DE"/>
              </w:rPr>
            </w:pPr>
            <w:r w:rsidRPr="00434A23">
              <w:rPr>
                <w:lang w:eastAsia="de-DE"/>
              </w:rPr>
              <w:t>Trubice Chronon</w:t>
            </w:r>
          </w:p>
        </w:tc>
        <w:tc>
          <w:tcPr>
            <w:tcW w:w="2268" w:type="dxa"/>
            <w:tcBorders>
              <w:top w:val="single" w:sz="4" w:space="0" w:color="auto"/>
              <w:left w:val="nil"/>
              <w:bottom w:val="single" w:sz="4" w:space="0" w:color="auto"/>
            </w:tcBorders>
            <w:vAlign w:val="center"/>
          </w:tcPr>
          <w:p w14:paraId="070C6358"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55 000 skenovacích sekund</w:t>
            </w:r>
          </w:p>
        </w:tc>
        <w:tc>
          <w:tcPr>
            <w:tcW w:w="2268" w:type="dxa"/>
            <w:tcBorders>
              <w:top w:val="single" w:sz="4" w:space="0" w:color="auto"/>
              <w:bottom w:val="single" w:sz="4" w:space="0" w:color="auto"/>
            </w:tcBorders>
            <w:vAlign w:val="center"/>
          </w:tcPr>
          <w:p w14:paraId="014BD8F3"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110 000 skenovacích sekund</w:t>
            </w:r>
          </w:p>
        </w:tc>
        <w:tc>
          <w:tcPr>
            <w:tcW w:w="2268" w:type="dxa"/>
            <w:tcBorders>
              <w:top w:val="single" w:sz="4" w:space="0" w:color="auto"/>
              <w:bottom w:val="single" w:sz="4" w:space="0" w:color="auto"/>
              <w:right w:val="single" w:sz="8" w:space="0" w:color="auto"/>
            </w:tcBorders>
            <w:vAlign w:val="center"/>
          </w:tcPr>
          <w:p w14:paraId="55CE9BAC"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200 000 skenovacích sekund</w:t>
            </w:r>
          </w:p>
        </w:tc>
      </w:tr>
      <w:tr w:rsidR="00434A23" w:rsidRPr="00435AAA" w14:paraId="74C5CC07" w14:textId="77777777" w:rsidTr="00BE21FE">
        <w:trPr>
          <w:cantSplit/>
          <w:trHeight w:hRule="exact" w:val="569"/>
        </w:trPr>
        <w:tc>
          <w:tcPr>
            <w:tcW w:w="3402" w:type="dxa"/>
            <w:tcBorders>
              <w:top w:val="single" w:sz="8" w:space="0" w:color="auto"/>
              <w:left w:val="single" w:sz="8" w:space="0" w:color="auto"/>
              <w:bottom w:val="single" w:sz="8" w:space="0" w:color="auto"/>
              <w:right w:val="single" w:sz="12" w:space="0" w:color="auto"/>
            </w:tcBorders>
            <w:vAlign w:val="center"/>
          </w:tcPr>
          <w:p w14:paraId="4151573C" w14:textId="77777777" w:rsidR="00434A23" w:rsidRPr="00434A23" w:rsidRDefault="00434A23" w:rsidP="005D0339">
            <w:pPr>
              <w:pStyle w:val="LegalmTCTableColumn1Text"/>
              <w:rPr>
                <w:lang w:eastAsia="de-DE"/>
              </w:rPr>
            </w:pPr>
            <w:r w:rsidRPr="00434A23">
              <w:rPr>
                <w:lang w:eastAsia="de-DE"/>
              </w:rPr>
              <w:t>Trubice Athlon</w:t>
            </w:r>
          </w:p>
        </w:tc>
        <w:tc>
          <w:tcPr>
            <w:tcW w:w="2268" w:type="dxa"/>
            <w:tcBorders>
              <w:top w:val="single" w:sz="4" w:space="0" w:color="auto"/>
              <w:left w:val="nil"/>
              <w:bottom w:val="single" w:sz="4" w:space="0" w:color="auto"/>
            </w:tcBorders>
            <w:vAlign w:val="center"/>
          </w:tcPr>
          <w:p w14:paraId="688C7CAD"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55 000 skenovacích sekund</w:t>
            </w:r>
          </w:p>
        </w:tc>
        <w:tc>
          <w:tcPr>
            <w:tcW w:w="2268" w:type="dxa"/>
            <w:tcBorders>
              <w:top w:val="single" w:sz="4" w:space="0" w:color="auto"/>
              <w:bottom w:val="single" w:sz="4" w:space="0" w:color="auto"/>
            </w:tcBorders>
            <w:vAlign w:val="center"/>
          </w:tcPr>
          <w:p w14:paraId="7097D78E"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110 000 skenovacích sekund</w:t>
            </w:r>
          </w:p>
        </w:tc>
        <w:tc>
          <w:tcPr>
            <w:tcW w:w="2268" w:type="dxa"/>
            <w:tcBorders>
              <w:top w:val="single" w:sz="4" w:space="0" w:color="auto"/>
              <w:bottom w:val="single" w:sz="4" w:space="0" w:color="auto"/>
              <w:right w:val="single" w:sz="8" w:space="0" w:color="auto"/>
            </w:tcBorders>
            <w:vAlign w:val="center"/>
          </w:tcPr>
          <w:p w14:paraId="0C355335"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200 000 skenovacích sekund</w:t>
            </w:r>
          </w:p>
        </w:tc>
      </w:tr>
      <w:tr w:rsidR="00434A23" w:rsidRPr="00435AAA" w14:paraId="566850E6" w14:textId="77777777" w:rsidTr="00BE21FE">
        <w:trPr>
          <w:cantSplit/>
          <w:trHeight w:hRule="exact" w:val="563"/>
        </w:trPr>
        <w:tc>
          <w:tcPr>
            <w:tcW w:w="3402" w:type="dxa"/>
            <w:tcBorders>
              <w:top w:val="single" w:sz="8" w:space="0" w:color="auto"/>
              <w:left w:val="single" w:sz="8" w:space="0" w:color="auto"/>
              <w:bottom w:val="single" w:sz="8" w:space="0" w:color="auto"/>
              <w:right w:val="single" w:sz="12" w:space="0" w:color="auto"/>
            </w:tcBorders>
            <w:vAlign w:val="center"/>
          </w:tcPr>
          <w:p w14:paraId="63311616" w14:textId="77777777" w:rsidR="00434A23" w:rsidRPr="00434A23" w:rsidRDefault="00434A23" w:rsidP="005D0339">
            <w:pPr>
              <w:pStyle w:val="LegalmTCTableColumn1Text"/>
              <w:rPr>
                <w:lang w:eastAsia="de-DE"/>
              </w:rPr>
            </w:pPr>
            <w:r w:rsidRPr="00434A23">
              <w:rPr>
                <w:lang w:eastAsia="de-DE"/>
              </w:rPr>
              <w:t>Trubice DURA 422</w:t>
            </w:r>
          </w:p>
        </w:tc>
        <w:tc>
          <w:tcPr>
            <w:tcW w:w="2268" w:type="dxa"/>
            <w:tcBorders>
              <w:top w:val="single" w:sz="4" w:space="0" w:color="auto"/>
              <w:left w:val="nil"/>
              <w:bottom w:val="single" w:sz="4" w:space="0" w:color="auto"/>
            </w:tcBorders>
            <w:vAlign w:val="center"/>
          </w:tcPr>
          <w:p w14:paraId="6D293968"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55 000 skenovacích sekund</w:t>
            </w:r>
          </w:p>
        </w:tc>
        <w:tc>
          <w:tcPr>
            <w:tcW w:w="2268" w:type="dxa"/>
            <w:tcBorders>
              <w:top w:val="single" w:sz="4" w:space="0" w:color="auto"/>
              <w:bottom w:val="single" w:sz="4" w:space="0" w:color="auto"/>
            </w:tcBorders>
            <w:vAlign w:val="center"/>
          </w:tcPr>
          <w:p w14:paraId="618C4ECE"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110 000 skenovacích sekund</w:t>
            </w:r>
          </w:p>
        </w:tc>
        <w:tc>
          <w:tcPr>
            <w:tcW w:w="2268" w:type="dxa"/>
            <w:tcBorders>
              <w:top w:val="single" w:sz="4" w:space="0" w:color="auto"/>
              <w:bottom w:val="single" w:sz="4" w:space="0" w:color="auto"/>
              <w:right w:val="single" w:sz="8" w:space="0" w:color="auto"/>
            </w:tcBorders>
            <w:vAlign w:val="center"/>
          </w:tcPr>
          <w:p w14:paraId="5EB810C5"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200 000 skenovacích sekund</w:t>
            </w:r>
          </w:p>
        </w:tc>
      </w:tr>
      <w:tr w:rsidR="00434A23" w:rsidRPr="00435AAA" w14:paraId="69DF0B76" w14:textId="77777777" w:rsidTr="00BE21FE">
        <w:trPr>
          <w:cantSplit/>
          <w:trHeight w:hRule="exact" w:val="571"/>
        </w:trPr>
        <w:tc>
          <w:tcPr>
            <w:tcW w:w="3402" w:type="dxa"/>
            <w:tcBorders>
              <w:top w:val="single" w:sz="8" w:space="0" w:color="auto"/>
              <w:left w:val="single" w:sz="8" w:space="0" w:color="auto"/>
              <w:bottom w:val="single" w:sz="8" w:space="0" w:color="auto"/>
              <w:right w:val="single" w:sz="12" w:space="0" w:color="auto"/>
            </w:tcBorders>
            <w:vAlign w:val="center"/>
          </w:tcPr>
          <w:p w14:paraId="7AF460A4" w14:textId="77777777" w:rsidR="00434A23" w:rsidRPr="00434A23" w:rsidRDefault="00434A23" w:rsidP="005D0339">
            <w:pPr>
              <w:pStyle w:val="LegalmTCTableColumn1Text"/>
              <w:rPr>
                <w:lang w:eastAsia="de-DE"/>
              </w:rPr>
            </w:pPr>
            <w:r w:rsidRPr="00434A23">
              <w:rPr>
                <w:lang w:eastAsia="de-DE"/>
              </w:rPr>
              <w:t>Trubice DURA 688</w:t>
            </w:r>
          </w:p>
        </w:tc>
        <w:tc>
          <w:tcPr>
            <w:tcW w:w="2268" w:type="dxa"/>
            <w:tcBorders>
              <w:top w:val="single" w:sz="4" w:space="0" w:color="auto"/>
              <w:left w:val="nil"/>
              <w:bottom w:val="single" w:sz="4" w:space="0" w:color="auto"/>
            </w:tcBorders>
            <w:vAlign w:val="center"/>
          </w:tcPr>
          <w:p w14:paraId="0C2C72A9"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55 000 skenovacích sekund</w:t>
            </w:r>
          </w:p>
        </w:tc>
        <w:tc>
          <w:tcPr>
            <w:tcW w:w="2268" w:type="dxa"/>
            <w:tcBorders>
              <w:top w:val="single" w:sz="4" w:space="0" w:color="auto"/>
              <w:bottom w:val="single" w:sz="4" w:space="0" w:color="auto"/>
            </w:tcBorders>
            <w:vAlign w:val="center"/>
          </w:tcPr>
          <w:p w14:paraId="20377345"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110 000 skenovacích sekund</w:t>
            </w:r>
          </w:p>
        </w:tc>
        <w:tc>
          <w:tcPr>
            <w:tcW w:w="2268" w:type="dxa"/>
            <w:tcBorders>
              <w:top w:val="single" w:sz="4" w:space="0" w:color="auto"/>
              <w:bottom w:val="single" w:sz="4" w:space="0" w:color="auto"/>
              <w:right w:val="single" w:sz="8" w:space="0" w:color="auto"/>
            </w:tcBorders>
            <w:vAlign w:val="center"/>
          </w:tcPr>
          <w:p w14:paraId="0A4DE88C"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200 000 skenovacích sekund</w:t>
            </w:r>
          </w:p>
        </w:tc>
      </w:tr>
      <w:tr w:rsidR="00434A23" w:rsidRPr="00434A23" w14:paraId="22C6DE3D"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2CC7AE72" w14:textId="77777777" w:rsidR="00434A23" w:rsidRPr="00434A23" w:rsidRDefault="00434A23" w:rsidP="005D0339">
            <w:pPr>
              <w:pStyle w:val="LegalmTCTableColumn1Text"/>
              <w:rPr>
                <w:lang w:eastAsia="de-DE"/>
              </w:rPr>
            </w:pPr>
            <w:r w:rsidRPr="00434A23">
              <w:rPr>
                <w:lang w:eastAsia="de-DE"/>
              </w:rPr>
              <w:t>Trubice STRATON</w:t>
            </w:r>
          </w:p>
        </w:tc>
        <w:tc>
          <w:tcPr>
            <w:tcW w:w="2268" w:type="dxa"/>
            <w:tcBorders>
              <w:top w:val="single" w:sz="4" w:space="0" w:color="auto"/>
              <w:left w:val="nil"/>
              <w:bottom w:val="single" w:sz="4" w:space="0" w:color="auto"/>
            </w:tcBorders>
            <w:vAlign w:val="center"/>
          </w:tcPr>
          <w:p w14:paraId="037C1991" w14:textId="77777777" w:rsidR="00434A23" w:rsidRPr="00434A23" w:rsidRDefault="00434A23" w:rsidP="005D0339">
            <w:pPr>
              <w:pStyle w:val="LegalmTCTableColumn2Text"/>
            </w:pPr>
            <w:r w:rsidRPr="00434A23">
              <w:t>do max. 12 měsíců</w:t>
            </w:r>
          </w:p>
        </w:tc>
        <w:tc>
          <w:tcPr>
            <w:tcW w:w="2268" w:type="dxa"/>
            <w:tcBorders>
              <w:top w:val="single" w:sz="4" w:space="0" w:color="auto"/>
              <w:bottom w:val="single" w:sz="4" w:space="0" w:color="auto"/>
            </w:tcBorders>
            <w:vAlign w:val="center"/>
          </w:tcPr>
          <w:p w14:paraId="4AED9476" w14:textId="77777777" w:rsidR="00434A23" w:rsidRPr="00434A23" w:rsidRDefault="00434A23" w:rsidP="005D0339">
            <w:pPr>
              <w:pStyle w:val="LegalmTCTableColumn2Text"/>
            </w:pPr>
            <w:r w:rsidRPr="00434A23">
              <w:t>není relevantní</w:t>
            </w:r>
          </w:p>
        </w:tc>
        <w:tc>
          <w:tcPr>
            <w:tcW w:w="2268" w:type="dxa"/>
            <w:tcBorders>
              <w:top w:val="single" w:sz="4" w:space="0" w:color="auto"/>
              <w:bottom w:val="single" w:sz="4" w:space="0" w:color="auto"/>
              <w:right w:val="single" w:sz="8" w:space="0" w:color="auto"/>
            </w:tcBorders>
            <w:vAlign w:val="center"/>
          </w:tcPr>
          <w:p w14:paraId="176542F8" w14:textId="77777777" w:rsidR="00434A23" w:rsidRPr="00434A23" w:rsidRDefault="00434A23" w:rsidP="005D0339">
            <w:pPr>
              <w:pStyle w:val="LegalmTCTableColumn2Text"/>
            </w:pPr>
            <w:r w:rsidRPr="00434A23">
              <w:t>není relevantní</w:t>
            </w:r>
          </w:p>
        </w:tc>
      </w:tr>
      <w:tr w:rsidR="00434A23" w:rsidRPr="00434A23" w14:paraId="588CE1B6"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4248A233" w14:textId="77777777" w:rsidR="00434A23" w:rsidRPr="00434A23" w:rsidRDefault="00434A23" w:rsidP="005D0339">
            <w:pPr>
              <w:pStyle w:val="LegalmTCTableColumn1Text"/>
              <w:rPr>
                <w:lang w:eastAsia="de-DE"/>
              </w:rPr>
            </w:pPr>
            <w:r w:rsidRPr="00434A23">
              <w:rPr>
                <w:lang w:eastAsia="de-DE"/>
              </w:rPr>
              <w:t>Trubice VECTRON</w:t>
            </w:r>
          </w:p>
        </w:tc>
        <w:tc>
          <w:tcPr>
            <w:tcW w:w="2268" w:type="dxa"/>
            <w:tcBorders>
              <w:top w:val="single" w:sz="4" w:space="0" w:color="auto"/>
              <w:left w:val="nil"/>
              <w:bottom w:val="single" w:sz="4" w:space="0" w:color="auto"/>
            </w:tcBorders>
            <w:vAlign w:val="center"/>
          </w:tcPr>
          <w:p w14:paraId="778368C6" w14:textId="77777777" w:rsidR="00434A23" w:rsidRPr="00434A23" w:rsidRDefault="00434A23" w:rsidP="005D0339">
            <w:pPr>
              <w:pStyle w:val="LegalmTCTableColumn2Text"/>
            </w:pPr>
            <w:r w:rsidRPr="00434A23">
              <w:t>do max. 12 měsíců</w:t>
            </w:r>
          </w:p>
        </w:tc>
        <w:tc>
          <w:tcPr>
            <w:tcW w:w="2268" w:type="dxa"/>
            <w:tcBorders>
              <w:top w:val="single" w:sz="4" w:space="0" w:color="auto"/>
              <w:bottom w:val="single" w:sz="4" w:space="0" w:color="auto"/>
            </w:tcBorders>
            <w:vAlign w:val="center"/>
          </w:tcPr>
          <w:p w14:paraId="07576380" w14:textId="77777777" w:rsidR="00434A23" w:rsidRPr="00434A23" w:rsidRDefault="00434A23" w:rsidP="005D0339">
            <w:pPr>
              <w:pStyle w:val="LegalmTCTableColumn2Text"/>
            </w:pPr>
            <w:r w:rsidRPr="00434A23">
              <w:t>není relevantní</w:t>
            </w:r>
          </w:p>
        </w:tc>
        <w:tc>
          <w:tcPr>
            <w:tcW w:w="2268" w:type="dxa"/>
            <w:tcBorders>
              <w:top w:val="single" w:sz="4" w:space="0" w:color="auto"/>
              <w:bottom w:val="single" w:sz="4" w:space="0" w:color="auto"/>
              <w:right w:val="single" w:sz="8" w:space="0" w:color="auto"/>
            </w:tcBorders>
            <w:vAlign w:val="center"/>
          </w:tcPr>
          <w:p w14:paraId="3E90EACF" w14:textId="77777777" w:rsidR="00434A23" w:rsidRPr="00434A23" w:rsidRDefault="00434A23" w:rsidP="005D0339">
            <w:pPr>
              <w:pStyle w:val="LegalmTCTableColumn2Text"/>
            </w:pPr>
            <w:r w:rsidRPr="00434A23">
              <w:t>není relevantní</w:t>
            </w:r>
          </w:p>
        </w:tc>
      </w:tr>
      <w:tr w:rsidR="00434A23" w:rsidRPr="00435AAA" w14:paraId="576FFD6B"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2FBBED24" w14:textId="77777777" w:rsidR="00434A23" w:rsidRPr="00434A23" w:rsidRDefault="00434A23" w:rsidP="005D0339">
            <w:pPr>
              <w:pStyle w:val="LegalmTCTableColumn1Text"/>
              <w:rPr>
                <w:lang w:eastAsia="de-DE"/>
              </w:rPr>
            </w:pPr>
            <w:r w:rsidRPr="00434A23">
              <w:rPr>
                <w:lang w:eastAsia="de-DE"/>
              </w:rPr>
              <w:t>Trubice MEGALIX CM</w:t>
            </w:r>
          </w:p>
        </w:tc>
        <w:tc>
          <w:tcPr>
            <w:tcW w:w="2268" w:type="dxa"/>
            <w:tcBorders>
              <w:top w:val="single" w:sz="4" w:space="0" w:color="auto"/>
              <w:left w:val="nil"/>
              <w:bottom w:val="single" w:sz="4" w:space="0" w:color="auto"/>
            </w:tcBorders>
            <w:vAlign w:val="center"/>
          </w:tcPr>
          <w:p w14:paraId="578558BE" w14:textId="77777777" w:rsidR="00434A23" w:rsidRPr="00434A23" w:rsidRDefault="00434A23" w:rsidP="005D0339">
            <w:pPr>
              <w:pStyle w:val="LegalmTCTableColumn2Text"/>
              <w:rPr>
                <w:lang w:val="pt-BR"/>
              </w:rPr>
            </w:pPr>
            <w:r w:rsidRPr="00BE21FE">
              <w:rPr>
                <w:lang w:val="pt-BR"/>
              </w:rPr>
              <w:t>do max. 6 měsíců</w:t>
            </w:r>
            <w:r w:rsidRPr="00BE21FE">
              <w:rPr>
                <w:lang w:val="pt-BR"/>
              </w:rPr>
              <w:br/>
              <w:t>do max. 40 000 LU*</w:t>
            </w:r>
          </w:p>
        </w:tc>
        <w:tc>
          <w:tcPr>
            <w:tcW w:w="2268" w:type="dxa"/>
            <w:tcBorders>
              <w:top w:val="single" w:sz="4" w:space="0" w:color="auto"/>
              <w:bottom w:val="single" w:sz="4" w:space="0" w:color="auto"/>
            </w:tcBorders>
            <w:vAlign w:val="center"/>
          </w:tcPr>
          <w:p w14:paraId="31AA429F" w14:textId="77777777" w:rsidR="00434A23" w:rsidRPr="00434A23" w:rsidRDefault="00434A23" w:rsidP="005D0339">
            <w:pPr>
              <w:pStyle w:val="LegalmTCTableColumn2Text"/>
              <w:rPr>
                <w:lang w:val="pt-BR"/>
              </w:rPr>
            </w:pPr>
            <w:r w:rsidRPr="00BE21FE">
              <w:rPr>
                <w:lang w:val="pt-BR"/>
              </w:rPr>
              <w:t>do max. 9 měsíců</w:t>
            </w:r>
            <w:r w:rsidRPr="00BE21FE">
              <w:rPr>
                <w:lang w:val="pt-BR"/>
              </w:rPr>
              <w:br/>
              <w:t>do max. 60 000 LU*</w:t>
            </w:r>
          </w:p>
        </w:tc>
        <w:tc>
          <w:tcPr>
            <w:tcW w:w="2268" w:type="dxa"/>
            <w:tcBorders>
              <w:top w:val="single" w:sz="4" w:space="0" w:color="auto"/>
              <w:bottom w:val="single" w:sz="4" w:space="0" w:color="auto"/>
              <w:right w:val="single" w:sz="8" w:space="0" w:color="auto"/>
            </w:tcBorders>
            <w:vAlign w:val="center"/>
          </w:tcPr>
          <w:p w14:paraId="6BCAA02E"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80 000 LU*</w:t>
            </w:r>
          </w:p>
        </w:tc>
      </w:tr>
      <w:tr w:rsidR="00434A23" w:rsidRPr="00435AAA" w14:paraId="6FF3E224"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7E59E3AF" w14:textId="77777777" w:rsidR="00434A23" w:rsidRPr="00434A23" w:rsidRDefault="00434A23" w:rsidP="005D0339">
            <w:pPr>
              <w:pStyle w:val="LegalmTCTableColumn1Text"/>
              <w:rPr>
                <w:lang w:eastAsia="de-DE"/>
              </w:rPr>
            </w:pPr>
            <w:r w:rsidRPr="00434A23">
              <w:rPr>
                <w:lang w:eastAsia="de-DE"/>
              </w:rPr>
              <w:t>Trubice MEGALIX Cat</w:t>
            </w:r>
          </w:p>
        </w:tc>
        <w:tc>
          <w:tcPr>
            <w:tcW w:w="2268" w:type="dxa"/>
            <w:tcBorders>
              <w:top w:val="single" w:sz="4" w:space="0" w:color="auto"/>
              <w:left w:val="nil"/>
              <w:bottom w:val="single" w:sz="4" w:space="0" w:color="auto"/>
            </w:tcBorders>
            <w:vAlign w:val="center"/>
          </w:tcPr>
          <w:p w14:paraId="5980AD67"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80 000 LU*</w:t>
            </w:r>
          </w:p>
        </w:tc>
        <w:tc>
          <w:tcPr>
            <w:tcW w:w="2268" w:type="dxa"/>
            <w:tcBorders>
              <w:top w:val="single" w:sz="4" w:space="0" w:color="auto"/>
              <w:bottom w:val="single" w:sz="4" w:space="0" w:color="auto"/>
            </w:tcBorders>
            <w:vAlign w:val="center"/>
          </w:tcPr>
          <w:p w14:paraId="388939EF" w14:textId="77777777" w:rsidR="00434A23" w:rsidRPr="00434A23" w:rsidRDefault="00434A23" w:rsidP="005D0339">
            <w:pPr>
              <w:pStyle w:val="LegalmTCTableColumn2Text"/>
              <w:rPr>
                <w:lang w:val="pt-BR"/>
              </w:rPr>
            </w:pPr>
            <w:r w:rsidRPr="00BE21FE">
              <w:rPr>
                <w:lang w:val="pt-BR"/>
              </w:rPr>
              <w:t>do max. 18 měsíců</w:t>
            </w:r>
            <w:r w:rsidRPr="00BE21FE">
              <w:rPr>
                <w:lang w:val="pt-BR"/>
              </w:rPr>
              <w:br/>
              <w:t>do max. 120 000 LU*</w:t>
            </w:r>
          </w:p>
        </w:tc>
        <w:tc>
          <w:tcPr>
            <w:tcW w:w="2268" w:type="dxa"/>
            <w:tcBorders>
              <w:top w:val="single" w:sz="4" w:space="0" w:color="auto"/>
              <w:bottom w:val="single" w:sz="4" w:space="0" w:color="auto"/>
              <w:right w:val="single" w:sz="8" w:space="0" w:color="auto"/>
            </w:tcBorders>
            <w:vAlign w:val="center"/>
          </w:tcPr>
          <w:p w14:paraId="038066C9" w14:textId="77777777" w:rsidR="00434A23" w:rsidRPr="00434A23" w:rsidRDefault="00434A23" w:rsidP="005D0339">
            <w:pPr>
              <w:pStyle w:val="LegalmTCTableColumn2Text"/>
              <w:rPr>
                <w:lang w:val="pt-BR"/>
              </w:rPr>
            </w:pPr>
            <w:r w:rsidRPr="00BE21FE">
              <w:rPr>
                <w:lang w:val="pt-BR"/>
              </w:rPr>
              <w:t>do max. 24 měsíců</w:t>
            </w:r>
            <w:r w:rsidRPr="00BE21FE">
              <w:rPr>
                <w:lang w:val="pt-BR"/>
              </w:rPr>
              <w:br/>
              <w:t>do max. 160 000 LU*</w:t>
            </w:r>
          </w:p>
        </w:tc>
      </w:tr>
      <w:tr w:rsidR="00434A23" w:rsidRPr="00435AAA" w14:paraId="1762386A"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7A3776F6" w14:textId="77777777" w:rsidR="00434A23" w:rsidRPr="00434A23" w:rsidRDefault="00434A23" w:rsidP="005D0339">
            <w:pPr>
              <w:pStyle w:val="LegalmTCTableColumn1Text"/>
              <w:rPr>
                <w:lang w:eastAsia="de-DE"/>
              </w:rPr>
            </w:pPr>
            <w:r w:rsidRPr="00434A23">
              <w:rPr>
                <w:lang w:eastAsia="de-DE"/>
              </w:rPr>
              <w:t>Trubice MEGALIX Cat Plus</w:t>
            </w:r>
          </w:p>
        </w:tc>
        <w:tc>
          <w:tcPr>
            <w:tcW w:w="2268" w:type="dxa"/>
            <w:tcBorders>
              <w:top w:val="single" w:sz="4" w:space="0" w:color="auto"/>
              <w:left w:val="nil"/>
              <w:bottom w:val="single" w:sz="4" w:space="0" w:color="auto"/>
            </w:tcBorders>
            <w:vAlign w:val="center"/>
          </w:tcPr>
          <w:p w14:paraId="3CDBAD2F"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80 000 LU*</w:t>
            </w:r>
          </w:p>
        </w:tc>
        <w:tc>
          <w:tcPr>
            <w:tcW w:w="2268" w:type="dxa"/>
            <w:tcBorders>
              <w:top w:val="single" w:sz="4" w:space="0" w:color="auto"/>
              <w:bottom w:val="single" w:sz="4" w:space="0" w:color="auto"/>
            </w:tcBorders>
            <w:vAlign w:val="center"/>
          </w:tcPr>
          <w:p w14:paraId="528FBA9E" w14:textId="77777777" w:rsidR="00434A23" w:rsidRPr="00434A23" w:rsidRDefault="00434A23" w:rsidP="005D0339">
            <w:pPr>
              <w:pStyle w:val="LegalmTCTableColumn2Text"/>
              <w:rPr>
                <w:lang w:val="pt-BR"/>
              </w:rPr>
            </w:pPr>
            <w:r w:rsidRPr="00BE21FE">
              <w:rPr>
                <w:lang w:val="pt-BR"/>
              </w:rPr>
              <w:t>do max. 18 měsíců</w:t>
            </w:r>
            <w:r w:rsidRPr="00BE21FE">
              <w:rPr>
                <w:lang w:val="pt-BR"/>
              </w:rPr>
              <w:br/>
              <w:t>do max. 120 000 LU*</w:t>
            </w:r>
          </w:p>
        </w:tc>
        <w:tc>
          <w:tcPr>
            <w:tcW w:w="2268" w:type="dxa"/>
            <w:tcBorders>
              <w:top w:val="single" w:sz="4" w:space="0" w:color="auto"/>
              <w:bottom w:val="single" w:sz="4" w:space="0" w:color="auto"/>
              <w:right w:val="single" w:sz="8" w:space="0" w:color="auto"/>
            </w:tcBorders>
            <w:vAlign w:val="center"/>
          </w:tcPr>
          <w:p w14:paraId="6EF7115E" w14:textId="77777777" w:rsidR="00434A23" w:rsidRPr="00434A23" w:rsidRDefault="00434A23" w:rsidP="005D0339">
            <w:pPr>
              <w:pStyle w:val="LegalmTCTableColumn2Text"/>
              <w:rPr>
                <w:lang w:val="pt-BR"/>
              </w:rPr>
            </w:pPr>
            <w:r w:rsidRPr="00BE21FE">
              <w:rPr>
                <w:lang w:val="pt-BR"/>
              </w:rPr>
              <w:t>do max. 24 měsíců</w:t>
            </w:r>
            <w:r w:rsidRPr="00BE21FE">
              <w:rPr>
                <w:lang w:val="pt-BR"/>
              </w:rPr>
              <w:br/>
              <w:t>do max. 160 000 LU*</w:t>
            </w:r>
          </w:p>
        </w:tc>
      </w:tr>
      <w:tr w:rsidR="00434A23" w:rsidRPr="00BE21FE" w14:paraId="0A45165B"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2E1AF853" w14:textId="77777777" w:rsidR="00434A23" w:rsidRPr="00434A23" w:rsidRDefault="00434A23" w:rsidP="005D0339">
            <w:pPr>
              <w:pStyle w:val="LegalmTCTableColumn1Text"/>
              <w:rPr>
                <w:lang w:eastAsia="de-DE"/>
              </w:rPr>
            </w:pPr>
            <w:r w:rsidRPr="00434A23">
              <w:rPr>
                <w:lang w:eastAsia="de-DE"/>
              </w:rPr>
              <w:t>Trubice Gigalix</w:t>
            </w:r>
          </w:p>
        </w:tc>
        <w:tc>
          <w:tcPr>
            <w:tcW w:w="2268" w:type="dxa"/>
            <w:tcBorders>
              <w:top w:val="single" w:sz="4" w:space="0" w:color="auto"/>
              <w:left w:val="nil"/>
              <w:bottom w:val="single" w:sz="4" w:space="0" w:color="auto"/>
            </w:tcBorders>
            <w:vAlign w:val="center"/>
          </w:tcPr>
          <w:p w14:paraId="5BB55C5F"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100 000 LU**</w:t>
            </w:r>
          </w:p>
        </w:tc>
        <w:tc>
          <w:tcPr>
            <w:tcW w:w="2268" w:type="dxa"/>
            <w:tcBorders>
              <w:top w:val="single" w:sz="4" w:space="0" w:color="auto"/>
              <w:bottom w:val="single" w:sz="4" w:space="0" w:color="auto"/>
            </w:tcBorders>
            <w:vAlign w:val="center"/>
          </w:tcPr>
          <w:p w14:paraId="57A588A5" w14:textId="77777777" w:rsidR="00434A23" w:rsidRPr="00434A23" w:rsidRDefault="00434A23" w:rsidP="005D0339">
            <w:pPr>
              <w:pStyle w:val="LegalmTCTableColumn2Text"/>
              <w:rPr>
                <w:lang w:val="pt-BR"/>
              </w:rPr>
            </w:pPr>
            <w:r w:rsidRPr="00BE21FE">
              <w:rPr>
                <w:lang w:val="pt-BR"/>
              </w:rPr>
              <w:t>do max. 18 měsíců</w:t>
            </w:r>
            <w:r w:rsidRPr="00BE21FE">
              <w:rPr>
                <w:lang w:val="pt-BR"/>
              </w:rPr>
              <w:br/>
              <w:t>do max. 150 000 LU**</w:t>
            </w:r>
          </w:p>
        </w:tc>
        <w:tc>
          <w:tcPr>
            <w:tcW w:w="2268" w:type="dxa"/>
            <w:tcBorders>
              <w:top w:val="single" w:sz="4" w:space="0" w:color="auto"/>
              <w:bottom w:val="single" w:sz="4" w:space="0" w:color="auto"/>
              <w:right w:val="single" w:sz="8" w:space="0" w:color="auto"/>
            </w:tcBorders>
            <w:vAlign w:val="center"/>
          </w:tcPr>
          <w:p w14:paraId="0477FD82" w14:textId="77777777" w:rsidR="00434A23" w:rsidRPr="00434A23" w:rsidRDefault="00434A23" w:rsidP="005D0339">
            <w:pPr>
              <w:pStyle w:val="LegalmTCTableColumn2Text"/>
              <w:rPr>
                <w:lang w:val="pt-BR"/>
              </w:rPr>
            </w:pPr>
            <w:r w:rsidRPr="00BE21FE">
              <w:rPr>
                <w:lang w:val="pt-BR"/>
              </w:rPr>
              <w:t>do max. 24 měsíců</w:t>
            </w:r>
            <w:r w:rsidRPr="00BE21FE">
              <w:rPr>
                <w:lang w:val="pt-BR"/>
              </w:rPr>
              <w:br/>
              <w:t>do max. 200 000 LU**</w:t>
            </w:r>
          </w:p>
        </w:tc>
      </w:tr>
      <w:tr w:rsidR="00434A23" w:rsidRPr="00BE21FE" w14:paraId="55E26254"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17776865" w14:textId="77777777" w:rsidR="00434A23" w:rsidRPr="00434A23" w:rsidRDefault="00434A23" w:rsidP="005D0339">
            <w:pPr>
              <w:pStyle w:val="LegalmTCTableColumn1Text"/>
              <w:rPr>
                <w:lang w:eastAsia="de-DE"/>
              </w:rPr>
            </w:pPr>
            <w:r w:rsidRPr="00434A23">
              <w:rPr>
                <w:lang w:eastAsia="de-DE"/>
              </w:rPr>
              <w:t>Trubice OPTITOP</w:t>
            </w:r>
          </w:p>
        </w:tc>
        <w:tc>
          <w:tcPr>
            <w:tcW w:w="2268" w:type="dxa"/>
            <w:tcBorders>
              <w:top w:val="single" w:sz="4" w:space="0" w:color="auto"/>
              <w:left w:val="nil"/>
              <w:bottom w:val="single" w:sz="4" w:space="0" w:color="auto"/>
            </w:tcBorders>
            <w:vAlign w:val="center"/>
          </w:tcPr>
          <w:p w14:paraId="5AEC9B2B"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40 000 LU**</w:t>
            </w:r>
          </w:p>
        </w:tc>
        <w:tc>
          <w:tcPr>
            <w:tcW w:w="2268" w:type="dxa"/>
            <w:tcBorders>
              <w:top w:val="single" w:sz="4" w:space="0" w:color="auto"/>
              <w:bottom w:val="single" w:sz="4" w:space="0" w:color="auto"/>
            </w:tcBorders>
            <w:vAlign w:val="center"/>
          </w:tcPr>
          <w:p w14:paraId="4209AE77" w14:textId="77777777" w:rsidR="00434A23" w:rsidRPr="00434A23" w:rsidRDefault="00434A23" w:rsidP="005D0339">
            <w:pPr>
              <w:pStyle w:val="LegalmTCTableColumn2Text"/>
              <w:rPr>
                <w:lang w:val="pt-BR"/>
              </w:rPr>
            </w:pPr>
            <w:r w:rsidRPr="00BE21FE">
              <w:rPr>
                <w:lang w:val="pt-BR"/>
              </w:rPr>
              <w:t>do max. 18 měsíců</w:t>
            </w:r>
            <w:r w:rsidRPr="00BE21FE">
              <w:rPr>
                <w:lang w:val="pt-BR"/>
              </w:rPr>
              <w:br/>
              <w:t>do max. 60 000 LU**</w:t>
            </w:r>
          </w:p>
        </w:tc>
        <w:tc>
          <w:tcPr>
            <w:tcW w:w="2268" w:type="dxa"/>
            <w:tcBorders>
              <w:top w:val="single" w:sz="4" w:space="0" w:color="auto"/>
              <w:bottom w:val="single" w:sz="4" w:space="0" w:color="auto"/>
              <w:right w:val="single" w:sz="8" w:space="0" w:color="auto"/>
            </w:tcBorders>
            <w:vAlign w:val="center"/>
          </w:tcPr>
          <w:p w14:paraId="0876F003" w14:textId="77777777" w:rsidR="00434A23" w:rsidRPr="00434A23" w:rsidRDefault="00434A23" w:rsidP="005D0339">
            <w:pPr>
              <w:pStyle w:val="LegalmTCTableColumn2Text"/>
              <w:rPr>
                <w:lang w:val="pt-BR"/>
              </w:rPr>
            </w:pPr>
            <w:r w:rsidRPr="00BE21FE">
              <w:rPr>
                <w:lang w:val="pt-BR"/>
              </w:rPr>
              <w:t>do max. 24 měsíců</w:t>
            </w:r>
            <w:r w:rsidRPr="00BE21FE">
              <w:rPr>
                <w:lang w:val="pt-BR"/>
              </w:rPr>
              <w:br/>
              <w:t>do max. 80 000 LU**</w:t>
            </w:r>
          </w:p>
        </w:tc>
      </w:tr>
      <w:tr w:rsidR="00434A23" w:rsidRPr="00BE21FE" w14:paraId="25C07D6E"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68E3160B" w14:textId="77777777" w:rsidR="00434A23" w:rsidRPr="00434A23" w:rsidRDefault="00434A23" w:rsidP="005D0339">
            <w:pPr>
              <w:pStyle w:val="LegalmTCTableColumn1Text"/>
              <w:rPr>
                <w:lang w:eastAsia="de-DE"/>
              </w:rPr>
            </w:pPr>
            <w:r w:rsidRPr="00434A23">
              <w:rPr>
                <w:lang w:eastAsia="de-DE"/>
              </w:rPr>
              <w:t>OPTILIX, BIANGULIX, mamografické trubice a single tank trubice</w:t>
            </w:r>
          </w:p>
        </w:tc>
        <w:tc>
          <w:tcPr>
            <w:tcW w:w="2268" w:type="dxa"/>
            <w:tcBorders>
              <w:top w:val="single" w:sz="4" w:space="0" w:color="auto"/>
              <w:left w:val="nil"/>
              <w:bottom w:val="single" w:sz="4" w:space="0" w:color="auto"/>
            </w:tcBorders>
            <w:vAlign w:val="center"/>
          </w:tcPr>
          <w:p w14:paraId="6AD1828E"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20 000 LU**</w:t>
            </w:r>
          </w:p>
        </w:tc>
        <w:tc>
          <w:tcPr>
            <w:tcW w:w="2268" w:type="dxa"/>
            <w:tcBorders>
              <w:top w:val="single" w:sz="4" w:space="0" w:color="auto"/>
              <w:bottom w:val="single" w:sz="4" w:space="0" w:color="auto"/>
            </w:tcBorders>
            <w:vAlign w:val="center"/>
          </w:tcPr>
          <w:p w14:paraId="028A6445" w14:textId="77777777" w:rsidR="00434A23" w:rsidRPr="00434A23" w:rsidRDefault="00434A23" w:rsidP="005D0339">
            <w:pPr>
              <w:pStyle w:val="LegalmTCTableColumn2Text"/>
              <w:rPr>
                <w:lang w:val="pt-BR"/>
              </w:rPr>
            </w:pPr>
            <w:r w:rsidRPr="00BE21FE">
              <w:rPr>
                <w:lang w:val="pt-BR"/>
              </w:rPr>
              <w:t>do max. 18 měsíců</w:t>
            </w:r>
            <w:r w:rsidRPr="00BE21FE">
              <w:rPr>
                <w:lang w:val="pt-BR"/>
              </w:rPr>
              <w:br/>
              <w:t>do max. 30 000 LU**</w:t>
            </w:r>
          </w:p>
        </w:tc>
        <w:tc>
          <w:tcPr>
            <w:tcW w:w="2268" w:type="dxa"/>
            <w:tcBorders>
              <w:top w:val="single" w:sz="4" w:space="0" w:color="auto"/>
              <w:bottom w:val="single" w:sz="4" w:space="0" w:color="auto"/>
              <w:right w:val="single" w:sz="8" w:space="0" w:color="auto"/>
            </w:tcBorders>
            <w:vAlign w:val="center"/>
          </w:tcPr>
          <w:p w14:paraId="12356716" w14:textId="77777777" w:rsidR="00434A23" w:rsidRPr="00434A23" w:rsidRDefault="00434A23" w:rsidP="005D0339">
            <w:pPr>
              <w:pStyle w:val="LegalmTCTableColumn2Text"/>
              <w:rPr>
                <w:lang w:val="pt-BR"/>
              </w:rPr>
            </w:pPr>
            <w:r w:rsidRPr="00BE21FE">
              <w:rPr>
                <w:lang w:val="pt-BR"/>
              </w:rPr>
              <w:t>do max. 24 měsíců</w:t>
            </w:r>
            <w:r w:rsidRPr="00BE21FE">
              <w:rPr>
                <w:lang w:val="pt-BR"/>
              </w:rPr>
              <w:br/>
              <w:t>do max. 40 000 LU**</w:t>
            </w:r>
          </w:p>
        </w:tc>
      </w:tr>
      <w:tr w:rsidR="00434A23" w:rsidRPr="00BE21FE" w14:paraId="74310BB5" w14:textId="77777777" w:rsidTr="00FC30AE">
        <w:trPr>
          <w:cantSplit/>
          <w:trHeight w:hRule="exact" w:val="440"/>
        </w:trPr>
        <w:tc>
          <w:tcPr>
            <w:tcW w:w="3402" w:type="dxa"/>
            <w:tcBorders>
              <w:left w:val="single" w:sz="8" w:space="0" w:color="auto"/>
              <w:right w:val="single" w:sz="12" w:space="0" w:color="auto"/>
            </w:tcBorders>
            <w:vAlign w:val="center"/>
          </w:tcPr>
          <w:p w14:paraId="6498A58C" w14:textId="77777777" w:rsidR="00434A23" w:rsidRPr="00434A23" w:rsidRDefault="00434A23" w:rsidP="005D0339">
            <w:pPr>
              <w:pStyle w:val="LegalmTCTableColumn1Text"/>
            </w:pPr>
            <w:r w:rsidRPr="00434A23">
              <w:t>OPTIPHOS single tank</w:t>
            </w:r>
          </w:p>
        </w:tc>
        <w:tc>
          <w:tcPr>
            <w:tcW w:w="2268" w:type="dxa"/>
            <w:tcBorders>
              <w:left w:val="nil"/>
            </w:tcBorders>
            <w:vAlign w:val="center"/>
          </w:tcPr>
          <w:p w14:paraId="4F13DBBA"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20 000 LU**</w:t>
            </w:r>
          </w:p>
        </w:tc>
        <w:tc>
          <w:tcPr>
            <w:tcW w:w="2268" w:type="dxa"/>
            <w:vAlign w:val="center"/>
          </w:tcPr>
          <w:p w14:paraId="47E14FAD" w14:textId="77777777" w:rsidR="00434A23" w:rsidRPr="00434A23" w:rsidRDefault="00434A23" w:rsidP="005D0339">
            <w:pPr>
              <w:pStyle w:val="LegalmTCTableColumn2Text"/>
              <w:rPr>
                <w:lang w:val="pt-BR"/>
              </w:rPr>
            </w:pPr>
            <w:r w:rsidRPr="00BE21FE">
              <w:rPr>
                <w:lang w:val="pt-BR"/>
              </w:rPr>
              <w:t>do max. 18 měsíců</w:t>
            </w:r>
            <w:r w:rsidRPr="00BE21FE">
              <w:rPr>
                <w:lang w:val="pt-BR"/>
              </w:rPr>
              <w:br/>
              <w:t>do max. 30 000 LU**</w:t>
            </w:r>
          </w:p>
        </w:tc>
        <w:tc>
          <w:tcPr>
            <w:tcW w:w="2268" w:type="dxa"/>
            <w:tcBorders>
              <w:right w:val="single" w:sz="8" w:space="0" w:color="auto"/>
            </w:tcBorders>
            <w:vAlign w:val="center"/>
          </w:tcPr>
          <w:p w14:paraId="29BA8946" w14:textId="77777777" w:rsidR="00434A23" w:rsidRPr="00434A23" w:rsidRDefault="00434A23" w:rsidP="005D0339">
            <w:pPr>
              <w:pStyle w:val="LegalmTCTableColumn2Text"/>
              <w:rPr>
                <w:lang w:val="pt-BR"/>
              </w:rPr>
            </w:pPr>
            <w:r w:rsidRPr="00BE21FE">
              <w:rPr>
                <w:lang w:val="pt-BR"/>
              </w:rPr>
              <w:t>do max. 24 měsíců</w:t>
            </w:r>
            <w:r w:rsidRPr="00BE21FE">
              <w:rPr>
                <w:lang w:val="pt-BR"/>
              </w:rPr>
              <w:br/>
              <w:t>do max. 40 000 LU**</w:t>
            </w:r>
          </w:p>
        </w:tc>
      </w:tr>
      <w:tr w:rsidR="00434A23" w:rsidRPr="00BE21FE" w14:paraId="3E805AC3" w14:textId="77777777" w:rsidTr="00FC30AE">
        <w:trPr>
          <w:cantSplit/>
          <w:trHeight w:hRule="exact" w:val="440"/>
        </w:trPr>
        <w:tc>
          <w:tcPr>
            <w:tcW w:w="3402" w:type="dxa"/>
            <w:tcBorders>
              <w:left w:val="single" w:sz="8" w:space="0" w:color="auto"/>
              <w:right w:val="single" w:sz="12" w:space="0" w:color="auto"/>
            </w:tcBorders>
            <w:vAlign w:val="center"/>
          </w:tcPr>
          <w:p w14:paraId="189B1152" w14:textId="77777777" w:rsidR="00434A23" w:rsidRPr="00434A23" w:rsidRDefault="00434A23" w:rsidP="005D0339">
            <w:pPr>
              <w:pStyle w:val="LegalmTCTableColumn1Text"/>
              <w:rPr>
                <w:noProof/>
              </w:rPr>
            </w:pPr>
            <w:r w:rsidRPr="00434A23">
              <w:rPr>
                <w:noProof/>
              </w:rPr>
              <w:t>MONOBLOK POWERPHOS</w:t>
            </w:r>
          </w:p>
        </w:tc>
        <w:tc>
          <w:tcPr>
            <w:tcW w:w="2268" w:type="dxa"/>
            <w:tcBorders>
              <w:left w:val="nil"/>
            </w:tcBorders>
            <w:vAlign w:val="center"/>
          </w:tcPr>
          <w:p w14:paraId="0FF4464B" w14:textId="77777777" w:rsidR="00434A23" w:rsidRPr="00434A23" w:rsidRDefault="00434A23" w:rsidP="005D0339">
            <w:pPr>
              <w:pStyle w:val="LegalmTCTableColumn2Text"/>
              <w:rPr>
                <w:b/>
                <w:noProof/>
                <w:lang w:val="pt-BR"/>
              </w:rPr>
            </w:pPr>
            <w:r w:rsidRPr="00BE21FE">
              <w:rPr>
                <w:noProof/>
                <w:lang w:val="pt-BR"/>
              </w:rPr>
              <w:t>do max. 6 měsíců</w:t>
            </w:r>
            <w:r w:rsidRPr="00BE21FE">
              <w:rPr>
                <w:noProof/>
                <w:lang w:val="pt-BR"/>
              </w:rPr>
              <w:br/>
              <w:t>do max. 40 000 LU***</w:t>
            </w:r>
          </w:p>
        </w:tc>
        <w:tc>
          <w:tcPr>
            <w:tcW w:w="2268" w:type="dxa"/>
            <w:vAlign w:val="center"/>
          </w:tcPr>
          <w:p w14:paraId="29395402" w14:textId="77777777" w:rsidR="00434A23" w:rsidRPr="00434A23" w:rsidRDefault="00434A23" w:rsidP="005D0339">
            <w:pPr>
              <w:pStyle w:val="LegalmTCTableColumn2Text"/>
              <w:rPr>
                <w:b/>
                <w:noProof/>
                <w:lang w:val="pt-BR"/>
              </w:rPr>
            </w:pPr>
            <w:r w:rsidRPr="00BE21FE">
              <w:rPr>
                <w:noProof/>
                <w:lang w:val="pt-BR"/>
              </w:rPr>
              <w:t>do max. 9 měsíců</w:t>
            </w:r>
            <w:r w:rsidRPr="00BE21FE">
              <w:rPr>
                <w:noProof/>
                <w:lang w:val="pt-BR"/>
              </w:rPr>
              <w:br/>
              <w:t>do max. 60 000 LU***</w:t>
            </w:r>
          </w:p>
        </w:tc>
        <w:tc>
          <w:tcPr>
            <w:tcW w:w="2268" w:type="dxa"/>
            <w:tcBorders>
              <w:right w:val="single" w:sz="8" w:space="0" w:color="auto"/>
            </w:tcBorders>
            <w:vAlign w:val="center"/>
          </w:tcPr>
          <w:p w14:paraId="1758A360" w14:textId="77777777" w:rsidR="00434A23" w:rsidRPr="00434A23" w:rsidRDefault="00434A23" w:rsidP="005D0339">
            <w:pPr>
              <w:pStyle w:val="LegalmTCTableColumn2Text"/>
              <w:rPr>
                <w:lang w:val="pt-BR"/>
              </w:rPr>
            </w:pPr>
            <w:r w:rsidRPr="00BE21FE">
              <w:rPr>
                <w:lang w:val="pt-BR"/>
              </w:rPr>
              <w:t>do max. 12 měsíců</w:t>
            </w:r>
            <w:r w:rsidRPr="00BE21FE">
              <w:rPr>
                <w:lang w:val="pt-BR"/>
              </w:rPr>
              <w:br/>
              <w:t>do max. 80 000 LU***</w:t>
            </w:r>
          </w:p>
        </w:tc>
      </w:tr>
      <w:tr w:rsidR="00434A23" w:rsidRPr="00434A23" w14:paraId="7F9E7193"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5D26D037" w14:textId="77777777" w:rsidR="00434A23" w:rsidRPr="00434A23" w:rsidRDefault="00434A23" w:rsidP="005D0339">
            <w:pPr>
              <w:pStyle w:val="LegalmTCTableColumn1Text"/>
              <w:rPr>
                <w:lang w:eastAsia="de-DE"/>
              </w:rPr>
            </w:pPr>
            <w:r w:rsidRPr="00434A23">
              <w:rPr>
                <w:lang w:eastAsia="de-DE"/>
              </w:rPr>
              <w:t>Trubice zesilovače obrazu</w:t>
            </w:r>
          </w:p>
        </w:tc>
        <w:tc>
          <w:tcPr>
            <w:tcW w:w="2268" w:type="dxa"/>
            <w:tcBorders>
              <w:top w:val="single" w:sz="4" w:space="0" w:color="auto"/>
              <w:left w:val="nil"/>
              <w:bottom w:val="single" w:sz="4" w:space="0" w:color="auto"/>
            </w:tcBorders>
            <w:vAlign w:val="center"/>
          </w:tcPr>
          <w:p w14:paraId="350EC4F8" w14:textId="77777777" w:rsidR="00434A23" w:rsidRPr="00434A23" w:rsidRDefault="00434A23" w:rsidP="005D0339">
            <w:pPr>
              <w:pStyle w:val="LegalmTCTableColumn2Text"/>
            </w:pPr>
            <w:r w:rsidRPr="00434A23">
              <w:t>do max. 12 měsíců</w:t>
            </w:r>
          </w:p>
        </w:tc>
        <w:tc>
          <w:tcPr>
            <w:tcW w:w="2268" w:type="dxa"/>
            <w:tcBorders>
              <w:top w:val="single" w:sz="4" w:space="0" w:color="auto"/>
              <w:bottom w:val="single" w:sz="4" w:space="0" w:color="auto"/>
            </w:tcBorders>
            <w:vAlign w:val="center"/>
          </w:tcPr>
          <w:p w14:paraId="12A722A8" w14:textId="77777777" w:rsidR="00434A23" w:rsidRPr="00434A23" w:rsidRDefault="00434A23" w:rsidP="005D0339">
            <w:pPr>
              <w:pStyle w:val="LegalmTCTableColumn2Text"/>
            </w:pPr>
            <w:r w:rsidRPr="00434A23">
              <w:t>do max. 18 měsíců</w:t>
            </w:r>
          </w:p>
        </w:tc>
        <w:tc>
          <w:tcPr>
            <w:tcW w:w="2268" w:type="dxa"/>
            <w:tcBorders>
              <w:top w:val="single" w:sz="4" w:space="0" w:color="auto"/>
              <w:bottom w:val="single" w:sz="4" w:space="0" w:color="auto"/>
              <w:right w:val="single" w:sz="8" w:space="0" w:color="auto"/>
            </w:tcBorders>
            <w:vAlign w:val="center"/>
          </w:tcPr>
          <w:p w14:paraId="30E9423A" w14:textId="77777777" w:rsidR="00434A23" w:rsidRPr="00434A23" w:rsidRDefault="00434A23" w:rsidP="005D0339">
            <w:pPr>
              <w:pStyle w:val="LegalmTCTableColumn2Text"/>
            </w:pPr>
            <w:r w:rsidRPr="00434A23">
              <w:t>do max. 24 měsíců</w:t>
            </w:r>
          </w:p>
        </w:tc>
      </w:tr>
      <w:tr w:rsidR="00434A23" w:rsidRPr="00434A23" w14:paraId="634D18BD" w14:textId="77777777" w:rsidTr="00FC30AE">
        <w:trPr>
          <w:cantSplit/>
          <w:trHeight w:hRule="exact" w:val="506"/>
        </w:trPr>
        <w:tc>
          <w:tcPr>
            <w:tcW w:w="3402" w:type="dxa"/>
            <w:tcBorders>
              <w:top w:val="single" w:sz="8" w:space="0" w:color="auto"/>
              <w:left w:val="single" w:sz="8" w:space="0" w:color="auto"/>
              <w:bottom w:val="single" w:sz="8" w:space="0" w:color="auto"/>
              <w:right w:val="single" w:sz="12" w:space="0" w:color="auto"/>
            </w:tcBorders>
            <w:vAlign w:val="center"/>
          </w:tcPr>
          <w:p w14:paraId="7C7811AE" w14:textId="77777777" w:rsidR="00434A23" w:rsidRPr="00434A23" w:rsidRDefault="00434A23" w:rsidP="005D0339">
            <w:pPr>
              <w:pStyle w:val="LegalmTCTableColumn1Text"/>
              <w:rPr>
                <w:highlight w:val="yellow"/>
                <w:lang w:val="pt-BR" w:eastAsia="de-DE"/>
              </w:rPr>
            </w:pPr>
            <w:r w:rsidRPr="00BE21FE">
              <w:rPr>
                <w:lang w:val="pt-BR" w:eastAsia="de-DE"/>
              </w:rPr>
              <w:t>Trubice monitoru a televizní kamery *1)</w:t>
            </w:r>
          </w:p>
        </w:tc>
        <w:tc>
          <w:tcPr>
            <w:tcW w:w="2268" w:type="dxa"/>
            <w:tcBorders>
              <w:top w:val="single" w:sz="4" w:space="0" w:color="auto"/>
              <w:left w:val="nil"/>
              <w:bottom w:val="single" w:sz="4" w:space="0" w:color="auto"/>
            </w:tcBorders>
            <w:vAlign w:val="center"/>
          </w:tcPr>
          <w:p w14:paraId="254B3507" w14:textId="77777777" w:rsidR="00434A23" w:rsidRPr="00434A23" w:rsidRDefault="00434A23" w:rsidP="005D0339">
            <w:pPr>
              <w:pStyle w:val="LegalmTCTableColumn2Text"/>
            </w:pPr>
            <w:r w:rsidRPr="00434A23">
              <w:t>do max. 6 měsíců</w:t>
            </w:r>
          </w:p>
        </w:tc>
        <w:tc>
          <w:tcPr>
            <w:tcW w:w="2268" w:type="dxa"/>
            <w:tcBorders>
              <w:top w:val="single" w:sz="4" w:space="0" w:color="auto"/>
              <w:bottom w:val="single" w:sz="4" w:space="0" w:color="auto"/>
            </w:tcBorders>
            <w:vAlign w:val="center"/>
          </w:tcPr>
          <w:p w14:paraId="513E07E9" w14:textId="77777777" w:rsidR="00434A23" w:rsidRPr="00434A23" w:rsidRDefault="00434A23" w:rsidP="005D0339">
            <w:pPr>
              <w:pStyle w:val="LegalmTCTableColumn2Text"/>
            </w:pPr>
            <w:r w:rsidRPr="00434A23">
              <w:t>do max. 9 měsíců</w:t>
            </w:r>
          </w:p>
        </w:tc>
        <w:tc>
          <w:tcPr>
            <w:tcW w:w="2268" w:type="dxa"/>
            <w:tcBorders>
              <w:top w:val="single" w:sz="4" w:space="0" w:color="auto"/>
              <w:bottom w:val="single" w:sz="4" w:space="0" w:color="auto"/>
              <w:right w:val="single" w:sz="8" w:space="0" w:color="auto"/>
            </w:tcBorders>
            <w:vAlign w:val="center"/>
          </w:tcPr>
          <w:p w14:paraId="53C26297" w14:textId="77777777" w:rsidR="00434A23" w:rsidRPr="00434A23" w:rsidRDefault="00434A23" w:rsidP="005D0339">
            <w:pPr>
              <w:pStyle w:val="LegalmTCTableColumn2Text"/>
            </w:pPr>
            <w:r w:rsidRPr="00434A23">
              <w:t>do max. 12 měsíců</w:t>
            </w:r>
          </w:p>
        </w:tc>
      </w:tr>
      <w:tr w:rsidR="00434A23" w:rsidRPr="00434A23" w14:paraId="6F78F2BD" w14:textId="77777777" w:rsidTr="00FC30AE">
        <w:trPr>
          <w:cantSplit/>
          <w:trHeight w:hRule="exact" w:val="440"/>
        </w:trPr>
        <w:tc>
          <w:tcPr>
            <w:tcW w:w="3402" w:type="dxa"/>
            <w:tcBorders>
              <w:top w:val="single" w:sz="8" w:space="0" w:color="auto"/>
              <w:left w:val="single" w:sz="8" w:space="0" w:color="auto"/>
              <w:bottom w:val="single" w:sz="8" w:space="0" w:color="auto"/>
              <w:right w:val="single" w:sz="12" w:space="0" w:color="auto"/>
            </w:tcBorders>
            <w:vAlign w:val="center"/>
          </w:tcPr>
          <w:p w14:paraId="1FBAFB5B" w14:textId="77777777" w:rsidR="00434A23" w:rsidRPr="00434A23" w:rsidRDefault="00434A23" w:rsidP="005D0339">
            <w:pPr>
              <w:pStyle w:val="LegalmTCTableColumn1Text"/>
              <w:rPr>
                <w:lang w:eastAsia="de-DE"/>
              </w:rPr>
            </w:pPr>
            <w:r w:rsidRPr="00434A23">
              <w:rPr>
                <w:lang w:eastAsia="de-DE"/>
              </w:rPr>
              <w:t>Řídicí triody pro generátory</w:t>
            </w:r>
          </w:p>
        </w:tc>
        <w:tc>
          <w:tcPr>
            <w:tcW w:w="2268" w:type="dxa"/>
            <w:tcBorders>
              <w:top w:val="single" w:sz="4" w:space="0" w:color="auto"/>
              <w:left w:val="nil"/>
              <w:bottom w:val="single" w:sz="4" w:space="0" w:color="auto"/>
            </w:tcBorders>
            <w:vAlign w:val="center"/>
          </w:tcPr>
          <w:p w14:paraId="63498CBA" w14:textId="77777777" w:rsidR="00434A23" w:rsidRPr="00434A23" w:rsidRDefault="00434A23" w:rsidP="005D0339">
            <w:pPr>
              <w:pStyle w:val="LegalmTCTableColumn2Text"/>
            </w:pPr>
            <w:r w:rsidRPr="00434A23">
              <w:t>do max. 6 měsíců</w:t>
            </w:r>
          </w:p>
        </w:tc>
        <w:tc>
          <w:tcPr>
            <w:tcW w:w="2268" w:type="dxa"/>
            <w:tcBorders>
              <w:top w:val="single" w:sz="4" w:space="0" w:color="auto"/>
              <w:bottom w:val="single" w:sz="4" w:space="0" w:color="auto"/>
            </w:tcBorders>
            <w:vAlign w:val="center"/>
          </w:tcPr>
          <w:p w14:paraId="17A89E07" w14:textId="77777777" w:rsidR="00434A23" w:rsidRPr="00434A23" w:rsidRDefault="00434A23" w:rsidP="005D0339">
            <w:pPr>
              <w:pStyle w:val="LegalmTCTableColumn2Text"/>
            </w:pPr>
            <w:r w:rsidRPr="00434A23">
              <w:t>do max. 9 měsíců</w:t>
            </w:r>
          </w:p>
        </w:tc>
        <w:tc>
          <w:tcPr>
            <w:tcW w:w="2268" w:type="dxa"/>
            <w:tcBorders>
              <w:top w:val="single" w:sz="4" w:space="0" w:color="auto"/>
              <w:bottom w:val="single" w:sz="4" w:space="0" w:color="auto"/>
              <w:right w:val="single" w:sz="8" w:space="0" w:color="auto"/>
            </w:tcBorders>
            <w:vAlign w:val="center"/>
          </w:tcPr>
          <w:p w14:paraId="3AC33FF2" w14:textId="77777777" w:rsidR="00434A23" w:rsidRPr="00434A23" w:rsidRDefault="00434A23" w:rsidP="005D0339">
            <w:pPr>
              <w:pStyle w:val="LegalmTCTableColumn2Text"/>
            </w:pPr>
            <w:r w:rsidRPr="00434A23">
              <w:t>do max. 12 měsíců</w:t>
            </w:r>
          </w:p>
        </w:tc>
      </w:tr>
    </w:tbl>
    <w:p w14:paraId="7D036A38" w14:textId="77777777" w:rsidR="00434A23" w:rsidRDefault="00434A23" w:rsidP="00D013CC">
      <w:pPr>
        <w:pStyle w:val="LegalmTCagbBlock1ohnenum"/>
      </w:pPr>
    </w:p>
    <w:tbl>
      <w:tblPr>
        <w:tblW w:w="10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
        <w:gridCol w:w="1928"/>
        <w:gridCol w:w="2722"/>
        <w:gridCol w:w="2835"/>
        <w:gridCol w:w="2712"/>
        <w:gridCol w:w="10"/>
      </w:tblGrid>
      <w:tr w:rsidR="00434A23" w:rsidRPr="00C4577A" w14:paraId="2D139D46" w14:textId="77777777" w:rsidTr="00B73D44">
        <w:trPr>
          <w:gridBefore w:val="1"/>
          <w:wBefore w:w="10" w:type="dxa"/>
          <w:cantSplit/>
          <w:trHeight w:hRule="exact" w:val="320"/>
        </w:trPr>
        <w:tc>
          <w:tcPr>
            <w:tcW w:w="1928" w:type="dxa"/>
            <w:vMerge w:val="restart"/>
            <w:tcBorders>
              <w:top w:val="single" w:sz="8" w:space="0" w:color="auto"/>
              <w:left w:val="single" w:sz="8" w:space="0" w:color="auto"/>
              <w:bottom w:val="single" w:sz="8" w:space="0" w:color="auto"/>
              <w:right w:val="nil"/>
            </w:tcBorders>
          </w:tcPr>
          <w:p w14:paraId="07103CA9" w14:textId="77777777" w:rsidR="00434A23" w:rsidRPr="00434A23" w:rsidRDefault="00434A23" w:rsidP="005D0339">
            <w:pPr>
              <w:pStyle w:val="LegalmTCTableColumn1Text"/>
            </w:pPr>
            <w:r w:rsidRPr="00C4577A">
              <w:t>Podle režimu provozu</w:t>
            </w:r>
            <w:r w:rsidRPr="00C4577A">
              <w:br/>
              <w:t xml:space="preserve">odpovídá </w:t>
            </w:r>
            <w:r w:rsidRPr="00C4577A">
              <w:br/>
              <w:t>1 nákladové jednotce (LU)</w:t>
            </w:r>
          </w:p>
        </w:tc>
        <w:tc>
          <w:tcPr>
            <w:tcW w:w="2722" w:type="dxa"/>
            <w:tcBorders>
              <w:top w:val="single" w:sz="8" w:space="0" w:color="auto"/>
              <w:left w:val="single" w:sz="8" w:space="0" w:color="auto"/>
              <w:bottom w:val="single" w:sz="8" w:space="0" w:color="auto"/>
              <w:right w:val="single" w:sz="8" w:space="0" w:color="auto"/>
            </w:tcBorders>
          </w:tcPr>
          <w:p w14:paraId="14F3CB3B" w14:textId="77777777" w:rsidR="00434A23" w:rsidRPr="00C4577A" w:rsidRDefault="00434A23" w:rsidP="005D0339">
            <w:pPr>
              <w:pStyle w:val="LegalmTCTableHeadline"/>
            </w:pPr>
            <w:r w:rsidRPr="00C4577A">
              <w:t>*</w:t>
            </w:r>
          </w:p>
        </w:tc>
        <w:tc>
          <w:tcPr>
            <w:tcW w:w="2835" w:type="dxa"/>
            <w:tcBorders>
              <w:top w:val="single" w:sz="8" w:space="0" w:color="auto"/>
              <w:left w:val="single" w:sz="8" w:space="0" w:color="auto"/>
              <w:bottom w:val="single" w:sz="8" w:space="0" w:color="auto"/>
              <w:right w:val="single" w:sz="8" w:space="0" w:color="auto"/>
            </w:tcBorders>
          </w:tcPr>
          <w:p w14:paraId="67C853DF" w14:textId="77777777" w:rsidR="00434A23" w:rsidRPr="00C4577A" w:rsidRDefault="00434A23" w:rsidP="005D0339">
            <w:pPr>
              <w:pStyle w:val="LegalmTCTableHeadline"/>
            </w:pPr>
            <w:r w:rsidRPr="00C4577A">
              <w:t>**</w:t>
            </w:r>
          </w:p>
        </w:tc>
        <w:tc>
          <w:tcPr>
            <w:tcW w:w="2722" w:type="dxa"/>
            <w:gridSpan w:val="2"/>
            <w:tcBorders>
              <w:top w:val="single" w:sz="8" w:space="0" w:color="auto"/>
              <w:left w:val="single" w:sz="8" w:space="0" w:color="auto"/>
              <w:bottom w:val="single" w:sz="8" w:space="0" w:color="auto"/>
              <w:right w:val="single" w:sz="8" w:space="0" w:color="auto"/>
            </w:tcBorders>
          </w:tcPr>
          <w:p w14:paraId="0B46901F" w14:textId="77777777" w:rsidR="00434A23" w:rsidRPr="00C4577A" w:rsidRDefault="00434A23" w:rsidP="005D0339">
            <w:pPr>
              <w:pStyle w:val="LegalmTCTableHeadline"/>
            </w:pPr>
            <w:r w:rsidRPr="00C4577A">
              <w:t>***</w:t>
            </w:r>
          </w:p>
        </w:tc>
      </w:tr>
      <w:tr w:rsidR="00434A23" w:rsidRPr="00C4577A" w14:paraId="70D4DB29" w14:textId="77777777" w:rsidTr="00B73D44">
        <w:trPr>
          <w:gridBefore w:val="1"/>
          <w:wBefore w:w="10" w:type="dxa"/>
          <w:cantSplit/>
          <w:trHeight w:hRule="exact" w:val="280"/>
        </w:trPr>
        <w:tc>
          <w:tcPr>
            <w:tcW w:w="1928" w:type="dxa"/>
            <w:vMerge/>
            <w:tcBorders>
              <w:top w:val="nil"/>
              <w:left w:val="single" w:sz="8" w:space="0" w:color="auto"/>
              <w:bottom w:val="single" w:sz="8" w:space="0" w:color="auto"/>
              <w:right w:val="nil"/>
            </w:tcBorders>
          </w:tcPr>
          <w:p w14:paraId="6485601E" w14:textId="77777777" w:rsidR="00434A23" w:rsidRPr="00C4577A" w:rsidRDefault="00434A23" w:rsidP="00FC30AE">
            <w:pPr>
              <w:spacing w:line="190" w:lineRule="exact"/>
              <w:rPr>
                <w:rFonts w:cs="Calibri"/>
                <w:b/>
                <w:sz w:val="17"/>
                <w:szCs w:val="17"/>
              </w:rPr>
            </w:pPr>
          </w:p>
        </w:tc>
        <w:tc>
          <w:tcPr>
            <w:tcW w:w="2722" w:type="dxa"/>
            <w:tcBorders>
              <w:top w:val="nil"/>
              <w:left w:val="single" w:sz="8" w:space="0" w:color="auto"/>
              <w:bottom w:val="single" w:sz="4" w:space="0" w:color="auto"/>
              <w:right w:val="single" w:sz="8" w:space="0" w:color="auto"/>
            </w:tcBorders>
          </w:tcPr>
          <w:p w14:paraId="6BC548FF" w14:textId="77777777" w:rsidR="00434A23" w:rsidRPr="00C4577A" w:rsidRDefault="00434A23" w:rsidP="005D0339">
            <w:pPr>
              <w:pStyle w:val="LegalmTCTableColumn2Text"/>
            </w:pPr>
            <w:r w:rsidRPr="00C4577A">
              <w:t>1 Expozice</w:t>
            </w:r>
          </w:p>
        </w:tc>
        <w:tc>
          <w:tcPr>
            <w:tcW w:w="2835" w:type="dxa"/>
            <w:tcBorders>
              <w:top w:val="nil"/>
              <w:left w:val="single" w:sz="8" w:space="0" w:color="auto"/>
              <w:bottom w:val="single" w:sz="4" w:space="0" w:color="auto"/>
              <w:right w:val="single" w:sz="8" w:space="0" w:color="auto"/>
            </w:tcBorders>
          </w:tcPr>
          <w:p w14:paraId="0A8E4046" w14:textId="77777777" w:rsidR="00434A23" w:rsidRPr="00C4577A" w:rsidRDefault="00434A23" w:rsidP="005D0339">
            <w:pPr>
              <w:pStyle w:val="LegalmTCTableColumn2Text"/>
            </w:pPr>
            <w:r w:rsidRPr="00C4577A">
              <w:t>1 Expozice</w:t>
            </w:r>
          </w:p>
        </w:tc>
        <w:tc>
          <w:tcPr>
            <w:tcW w:w="2722" w:type="dxa"/>
            <w:gridSpan w:val="2"/>
            <w:tcBorders>
              <w:top w:val="nil"/>
              <w:left w:val="single" w:sz="8" w:space="0" w:color="auto"/>
              <w:bottom w:val="single" w:sz="4" w:space="0" w:color="auto"/>
              <w:right w:val="single" w:sz="8" w:space="0" w:color="auto"/>
            </w:tcBorders>
          </w:tcPr>
          <w:p w14:paraId="0E44649F" w14:textId="77777777" w:rsidR="00434A23" w:rsidRPr="00C4577A" w:rsidRDefault="00434A23" w:rsidP="005D0339">
            <w:pPr>
              <w:pStyle w:val="LegalmTCTableColumn2Text"/>
            </w:pPr>
            <w:r w:rsidRPr="00C4577A">
              <w:t>1 Expozice = 1 kWs</w:t>
            </w:r>
          </w:p>
        </w:tc>
      </w:tr>
      <w:tr w:rsidR="00434A23" w:rsidRPr="00C4577A" w14:paraId="5EC7C5C6" w14:textId="77777777" w:rsidTr="00B73D44">
        <w:trPr>
          <w:gridBefore w:val="1"/>
          <w:wBefore w:w="10" w:type="dxa"/>
          <w:cantSplit/>
          <w:trHeight w:hRule="exact" w:val="280"/>
        </w:trPr>
        <w:tc>
          <w:tcPr>
            <w:tcW w:w="1928" w:type="dxa"/>
            <w:vMerge/>
            <w:tcBorders>
              <w:top w:val="nil"/>
              <w:left w:val="single" w:sz="8" w:space="0" w:color="auto"/>
              <w:bottom w:val="single" w:sz="8" w:space="0" w:color="auto"/>
              <w:right w:val="nil"/>
            </w:tcBorders>
          </w:tcPr>
          <w:p w14:paraId="30E8A4F6" w14:textId="77777777" w:rsidR="00434A23" w:rsidRPr="00C4577A" w:rsidRDefault="00434A23" w:rsidP="00FC30AE">
            <w:pPr>
              <w:spacing w:line="190" w:lineRule="exact"/>
              <w:rPr>
                <w:rFonts w:cs="Calibri"/>
                <w:b/>
                <w:sz w:val="17"/>
                <w:szCs w:val="17"/>
              </w:rPr>
            </w:pPr>
          </w:p>
        </w:tc>
        <w:tc>
          <w:tcPr>
            <w:tcW w:w="2722" w:type="dxa"/>
            <w:tcBorders>
              <w:top w:val="single" w:sz="4" w:space="0" w:color="auto"/>
              <w:left w:val="single" w:sz="8" w:space="0" w:color="auto"/>
              <w:bottom w:val="nil"/>
              <w:right w:val="single" w:sz="8" w:space="0" w:color="auto"/>
            </w:tcBorders>
          </w:tcPr>
          <w:p w14:paraId="680D4EF3" w14:textId="77777777" w:rsidR="00434A23" w:rsidRPr="00BE21FE" w:rsidRDefault="00434A23" w:rsidP="005D0339">
            <w:pPr>
              <w:pStyle w:val="LegalmTCTableColumn2Text"/>
              <w:rPr>
                <w:lang w:val="de-DE"/>
              </w:rPr>
            </w:pPr>
            <w:r w:rsidRPr="00BE21FE">
              <w:rPr>
                <w:lang w:val="de-DE"/>
              </w:rPr>
              <w:t>2 kino sekundy, DSA, DR, DCM</w:t>
            </w:r>
          </w:p>
        </w:tc>
        <w:tc>
          <w:tcPr>
            <w:tcW w:w="2835" w:type="dxa"/>
            <w:tcBorders>
              <w:top w:val="single" w:sz="4" w:space="0" w:color="auto"/>
              <w:left w:val="single" w:sz="8" w:space="0" w:color="auto"/>
              <w:bottom w:val="nil"/>
              <w:right w:val="single" w:sz="8" w:space="0" w:color="auto"/>
            </w:tcBorders>
          </w:tcPr>
          <w:p w14:paraId="619ABB75" w14:textId="77777777" w:rsidR="00434A23" w:rsidRPr="00C4577A" w:rsidRDefault="00434A23" w:rsidP="005D0339">
            <w:pPr>
              <w:pStyle w:val="LegalmTCTableColumn2Text"/>
            </w:pPr>
            <w:r w:rsidRPr="00C4577A">
              <w:t>1 kino sekunda, DSA, DR, DCM</w:t>
            </w:r>
          </w:p>
        </w:tc>
        <w:tc>
          <w:tcPr>
            <w:tcW w:w="2722" w:type="dxa"/>
            <w:gridSpan w:val="2"/>
            <w:tcBorders>
              <w:top w:val="single" w:sz="4" w:space="0" w:color="auto"/>
              <w:left w:val="single" w:sz="8" w:space="0" w:color="auto"/>
              <w:bottom w:val="nil"/>
              <w:right w:val="single" w:sz="8" w:space="0" w:color="auto"/>
            </w:tcBorders>
          </w:tcPr>
          <w:p w14:paraId="08166906" w14:textId="77777777" w:rsidR="00434A23" w:rsidRPr="00C4577A" w:rsidRDefault="00434A23" w:rsidP="005D0339">
            <w:pPr>
              <w:pStyle w:val="LegalmTCTableColumn2Text"/>
            </w:pPr>
            <w:r w:rsidRPr="00C4577A">
              <w:t>0,5 s DR-EB, DCM</w:t>
            </w:r>
          </w:p>
        </w:tc>
      </w:tr>
      <w:tr w:rsidR="00434A23" w:rsidRPr="00C4577A" w14:paraId="686DAACC" w14:textId="77777777" w:rsidTr="00B73D44">
        <w:trPr>
          <w:gridBefore w:val="1"/>
          <w:wBefore w:w="10" w:type="dxa"/>
          <w:cantSplit/>
          <w:trHeight w:hRule="exact" w:val="440"/>
        </w:trPr>
        <w:tc>
          <w:tcPr>
            <w:tcW w:w="1928" w:type="dxa"/>
            <w:vMerge/>
            <w:tcBorders>
              <w:top w:val="nil"/>
              <w:left w:val="single" w:sz="8" w:space="0" w:color="auto"/>
              <w:bottom w:val="single" w:sz="8" w:space="0" w:color="auto"/>
              <w:right w:val="nil"/>
            </w:tcBorders>
          </w:tcPr>
          <w:p w14:paraId="30FB186B" w14:textId="77777777" w:rsidR="00434A23" w:rsidRPr="00C4577A" w:rsidRDefault="00434A23" w:rsidP="00FC30AE">
            <w:pPr>
              <w:spacing w:line="190" w:lineRule="exact"/>
              <w:rPr>
                <w:rFonts w:cs="Calibri"/>
                <w:b/>
                <w:sz w:val="17"/>
                <w:szCs w:val="17"/>
              </w:rPr>
            </w:pPr>
          </w:p>
        </w:tc>
        <w:tc>
          <w:tcPr>
            <w:tcW w:w="2722" w:type="dxa"/>
            <w:vMerge w:val="restart"/>
            <w:tcBorders>
              <w:top w:val="single" w:sz="4" w:space="0" w:color="auto"/>
              <w:left w:val="single" w:sz="8" w:space="0" w:color="auto"/>
              <w:bottom w:val="nil"/>
              <w:right w:val="single" w:sz="8" w:space="0" w:color="auto"/>
            </w:tcBorders>
          </w:tcPr>
          <w:p w14:paraId="2BE49265" w14:textId="77777777" w:rsidR="00434A23" w:rsidRPr="00C4577A" w:rsidRDefault="00434A23" w:rsidP="005D0339">
            <w:pPr>
              <w:pStyle w:val="LegalmTCTableColumn2Text"/>
            </w:pPr>
            <w:r w:rsidRPr="00C4577A">
              <w:t>15 s DPF (pulzní fluoroskopie)</w:t>
            </w:r>
          </w:p>
        </w:tc>
        <w:tc>
          <w:tcPr>
            <w:tcW w:w="2835" w:type="dxa"/>
            <w:vMerge w:val="restart"/>
            <w:tcBorders>
              <w:top w:val="single" w:sz="4" w:space="0" w:color="auto"/>
              <w:left w:val="single" w:sz="8" w:space="0" w:color="auto"/>
              <w:bottom w:val="nil"/>
              <w:right w:val="single" w:sz="8" w:space="0" w:color="auto"/>
            </w:tcBorders>
          </w:tcPr>
          <w:p w14:paraId="7AD0F824" w14:textId="77777777" w:rsidR="00434A23" w:rsidRPr="00C4577A" w:rsidRDefault="00434A23" w:rsidP="005D0339">
            <w:pPr>
              <w:pStyle w:val="LegalmTCTableColumn2Text"/>
            </w:pPr>
            <w:r w:rsidRPr="00C4577A">
              <w:t>7 s DPF (pulzní fluoroskopie)</w:t>
            </w:r>
          </w:p>
        </w:tc>
        <w:tc>
          <w:tcPr>
            <w:tcW w:w="2722" w:type="dxa"/>
            <w:gridSpan w:val="2"/>
            <w:tcBorders>
              <w:top w:val="single" w:sz="4" w:space="0" w:color="auto"/>
              <w:left w:val="single" w:sz="8" w:space="0" w:color="auto"/>
              <w:bottom w:val="nil"/>
              <w:right w:val="single" w:sz="8" w:space="0" w:color="auto"/>
            </w:tcBorders>
          </w:tcPr>
          <w:p w14:paraId="3DCC79E9" w14:textId="77777777" w:rsidR="00434A23" w:rsidRPr="00C4577A" w:rsidRDefault="00434A23" w:rsidP="005D0339">
            <w:pPr>
              <w:pStyle w:val="LegalmTCTableColumn2Text"/>
            </w:pPr>
            <w:r w:rsidRPr="00C4577A">
              <w:t>2 s DPF</w:t>
            </w:r>
            <w:r w:rsidRPr="00C4577A">
              <w:br/>
              <w:t>(pulzní fluoroskopie &gt; 2p/s)</w:t>
            </w:r>
          </w:p>
        </w:tc>
      </w:tr>
      <w:tr w:rsidR="00434A23" w:rsidRPr="00C4577A" w14:paraId="3F248324" w14:textId="77777777" w:rsidTr="00B73D44">
        <w:trPr>
          <w:gridBefore w:val="1"/>
          <w:wBefore w:w="10" w:type="dxa"/>
          <w:cantSplit/>
          <w:trHeight w:hRule="exact" w:val="440"/>
        </w:trPr>
        <w:tc>
          <w:tcPr>
            <w:tcW w:w="1928" w:type="dxa"/>
            <w:vMerge/>
            <w:tcBorders>
              <w:top w:val="nil"/>
              <w:left w:val="single" w:sz="8" w:space="0" w:color="auto"/>
              <w:bottom w:val="single" w:sz="8" w:space="0" w:color="auto"/>
              <w:right w:val="single" w:sz="8" w:space="0" w:color="auto"/>
            </w:tcBorders>
          </w:tcPr>
          <w:p w14:paraId="523E3511" w14:textId="77777777" w:rsidR="00434A23" w:rsidRPr="00C4577A" w:rsidRDefault="00434A23" w:rsidP="00FC30AE">
            <w:pPr>
              <w:spacing w:line="190" w:lineRule="exact"/>
              <w:rPr>
                <w:rFonts w:cs="Calibri"/>
                <w:b/>
                <w:sz w:val="17"/>
                <w:szCs w:val="17"/>
              </w:rPr>
            </w:pPr>
          </w:p>
        </w:tc>
        <w:tc>
          <w:tcPr>
            <w:tcW w:w="2722" w:type="dxa"/>
            <w:vMerge/>
            <w:tcBorders>
              <w:top w:val="nil"/>
              <w:left w:val="single" w:sz="8" w:space="0" w:color="auto"/>
              <w:bottom w:val="single" w:sz="8" w:space="0" w:color="auto"/>
              <w:right w:val="single" w:sz="8" w:space="0" w:color="auto"/>
            </w:tcBorders>
          </w:tcPr>
          <w:p w14:paraId="3786A8AA" w14:textId="77777777" w:rsidR="00434A23" w:rsidRPr="00C4577A" w:rsidRDefault="00434A23" w:rsidP="005D0339">
            <w:pPr>
              <w:pStyle w:val="LegalmTCTableColumn2Text"/>
            </w:pPr>
          </w:p>
        </w:tc>
        <w:tc>
          <w:tcPr>
            <w:tcW w:w="2835" w:type="dxa"/>
            <w:vMerge/>
            <w:tcBorders>
              <w:top w:val="nil"/>
              <w:left w:val="single" w:sz="8" w:space="0" w:color="auto"/>
              <w:bottom w:val="single" w:sz="8" w:space="0" w:color="auto"/>
              <w:right w:val="single" w:sz="8" w:space="0" w:color="auto"/>
            </w:tcBorders>
          </w:tcPr>
          <w:p w14:paraId="44015348" w14:textId="77777777" w:rsidR="00434A23" w:rsidRPr="00C4577A" w:rsidRDefault="00434A23" w:rsidP="005D0339">
            <w:pPr>
              <w:pStyle w:val="LegalmTCTableColumn2Text"/>
            </w:pPr>
          </w:p>
        </w:tc>
        <w:tc>
          <w:tcPr>
            <w:tcW w:w="2722" w:type="dxa"/>
            <w:gridSpan w:val="2"/>
            <w:tcBorders>
              <w:top w:val="single" w:sz="4" w:space="0" w:color="auto"/>
              <w:left w:val="single" w:sz="8" w:space="0" w:color="auto"/>
              <w:bottom w:val="single" w:sz="8" w:space="0" w:color="auto"/>
              <w:right w:val="single" w:sz="8" w:space="0" w:color="auto"/>
            </w:tcBorders>
          </w:tcPr>
          <w:p w14:paraId="01E4BC9D" w14:textId="77777777" w:rsidR="00434A23" w:rsidRPr="00C4577A" w:rsidRDefault="00434A23" w:rsidP="005D0339">
            <w:pPr>
              <w:pStyle w:val="LegalmTCTableColumn2Text"/>
            </w:pPr>
            <w:r w:rsidRPr="00C4577A">
              <w:t>5 s DL, SUB DR, plán,</w:t>
            </w:r>
            <w:r w:rsidRPr="00C4577A">
              <w:br/>
              <w:t xml:space="preserve">DPF (pulzní fluoroskopie </w:t>
            </w:r>
            <w:r w:rsidRPr="00C4577A">
              <w:rPr>
                <w:u w:val="single"/>
              </w:rPr>
              <w:t>&lt;</w:t>
            </w:r>
            <w:r w:rsidRPr="00C4577A">
              <w:t xml:space="preserve"> 2p/s)</w:t>
            </w:r>
          </w:p>
        </w:tc>
      </w:tr>
      <w:tr w:rsidR="00434A23" w:rsidRPr="00BE21FE" w14:paraId="261A133E" w14:textId="77777777" w:rsidTr="00B73D44">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tblPrEx>
        <w:trPr>
          <w:gridAfter w:val="1"/>
          <w:wAfter w:w="10" w:type="dxa"/>
          <w:cantSplit/>
        </w:trPr>
        <w:tc>
          <w:tcPr>
            <w:tcW w:w="10207" w:type="dxa"/>
            <w:gridSpan w:val="5"/>
            <w:vAlign w:val="center"/>
          </w:tcPr>
          <w:p w14:paraId="52C715E6" w14:textId="77777777" w:rsidR="00434A23" w:rsidRDefault="00434A23" w:rsidP="005D0339">
            <w:pPr>
              <w:pStyle w:val="LegalmTCTableHeadline"/>
            </w:pPr>
            <w:r w:rsidRPr="00C4577A">
              <w:lastRenderedPageBreak/>
              <w:br w:type="page"/>
              <w:t>Tabulka 2</w:t>
            </w:r>
          </w:p>
          <w:p w14:paraId="32314DFB" w14:textId="77777777" w:rsidR="005D0339" w:rsidRPr="00434A23" w:rsidRDefault="005D0339" w:rsidP="005D0339">
            <w:pPr>
              <w:pStyle w:val="LegalmTCTableHeadline"/>
            </w:pPr>
          </w:p>
          <w:p w14:paraId="7E0D6F61" w14:textId="77777777" w:rsidR="00434A23" w:rsidRDefault="00434A23" w:rsidP="005D0339">
            <w:pPr>
              <w:pStyle w:val="LegalmTCTableHeadline"/>
              <w:rPr>
                <w:szCs w:val="18"/>
              </w:rPr>
            </w:pPr>
            <w:r w:rsidRPr="00C4577A">
              <w:rPr>
                <w:szCs w:val="18"/>
              </w:rPr>
              <w:t>Dobropis podle Zvláštních záručních podmínek pro Vysoko</w:t>
            </w:r>
            <w:r>
              <w:rPr>
                <w:szCs w:val="18"/>
              </w:rPr>
              <w:t xml:space="preserve"> </w:t>
            </w:r>
            <w:r w:rsidRPr="00C4577A">
              <w:rPr>
                <w:szCs w:val="18"/>
              </w:rPr>
              <w:t>vakuové prvky (HVE), Ploché detektory (FD) a SPECT detektory (SPECT)</w:t>
            </w:r>
          </w:p>
          <w:p w14:paraId="3A9FF8D7" w14:textId="77777777" w:rsidR="005D0339" w:rsidRPr="00434A23" w:rsidRDefault="005D0339" w:rsidP="005D0339">
            <w:pPr>
              <w:pStyle w:val="LegalmTCTableHeadline"/>
              <w:rPr>
                <w:szCs w:val="18"/>
              </w:rPr>
            </w:pPr>
          </w:p>
        </w:tc>
      </w:tr>
    </w:tbl>
    <w:p w14:paraId="7411080F" w14:textId="77777777" w:rsidR="00434A23" w:rsidRDefault="00434A23" w:rsidP="00D013CC">
      <w:pPr>
        <w:pStyle w:val="LegalmTCagbBlock1ohnenum"/>
      </w:pPr>
    </w:p>
    <w:tbl>
      <w:tblPr>
        <w:tblW w:w="10206" w:type="dxa"/>
        <w:tblInd w:w="-18"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
        <w:gridCol w:w="1712"/>
        <w:gridCol w:w="2120"/>
        <w:gridCol w:w="2096"/>
        <w:gridCol w:w="10"/>
        <w:gridCol w:w="2126"/>
        <w:gridCol w:w="2133"/>
      </w:tblGrid>
      <w:tr w:rsidR="00434A23" w:rsidRPr="00BE21FE" w14:paraId="0D71F1A6" w14:textId="77777777" w:rsidTr="00FC30AE">
        <w:trPr>
          <w:gridBefore w:val="1"/>
          <w:wBefore w:w="9" w:type="dxa"/>
          <w:trHeight w:hRule="exact" w:val="440"/>
        </w:trPr>
        <w:tc>
          <w:tcPr>
            <w:tcW w:w="1712" w:type="dxa"/>
            <w:vMerge w:val="restart"/>
            <w:tcBorders>
              <w:top w:val="single" w:sz="8" w:space="0" w:color="auto"/>
              <w:left w:val="single" w:sz="8" w:space="0" w:color="auto"/>
              <w:bottom w:val="single" w:sz="8" w:space="0" w:color="auto"/>
              <w:right w:val="single" w:sz="12" w:space="0" w:color="auto"/>
            </w:tcBorders>
            <w:vAlign w:val="center"/>
          </w:tcPr>
          <w:p w14:paraId="2FF68C89" w14:textId="77777777" w:rsidR="00434A23" w:rsidRPr="00C4577A" w:rsidRDefault="00434A23" w:rsidP="005D0339">
            <w:pPr>
              <w:pStyle w:val="LegalmTCTableRowHeadline"/>
            </w:pPr>
            <w:r w:rsidRPr="00C4577A">
              <w:t>Typ</w:t>
            </w:r>
          </w:p>
        </w:tc>
        <w:tc>
          <w:tcPr>
            <w:tcW w:w="8485" w:type="dxa"/>
            <w:gridSpan w:val="5"/>
            <w:tcBorders>
              <w:top w:val="single" w:sz="8" w:space="0" w:color="auto"/>
              <w:left w:val="nil"/>
              <w:bottom w:val="nil"/>
              <w:right w:val="single" w:sz="8" w:space="0" w:color="auto"/>
            </w:tcBorders>
            <w:vAlign w:val="center"/>
          </w:tcPr>
          <w:p w14:paraId="207A433B" w14:textId="77777777" w:rsidR="00434A23" w:rsidRPr="00C4577A" w:rsidRDefault="00434A23" w:rsidP="005D0339">
            <w:pPr>
              <w:pStyle w:val="LegalmTCTableColumnHeadline"/>
            </w:pPr>
            <w:r w:rsidRPr="00C4577A">
              <w:t>Dobropis na základě ceny vyměňovaného náhradního dílu</w:t>
            </w:r>
          </w:p>
        </w:tc>
      </w:tr>
      <w:tr w:rsidR="00434A23" w:rsidRPr="00C4577A" w14:paraId="04920870" w14:textId="77777777" w:rsidTr="00FC30AE">
        <w:trPr>
          <w:gridBefore w:val="1"/>
          <w:wBefore w:w="9" w:type="dxa"/>
          <w:trHeight w:hRule="exact" w:val="440"/>
        </w:trPr>
        <w:tc>
          <w:tcPr>
            <w:tcW w:w="1712" w:type="dxa"/>
            <w:vMerge/>
            <w:vAlign w:val="center"/>
          </w:tcPr>
          <w:p w14:paraId="67501E28" w14:textId="77777777" w:rsidR="00434A23" w:rsidRPr="00BE21FE" w:rsidRDefault="00434A23" w:rsidP="00FC30AE">
            <w:pPr>
              <w:autoSpaceDE w:val="0"/>
              <w:autoSpaceDN w:val="0"/>
              <w:adjustRightInd w:val="0"/>
              <w:ind w:left="284"/>
              <w:rPr>
                <w:rFonts w:cs="Calibri"/>
                <w:b/>
                <w:bCs/>
                <w:sz w:val="25"/>
                <w:szCs w:val="25"/>
                <w:lang w:val="en-US"/>
              </w:rPr>
            </w:pPr>
          </w:p>
        </w:tc>
        <w:tc>
          <w:tcPr>
            <w:tcW w:w="2120" w:type="dxa"/>
            <w:tcBorders>
              <w:top w:val="nil"/>
              <w:left w:val="nil"/>
              <w:bottom w:val="single" w:sz="4" w:space="0" w:color="auto"/>
              <w:right w:val="single" w:sz="4" w:space="0" w:color="auto"/>
            </w:tcBorders>
            <w:vAlign w:val="center"/>
          </w:tcPr>
          <w:p w14:paraId="07A1CEDC" w14:textId="77777777" w:rsidR="00434A23" w:rsidRPr="00C4577A" w:rsidRDefault="00434A23" w:rsidP="005D0339">
            <w:pPr>
              <w:pStyle w:val="LegalmTCTableColumnHeadline"/>
            </w:pPr>
            <w:r w:rsidRPr="00C4577A">
              <w:t>100 %</w:t>
            </w:r>
          </w:p>
        </w:tc>
        <w:tc>
          <w:tcPr>
            <w:tcW w:w="2106" w:type="dxa"/>
            <w:gridSpan w:val="2"/>
            <w:tcBorders>
              <w:top w:val="nil"/>
              <w:left w:val="single" w:sz="4" w:space="0" w:color="auto"/>
              <w:bottom w:val="single" w:sz="4" w:space="0" w:color="auto"/>
              <w:right w:val="single" w:sz="4" w:space="0" w:color="auto"/>
            </w:tcBorders>
            <w:vAlign w:val="center"/>
          </w:tcPr>
          <w:p w14:paraId="658977BB" w14:textId="77777777" w:rsidR="00434A23" w:rsidRPr="00C4577A" w:rsidRDefault="00434A23" w:rsidP="005D0339">
            <w:pPr>
              <w:pStyle w:val="LegalmTCTableColumnHeadline"/>
            </w:pPr>
            <w:r w:rsidRPr="00C4577A">
              <w:t>70 %</w:t>
            </w:r>
          </w:p>
        </w:tc>
        <w:tc>
          <w:tcPr>
            <w:tcW w:w="2126" w:type="dxa"/>
            <w:tcBorders>
              <w:top w:val="nil"/>
              <w:left w:val="single" w:sz="4" w:space="0" w:color="auto"/>
              <w:bottom w:val="single" w:sz="4" w:space="0" w:color="auto"/>
              <w:right w:val="single" w:sz="4" w:space="0" w:color="auto"/>
            </w:tcBorders>
            <w:vAlign w:val="center"/>
          </w:tcPr>
          <w:p w14:paraId="65C32868" w14:textId="77777777" w:rsidR="00434A23" w:rsidRPr="00C4577A" w:rsidRDefault="00434A23" w:rsidP="005D0339">
            <w:pPr>
              <w:pStyle w:val="LegalmTCTableColumnHeadline"/>
            </w:pPr>
            <w:r w:rsidRPr="00C4577A">
              <w:t>40 %</w:t>
            </w:r>
          </w:p>
        </w:tc>
        <w:tc>
          <w:tcPr>
            <w:tcW w:w="2133" w:type="dxa"/>
            <w:tcBorders>
              <w:top w:val="nil"/>
              <w:left w:val="single" w:sz="4" w:space="0" w:color="auto"/>
              <w:bottom w:val="single" w:sz="4" w:space="0" w:color="auto"/>
              <w:right w:val="single" w:sz="8" w:space="0" w:color="auto"/>
            </w:tcBorders>
            <w:vAlign w:val="center"/>
          </w:tcPr>
          <w:p w14:paraId="0AF21811" w14:textId="77777777" w:rsidR="00434A23" w:rsidRPr="00C4577A" w:rsidRDefault="00434A23" w:rsidP="005D0339">
            <w:pPr>
              <w:pStyle w:val="LegalmTCTableColumnHeadline"/>
            </w:pPr>
            <w:r w:rsidRPr="00C4577A">
              <w:t>20 %</w:t>
            </w:r>
          </w:p>
        </w:tc>
      </w:tr>
      <w:tr w:rsidR="00434A23" w:rsidRPr="00C4577A" w14:paraId="2A835A5B" w14:textId="77777777" w:rsidTr="00FC30AE">
        <w:trPr>
          <w:gridBefore w:val="1"/>
          <w:wBefore w:w="9" w:type="dxa"/>
          <w:trHeight w:val="600"/>
        </w:trPr>
        <w:tc>
          <w:tcPr>
            <w:tcW w:w="1712" w:type="dxa"/>
            <w:tcBorders>
              <w:top w:val="single" w:sz="8" w:space="0" w:color="auto"/>
              <w:left w:val="single" w:sz="8" w:space="0" w:color="auto"/>
              <w:bottom w:val="single" w:sz="8" w:space="0" w:color="auto"/>
              <w:right w:val="single" w:sz="12" w:space="0" w:color="auto"/>
            </w:tcBorders>
            <w:vAlign w:val="center"/>
          </w:tcPr>
          <w:p w14:paraId="715A765E" w14:textId="77777777" w:rsidR="00434A23" w:rsidRPr="00434A23" w:rsidRDefault="00434A23" w:rsidP="005D0339">
            <w:pPr>
              <w:pStyle w:val="LegalmTCTableColumn1Text"/>
            </w:pPr>
            <w:r w:rsidRPr="00C4577A">
              <w:t>Všechny mobilní a pevné Detektory s C rameny</w:t>
            </w:r>
          </w:p>
        </w:tc>
        <w:tc>
          <w:tcPr>
            <w:tcW w:w="2120" w:type="dxa"/>
            <w:tcBorders>
              <w:top w:val="single" w:sz="4" w:space="0" w:color="auto"/>
              <w:left w:val="nil"/>
              <w:bottom w:val="single" w:sz="4" w:space="0" w:color="auto"/>
              <w:right w:val="single" w:sz="4" w:space="0" w:color="auto"/>
            </w:tcBorders>
            <w:vAlign w:val="center"/>
          </w:tcPr>
          <w:p w14:paraId="367BF181" w14:textId="77777777" w:rsidR="00434A23" w:rsidRPr="00AB433B" w:rsidRDefault="00434A23" w:rsidP="005D0339">
            <w:pPr>
              <w:pStyle w:val="LegalmTCTableColumn2Text"/>
            </w:pPr>
            <w:r w:rsidRPr="00AB433B">
              <w:t>do max. 12 měsíců</w:t>
            </w:r>
          </w:p>
        </w:tc>
        <w:tc>
          <w:tcPr>
            <w:tcW w:w="2106" w:type="dxa"/>
            <w:gridSpan w:val="2"/>
            <w:tcBorders>
              <w:top w:val="single" w:sz="4" w:space="0" w:color="auto"/>
              <w:left w:val="single" w:sz="4" w:space="0" w:color="auto"/>
              <w:bottom w:val="single" w:sz="4" w:space="0" w:color="auto"/>
              <w:right w:val="single" w:sz="4" w:space="0" w:color="auto"/>
            </w:tcBorders>
            <w:vAlign w:val="center"/>
          </w:tcPr>
          <w:p w14:paraId="4BECB75B" w14:textId="77777777" w:rsidR="00434A23" w:rsidRPr="00AB433B" w:rsidRDefault="00434A23" w:rsidP="005D0339">
            <w:pPr>
              <w:pStyle w:val="LegalmTCTableColumn2Text"/>
            </w:pPr>
            <w:r w:rsidRPr="00AB433B">
              <w:t>do max. 18 měsíců</w:t>
            </w:r>
          </w:p>
        </w:tc>
        <w:tc>
          <w:tcPr>
            <w:tcW w:w="2126" w:type="dxa"/>
            <w:tcBorders>
              <w:top w:val="single" w:sz="4" w:space="0" w:color="auto"/>
              <w:left w:val="single" w:sz="4" w:space="0" w:color="auto"/>
              <w:bottom w:val="single" w:sz="4" w:space="0" w:color="auto"/>
              <w:right w:val="single" w:sz="4" w:space="0" w:color="auto"/>
            </w:tcBorders>
            <w:vAlign w:val="center"/>
          </w:tcPr>
          <w:p w14:paraId="53430190" w14:textId="77777777" w:rsidR="00434A23" w:rsidRPr="00AB433B" w:rsidRDefault="00434A23" w:rsidP="005D0339">
            <w:pPr>
              <w:pStyle w:val="LegalmTCTableColumn2Text"/>
            </w:pPr>
            <w:r w:rsidRPr="00AB433B">
              <w:t>do max. 24 měsíců</w:t>
            </w:r>
          </w:p>
        </w:tc>
        <w:tc>
          <w:tcPr>
            <w:tcW w:w="2133" w:type="dxa"/>
            <w:tcBorders>
              <w:top w:val="single" w:sz="4" w:space="0" w:color="auto"/>
              <w:left w:val="single" w:sz="4" w:space="0" w:color="auto"/>
              <w:bottom w:val="single" w:sz="4" w:space="0" w:color="auto"/>
              <w:right w:val="single" w:sz="8" w:space="0" w:color="auto"/>
            </w:tcBorders>
            <w:vAlign w:val="center"/>
          </w:tcPr>
          <w:p w14:paraId="4C9FD38B" w14:textId="77777777" w:rsidR="00434A23" w:rsidRPr="00AB433B" w:rsidRDefault="00434A23" w:rsidP="005D0339">
            <w:pPr>
              <w:pStyle w:val="LegalmTCTableColumn2Text"/>
            </w:pPr>
            <w:r w:rsidRPr="00AB433B">
              <w:t>do max. 36 měsíců</w:t>
            </w:r>
          </w:p>
        </w:tc>
      </w:tr>
      <w:tr w:rsidR="00434A23" w:rsidRPr="00C4577A" w14:paraId="1C189662" w14:textId="77777777" w:rsidTr="00FC30AE">
        <w:trPr>
          <w:trHeight w:val="600"/>
        </w:trPr>
        <w:tc>
          <w:tcPr>
            <w:tcW w:w="1721" w:type="dxa"/>
            <w:gridSpan w:val="2"/>
            <w:tcBorders>
              <w:top w:val="single" w:sz="8" w:space="0" w:color="auto"/>
              <w:left w:val="single" w:sz="8" w:space="0" w:color="auto"/>
              <w:bottom w:val="single" w:sz="8" w:space="0" w:color="auto"/>
              <w:right w:val="single" w:sz="12" w:space="0" w:color="auto"/>
            </w:tcBorders>
            <w:vAlign w:val="center"/>
          </w:tcPr>
          <w:p w14:paraId="0C2E2D41" w14:textId="77777777" w:rsidR="00434A23" w:rsidRPr="00C4577A" w:rsidRDefault="00434A23" w:rsidP="005D0339">
            <w:pPr>
              <w:pStyle w:val="LegalmTCTableColumn1Text"/>
            </w:pPr>
            <w:r w:rsidRPr="00C4577A">
              <w:t>CSX-20</w:t>
            </w:r>
          </w:p>
        </w:tc>
        <w:tc>
          <w:tcPr>
            <w:tcW w:w="2120" w:type="dxa"/>
            <w:tcBorders>
              <w:top w:val="single" w:sz="4" w:space="0" w:color="auto"/>
              <w:left w:val="nil"/>
              <w:bottom w:val="single" w:sz="4" w:space="0" w:color="auto"/>
              <w:right w:val="single" w:sz="4" w:space="0" w:color="auto"/>
            </w:tcBorders>
            <w:vAlign w:val="center"/>
          </w:tcPr>
          <w:p w14:paraId="628AC212" w14:textId="77777777" w:rsidR="00434A23" w:rsidRPr="00AB433B" w:rsidRDefault="00434A23" w:rsidP="005D0339">
            <w:pPr>
              <w:pStyle w:val="LegalmTCTableColumn2Text"/>
            </w:pPr>
            <w:r w:rsidRPr="00AB433B">
              <w:t>do max. 12 měsíců</w:t>
            </w:r>
          </w:p>
        </w:tc>
        <w:tc>
          <w:tcPr>
            <w:tcW w:w="2096" w:type="dxa"/>
            <w:tcBorders>
              <w:top w:val="single" w:sz="4" w:space="0" w:color="auto"/>
              <w:left w:val="single" w:sz="4" w:space="0" w:color="auto"/>
              <w:bottom w:val="single" w:sz="4" w:space="0" w:color="auto"/>
              <w:right w:val="single" w:sz="4" w:space="0" w:color="auto"/>
            </w:tcBorders>
            <w:vAlign w:val="center"/>
          </w:tcPr>
          <w:p w14:paraId="004413DF" w14:textId="77777777" w:rsidR="00434A23" w:rsidRPr="00AB433B" w:rsidRDefault="00434A23" w:rsidP="005D0339">
            <w:pPr>
              <w:pStyle w:val="LegalmTCTableColumn2Text"/>
            </w:pPr>
            <w:r w:rsidRPr="00AB433B">
              <w:t>do max. 18 měsíců</w:t>
            </w:r>
          </w:p>
        </w:tc>
        <w:tc>
          <w:tcPr>
            <w:tcW w:w="2136" w:type="dxa"/>
            <w:gridSpan w:val="2"/>
            <w:tcBorders>
              <w:top w:val="single" w:sz="4" w:space="0" w:color="auto"/>
              <w:left w:val="single" w:sz="4" w:space="0" w:color="auto"/>
              <w:bottom w:val="single" w:sz="4" w:space="0" w:color="auto"/>
              <w:right w:val="single" w:sz="4" w:space="0" w:color="auto"/>
            </w:tcBorders>
            <w:vAlign w:val="center"/>
          </w:tcPr>
          <w:p w14:paraId="4EBAF1A2" w14:textId="77777777" w:rsidR="00434A23" w:rsidRPr="00AB433B" w:rsidRDefault="00434A23" w:rsidP="005D0339">
            <w:pPr>
              <w:pStyle w:val="LegalmTCTableColumn2Text"/>
            </w:pPr>
            <w:r w:rsidRPr="00AB433B">
              <w:t>do max. 24 měsíců</w:t>
            </w:r>
          </w:p>
        </w:tc>
        <w:tc>
          <w:tcPr>
            <w:tcW w:w="2133" w:type="dxa"/>
            <w:tcBorders>
              <w:top w:val="single" w:sz="4" w:space="0" w:color="auto"/>
              <w:left w:val="single" w:sz="4" w:space="0" w:color="auto"/>
              <w:bottom w:val="single" w:sz="4" w:space="0" w:color="auto"/>
              <w:right w:val="single" w:sz="8" w:space="0" w:color="auto"/>
            </w:tcBorders>
            <w:vAlign w:val="center"/>
          </w:tcPr>
          <w:p w14:paraId="74D4A05A" w14:textId="77777777" w:rsidR="00434A23" w:rsidRPr="00AB433B" w:rsidRDefault="00434A23" w:rsidP="005D0339">
            <w:pPr>
              <w:pStyle w:val="LegalmTCTableColumn2Text"/>
            </w:pPr>
            <w:r w:rsidRPr="00AB433B">
              <w:t>do max. 36 měsíců</w:t>
            </w:r>
          </w:p>
        </w:tc>
      </w:tr>
      <w:tr w:rsidR="00434A23" w:rsidRPr="00C4577A" w14:paraId="144DF0B4" w14:textId="77777777" w:rsidTr="00FC30AE">
        <w:trPr>
          <w:trHeight w:val="600"/>
        </w:trPr>
        <w:tc>
          <w:tcPr>
            <w:tcW w:w="1721" w:type="dxa"/>
            <w:gridSpan w:val="2"/>
            <w:tcBorders>
              <w:top w:val="single" w:sz="8" w:space="0" w:color="auto"/>
              <w:left w:val="single" w:sz="8" w:space="0" w:color="auto"/>
              <w:bottom w:val="single" w:sz="8" w:space="0" w:color="auto"/>
              <w:right w:val="single" w:sz="12" w:space="0" w:color="auto"/>
            </w:tcBorders>
            <w:vAlign w:val="center"/>
          </w:tcPr>
          <w:p w14:paraId="764DE07A" w14:textId="77777777" w:rsidR="00434A23" w:rsidRPr="00BE21FE" w:rsidRDefault="00434A23" w:rsidP="005D0339">
            <w:pPr>
              <w:pStyle w:val="LegalmTCTableColumn1Text"/>
              <w:rPr>
                <w:lang w:val="de-DE"/>
              </w:rPr>
            </w:pPr>
            <w:r w:rsidRPr="00BE21FE">
              <w:rPr>
                <w:lang w:val="de-DE"/>
              </w:rPr>
              <w:t>XP Detektory pro</w:t>
            </w:r>
          </w:p>
          <w:p w14:paraId="24A98EF9" w14:textId="77777777" w:rsidR="00434A23" w:rsidRPr="00BE21FE" w:rsidRDefault="00434A23" w:rsidP="005D0339">
            <w:pPr>
              <w:pStyle w:val="LegalmTCTableColumn1Text"/>
              <w:rPr>
                <w:lang w:val="de-DE"/>
              </w:rPr>
            </w:pPr>
            <w:r w:rsidRPr="00BE21FE">
              <w:rPr>
                <w:lang w:val="de-DE"/>
              </w:rPr>
              <w:t>radiografii, fluoroskopii, mamografii, robotický rentgen, urologii</w:t>
            </w:r>
          </w:p>
        </w:tc>
        <w:tc>
          <w:tcPr>
            <w:tcW w:w="2120" w:type="dxa"/>
            <w:tcBorders>
              <w:top w:val="single" w:sz="4" w:space="0" w:color="auto"/>
              <w:left w:val="nil"/>
              <w:bottom w:val="single" w:sz="4" w:space="0" w:color="auto"/>
              <w:right w:val="single" w:sz="4" w:space="0" w:color="auto"/>
            </w:tcBorders>
            <w:vAlign w:val="center"/>
          </w:tcPr>
          <w:p w14:paraId="17DEBA9B" w14:textId="77777777" w:rsidR="00434A23" w:rsidRPr="00AB433B" w:rsidRDefault="00434A23" w:rsidP="005D0339">
            <w:pPr>
              <w:pStyle w:val="LegalmTCTableColumn2Text"/>
            </w:pPr>
            <w:r w:rsidRPr="00AB433B">
              <w:t>do max. 12 měsíců</w:t>
            </w:r>
          </w:p>
        </w:tc>
        <w:tc>
          <w:tcPr>
            <w:tcW w:w="2096" w:type="dxa"/>
            <w:tcBorders>
              <w:top w:val="single" w:sz="4" w:space="0" w:color="auto"/>
              <w:left w:val="single" w:sz="4" w:space="0" w:color="auto"/>
              <w:bottom w:val="single" w:sz="4" w:space="0" w:color="auto"/>
              <w:right w:val="single" w:sz="4" w:space="0" w:color="auto"/>
            </w:tcBorders>
            <w:vAlign w:val="center"/>
          </w:tcPr>
          <w:p w14:paraId="56A97F1C" w14:textId="77777777" w:rsidR="00434A23" w:rsidRPr="00AB433B" w:rsidRDefault="00434A23" w:rsidP="005D0339">
            <w:pPr>
              <w:pStyle w:val="LegalmTCTableColumn2Text"/>
            </w:pPr>
            <w:r w:rsidRPr="00AB433B">
              <w:t>do max. 18 měsíců</w:t>
            </w:r>
          </w:p>
        </w:tc>
        <w:tc>
          <w:tcPr>
            <w:tcW w:w="2136" w:type="dxa"/>
            <w:gridSpan w:val="2"/>
            <w:tcBorders>
              <w:top w:val="single" w:sz="4" w:space="0" w:color="auto"/>
              <w:left w:val="single" w:sz="4" w:space="0" w:color="auto"/>
              <w:bottom w:val="single" w:sz="4" w:space="0" w:color="auto"/>
              <w:right w:val="single" w:sz="4" w:space="0" w:color="auto"/>
            </w:tcBorders>
            <w:vAlign w:val="center"/>
          </w:tcPr>
          <w:p w14:paraId="3F7E34DB" w14:textId="77777777" w:rsidR="00434A23" w:rsidRPr="00AB433B" w:rsidRDefault="00434A23" w:rsidP="005D0339">
            <w:pPr>
              <w:pStyle w:val="LegalmTCTableColumn2Text"/>
            </w:pPr>
            <w:r w:rsidRPr="00AB433B">
              <w:t>do max. 24 měsíců</w:t>
            </w:r>
          </w:p>
        </w:tc>
        <w:tc>
          <w:tcPr>
            <w:tcW w:w="2133" w:type="dxa"/>
            <w:tcBorders>
              <w:top w:val="single" w:sz="4" w:space="0" w:color="auto"/>
              <w:left w:val="single" w:sz="4" w:space="0" w:color="auto"/>
              <w:bottom w:val="single" w:sz="4" w:space="0" w:color="auto"/>
              <w:right w:val="single" w:sz="8" w:space="0" w:color="auto"/>
            </w:tcBorders>
            <w:vAlign w:val="center"/>
          </w:tcPr>
          <w:p w14:paraId="67BE8DAC" w14:textId="77777777" w:rsidR="00434A23" w:rsidRPr="00AB433B" w:rsidRDefault="00434A23" w:rsidP="005D0339">
            <w:pPr>
              <w:pStyle w:val="LegalmTCTableColumn2Text"/>
            </w:pPr>
            <w:r w:rsidRPr="00AB433B">
              <w:t>do max. 36 měsíců</w:t>
            </w:r>
          </w:p>
        </w:tc>
      </w:tr>
    </w:tbl>
    <w:p w14:paraId="3AAA1B3E" w14:textId="77777777" w:rsidR="00434A23" w:rsidRDefault="00434A23" w:rsidP="00D013CC">
      <w:pPr>
        <w:pStyle w:val="LegalmTCagbBlock1ohnenum"/>
      </w:pPr>
    </w:p>
    <w:tbl>
      <w:tblPr>
        <w:tblW w:w="0" w:type="auto"/>
        <w:tblInd w:w="-1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9926"/>
      </w:tblGrid>
      <w:tr w:rsidR="00434A23" w:rsidRPr="00BE21FE" w14:paraId="399D4F0D" w14:textId="77777777" w:rsidTr="00FC30AE">
        <w:trPr>
          <w:cantSplit/>
          <w:trHeight w:val="978"/>
        </w:trPr>
        <w:tc>
          <w:tcPr>
            <w:tcW w:w="9926" w:type="dxa"/>
            <w:tcBorders>
              <w:top w:val="single" w:sz="8" w:space="0" w:color="auto"/>
              <w:left w:val="single" w:sz="8" w:space="0" w:color="auto"/>
              <w:right w:val="single" w:sz="8" w:space="0" w:color="auto"/>
            </w:tcBorders>
            <w:vAlign w:val="center"/>
          </w:tcPr>
          <w:p w14:paraId="6C1451E2" w14:textId="04A14679" w:rsidR="00434A23" w:rsidRDefault="00434A23" w:rsidP="005D0339">
            <w:pPr>
              <w:pStyle w:val="LegalmTCTableHeadline"/>
            </w:pPr>
            <w:r>
              <w:br w:type="page"/>
            </w:r>
            <w:r w:rsidRPr="00C4577A">
              <w:t>Tabulka 3</w:t>
            </w:r>
          </w:p>
          <w:p w14:paraId="60A6201E" w14:textId="77777777" w:rsidR="005D0339" w:rsidRPr="00434A23" w:rsidRDefault="005D0339" w:rsidP="005D0339">
            <w:pPr>
              <w:pStyle w:val="LegalmTCTableHeadline"/>
            </w:pPr>
          </w:p>
          <w:p w14:paraId="6E7DBAD6" w14:textId="77777777" w:rsidR="00434A23" w:rsidRDefault="00434A23" w:rsidP="005D0339">
            <w:pPr>
              <w:pStyle w:val="LegalmTCTableHeadline"/>
              <w:rPr>
                <w:szCs w:val="18"/>
              </w:rPr>
            </w:pPr>
            <w:r w:rsidRPr="00C4577A">
              <w:rPr>
                <w:szCs w:val="18"/>
              </w:rPr>
              <w:t>Dobropis podle Zvláštních záručních podmínek pro Vysoko</w:t>
            </w:r>
            <w:r>
              <w:rPr>
                <w:szCs w:val="18"/>
              </w:rPr>
              <w:t xml:space="preserve"> </w:t>
            </w:r>
            <w:r w:rsidRPr="00C4577A">
              <w:rPr>
                <w:szCs w:val="18"/>
              </w:rPr>
              <w:t>vakuové prvky (HVE), Ploché detektory (FD) a SPECT detektory (SPECT)</w:t>
            </w:r>
          </w:p>
          <w:p w14:paraId="62964336" w14:textId="77777777" w:rsidR="005D0339" w:rsidRPr="00434A23" w:rsidRDefault="005D0339" w:rsidP="005D0339">
            <w:pPr>
              <w:pStyle w:val="LegalmTCTableHeadline"/>
              <w:rPr>
                <w:szCs w:val="18"/>
              </w:rPr>
            </w:pPr>
          </w:p>
        </w:tc>
      </w:tr>
    </w:tbl>
    <w:p w14:paraId="4A646716" w14:textId="77777777" w:rsidR="00434A23" w:rsidRDefault="00434A23" w:rsidP="00D013CC">
      <w:pPr>
        <w:pStyle w:val="LegalmTCagbBlock1ohnenum"/>
      </w:pPr>
    </w:p>
    <w:tbl>
      <w:tblPr>
        <w:tblW w:w="9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313"/>
        <w:gridCol w:w="3313"/>
        <w:gridCol w:w="3313"/>
      </w:tblGrid>
      <w:tr w:rsidR="00434A23" w:rsidRPr="00C4577A" w14:paraId="1C681CEE" w14:textId="77777777" w:rsidTr="00FC30AE">
        <w:trPr>
          <w:trHeight w:val="870"/>
        </w:trPr>
        <w:tc>
          <w:tcPr>
            <w:tcW w:w="3313" w:type="dxa"/>
            <w:tcBorders>
              <w:top w:val="single" w:sz="4" w:space="0" w:color="auto"/>
              <w:left w:val="single" w:sz="4" w:space="0" w:color="auto"/>
              <w:right w:val="single" w:sz="12" w:space="0" w:color="auto"/>
            </w:tcBorders>
            <w:vAlign w:val="center"/>
          </w:tcPr>
          <w:p w14:paraId="22EB2BE4" w14:textId="77777777" w:rsidR="00434A23" w:rsidRPr="00C4577A" w:rsidRDefault="00434A23" w:rsidP="005D0339">
            <w:pPr>
              <w:pStyle w:val="LegalmTCTableRowHeadline"/>
            </w:pPr>
            <w:r w:rsidRPr="00C4577A">
              <w:t>Typ</w:t>
            </w:r>
          </w:p>
        </w:tc>
        <w:tc>
          <w:tcPr>
            <w:tcW w:w="6626" w:type="dxa"/>
            <w:gridSpan w:val="2"/>
            <w:tcBorders>
              <w:top w:val="single" w:sz="4" w:space="0" w:color="auto"/>
              <w:left w:val="single" w:sz="4" w:space="0" w:color="auto"/>
              <w:right w:val="single" w:sz="12" w:space="0" w:color="auto"/>
            </w:tcBorders>
          </w:tcPr>
          <w:p w14:paraId="32FF8A74" w14:textId="77777777" w:rsidR="00434A23" w:rsidRPr="005D0339" w:rsidRDefault="00434A23" w:rsidP="005D0339">
            <w:pPr>
              <w:pStyle w:val="LegalmTCTableColumnHeadline"/>
            </w:pPr>
            <w:r w:rsidRPr="00C4577A">
              <w:t>Dobropis na základě ceny vyměňovaného náhradního dílu</w:t>
            </w:r>
          </w:p>
          <w:p w14:paraId="106F6450" w14:textId="5A9E764B" w:rsidR="00434A23" w:rsidRPr="00C4577A" w:rsidRDefault="00434A23" w:rsidP="005D0339">
            <w:pPr>
              <w:pStyle w:val="LegalmTCTableColumnHeadline"/>
            </w:pPr>
            <w:r w:rsidRPr="00C4577A">
              <w:t xml:space="preserve">     100 %</w:t>
            </w:r>
            <w:r w:rsidR="005D0339">
              <w:t xml:space="preserve">                                       </w:t>
            </w:r>
            <w:r w:rsidRPr="00C4577A">
              <w:t xml:space="preserve"> 80 %</w:t>
            </w:r>
          </w:p>
        </w:tc>
      </w:tr>
      <w:tr w:rsidR="00434A23" w:rsidRPr="00C4577A" w14:paraId="5ED6CFE7" w14:textId="77777777" w:rsidTr="00FC30AE">
        <w:trPr>
          <w:cantSplit/>
          <w:trHeight w:hRule="exact" w:val="440"/>
        </w:trPr>
        <w:tc>
          <w:tcPr>
            <w:tcW w:w="3313" w:type="dxa"/>
            <w:tcBorders>
              <w:top w:val="single" w:sz="4" w:space="0" w:color="auto"/>
              <w:right w:val="single" w:sz="12" w:space="0" w:color="auto"/>
            </w:tcBorders>
            <w:vAlign w:val="center"/>
          </w:tcPr>
          <w:p w14:paraId="612A99B5" w14:textId="77777777" w:rsidR="00434A23" w:rsidRPr="00C4577A" w:rsidRDefault="00434A23" w:rsidP="005D0339">
            <w:pPr>
              <w:pStyle w:val="LegalmTCTableColumn1Text"/>
            </w:pPr>
            <w:r w:rsidRPr="00C4577A">
              <w:t>3/8 s vysokým rozlišením</w:t>
            </w:r>
          </w:p>
        </w:tc>
        <w:tc>
          <w:tcPr>
            <w:tcW w:w="3313" w:type="dxa"/>
            <w:tcBorders>
              <w:top w:val="single" w:sz="4" w:space="0" w:color="auto"/>
              <w:right w:val="single" w:sz="12" w:space="0" w:color="auto"/>
            </w:tcBorders>
          </w:tcPr>
          <w:p w14:paraId="3A57A2A3" w14:textId="77777777" w:rsidR="00434A23" w:rsidRPr="005D0339" w:rsidRDefault="00434A23" w:rsidP="005D0339">
            <w:pPr>
              <w:pStyle w:val="LegalmTCTableColumn2Text"/>
            </w:pPr>
            <w:r w:rsidRPr="005D0339">
              <w:t>Maximálně 15 měsíců</w:t>
            </w:r>
          </w:p>
        </w:tc>
        <w:tc>
          <w:tcPr>
            <w:tcW w:w="3313" w:type="dxa"/>
            <w:tcBorders>
              <w:top w:val="single" w:sz="4" w:space="0" w:color="auto"/>
              <w:right w:val="single" w:sz="12" w:space="0" w:color="auto"/>
            </w:tcBorders>
          </w:tcPr>
          <w:p w14:paraId="4F071C55" w14:textId="77777777" w:rsidR="00434A23" w:rsidRPr="005D0339" w:rsidRDefault="00434A23" w:rsidP="005D0339">
            <w:pPr>
              <w:pStyle w:val="LegalmTCTableColumn2Text"/>
            </w:pPr>
            <w:r w:rsidRPr="005D0339">
              <w:t>Maximálně 84 měsíců</w:t>
            </w:r>
          </w:p>
        </w:tc>
      </w:tr>
      <w:tr w:rsidR="00434A23" w:rsidRPr="00C4577A" w14:paraId="77983FBA" w14:textId="77777777" w:rsidTr="00FC30AE">
        <w:trPr>
          <w:cantSplit/>
          <w:trHeight w:hRule="exact" w:val="440"/>
        </w:trPr>
        <w:tc>
          <w:tcPr>
            <w:tcW w:w="3313" w:type="dxa"/>
            <w:tcBorders>
              <w:right w:val="single" w:sz="12" w:space="0" w:color="auto"/>
            </w:tcBorders>
            <w:vAlign w:val="center"/>
          </w:tcPr>
          <w:p w14:paraId="71F2C7C0" w14:textId="77777777" w:rsidR="00434A23" w:rsidRPr="00C4577A" w:rsidRDefault="00434A23" w:rsidP="005D0339">
            <w:pPr>
              <w:pStyle w:val="LegalmTCTableColumn1Text"/>
            </w:pPr>
            <w:r w:rsidRPr="00C4577A">
              <w:t>5/8 s ultra vysokou účinností</w:t>
            </w:r>
          </w:p>
        </w:tc>
        <w:tc>
          <w:tcPr>
            <w:tcW w:w="3313" w:type="dxa"/>
            <w:tcBorders>
              <w:right w:val="single" w:sz="12" w:space="0" w:color="auto"/>
            </w:tcBorders>
          </w:tcPr>
          <w:p w14:paraId="09E6141A"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5A9DECF4" w14:textId="77777777" w:rsidR="00434A23" w:rsidRPr="005D0339" w:rsidRDefault="00434A23" w:rsidP="005D0339">
            <w:pPr>
              <w:pStyle w:val="LegalmTCTableColumn2Text"/>
            </w:pPr>
            <w:r w:rsidRPr="005D0339">
              <w:t>Maximálně 84 měsíců</w:t>
            </w:r>
          </w:p>
        </w:tc>
      </w:tr>
      <w:tr w:rsidR="00434A23" w:rsidRPr="00C4577A" w14:paraId="37E9235C" w14:textId="77777777" w:rsidTr="00FC30AE">
        <w:trPr>
          <w:cantSplit/>
          <w:trHeight w:hRule="exact" w:val="440"/>
        </w:trPr>
        <w:tc>
          <w:tcPr>
            <w:tcW w:w="3313" w:type="dxa"/>
            <w:tcBorders>
              <w:right w:val="single" w:sz="12" w:space="0" w:color="auto"/>
            </w:tcBorders>
            <w:vAlign w:val="center"/>
          </w:tcPr>
          <w:p w14:paraId="26D1C2C6" w14:textId="77777777" w:rsidR="00434A23" w:rsidRPr="00C4577A" w:rsidRDefault="00434A23" w:rsidP="005D0339">
            <w:pPr>
              <w:pStyle w:val="LegalmTCTableColumn1Text"/>
            </w:pPr>
            <w:r w:rsidRPr="00C4577A">
              <w:t>1" s vysokým výkonem</w:t>
            </w:r>
          </w:p>
        </w:tc>
        <w:tc>
          <w:tcPr>
            <w:tcW w:w="3313" w:type="dxa"/>
            <w:tcBorders>
              <w:right w:val="single" w:sz="12" w:space="0" w:color="auto"/>
            </w:tcBorders>
          </w:tcPr>
          <w:p w14:paraId="5829F7AD"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5D0F8834" w14:textId="77777777" w:rsidR="00434A23" w:rsidRPr="005D0339" w:rsidRDefault="00434A23" w:rsidP="005D0339">
            <w:pPr>
              <w:pStyle w:val="LegalmTCTableColumn2Text"/>
            </w:pPr>
            <w:r w:rsidRPr="005D0339">
              <w:t>Maximálně 84 měsíců</w:t>
            </w:r>
          </w:p>
        </w:tc>
      </w:tr>
      <w:tr w:rsidR="00434A23" w:rsidRPr="00C4577A" w14:paraId="585501CD" w14:textId="77777777" w:rsidTr="00FC30AE">
        <w:trPr>
          <w:cantSplit/>
          <w:trHeight w:hRule="exact" w:val="440"/>
        </w:trPr>
        <w:tc>
          <w:tcPr>
            <w:tcW w:w="3313" w:type="dxa"/>
            <w:tcBorders>
              <w:right w:val="single" w:sz="12" w:space="0" w:color="auto"/>
            </w:tcBorders>
            <w:vAlign w:val="center"/>
          </w:tcPr>
          <w:p w14:paraId="05FE4C8E" w14:textId="77777777" w:rsidR="00434A23" w:rsidRPr="00C4577A" w:rsidRDefault="00434A23" w:rsidP="005D0339">
            <w:pPr>
              <w:pStyle w:val="LegalmTCTableColumn1Text"/>
            </w:pPr>
            <w:r w:rsidRPr="00C4577A">
              <w:t>3/8 PAD 2 Hi Res</w:t>
            </w:r>
          </w:p>
        </w:tc>
        <w:tc>
          <w:tcPr>
            <w:tcW w:w="3313" w:type="dxa"/>
            <w:tcBorders>
              <w:right w:val="single" w:sz="12" w:space="0" w:color="auto"/>
            </w:tcBorders>
          </w:tcPr>
          <w:p w14:paraId="07CB85AF"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25D4307D" w14:textId="77777777" w:rsidR="00434A23" w:rsidRPr="005D0339" w:rsidRDefault="00434A23" w:rsidP="005D0339">
            <w:pPr>
              <w:pStyle w:val="LegalmTCTableColumn2Text"/>
            </w:pPr>
            <w:r w:rsidRPr="005D0339">
              <w:t>Maximálně 84 měsíců</w:t>
            </w:r>
          </w:p>
        </w:tc>
      </w:tr>
      <w:tr w:rsidR="00434A23" w:rsidRPr="00C4577A" w14:paraId="09F3A4FA" w14:textId="77777777" w:rsidTr="00FC30AE">
        <w:trPr>
          <w:cantSplit/>
          <w:trHeight w:hRule="exact" w:val="440"/>
        </w:trPr>
        <w:tc>
          <w:tcPr>
            <w:tcW w:w="3313" w:type="dxa"/>
            <w:tcBorders>
              <w:right w:val="single" w:sz="12" w:space="0" w:color="auto"/>
            </w:tcBorders>
            <w:vAlign w:val="center"/>
          </w:tcPr>
          <w:p w14:paraId="5032FFDF" w14:textId="77777777" w:rsidR="00434A23" w:rsidRPr="00C4577A" w:rsidRDefault="00434A23" w:rsidP="005D0339">
            <w:pPr>
              <w:pStyle w:val="LegalmTCTableColumn1Text"/>
            </w:pPr>
            <w:r w:rsidRPr="00C4577A">
              <w:t>5/8 PAD 2 Ultra High Eff</w:t>
            </w:r>
          </w:p>
        </w:tc>
        <w:tc>
          <w:tcPr>
            <w:tcW w:w="3313" w:type="dxa"/>
            <w:tcBorders>
              <w:right w:val="single" w:sz="12" w:space="0" w:color="auto"/>
            </w:tcBorders>
          </w:tcPr>
          <w:p w14:paraId="4F8EE527"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37F9EC86" w14:textId="77777777" w:rsidR="00434A23" w:rsidRPr="005D0339" w:rsidRDefault="00434A23" w:rsidP="005D0339">
            <w:pPr>
              <w:pStyle w:val="LegalmTCTableColumn2Text"/>
            </w:pPr>
            <w:r w:rsidRPr="005D0339">
              <w:t>Maximálně 84 měsíců</w:t>
            </w:r>
          </w:p>
        </w:tc>
      </w:tr>
      <w:tr w:rsidR="00434A23" w:rsidRPr="00C4577A" w14:paraId="6A7FC71F" w14:textId="77777777" w:rsidTr="00FC30AE">
        <w:trPr>
          <w:cantSplit/>
          <w:trHeight w:hRule="exact" w:val="440"/>
        </w:trPr>
        <w:tc>
          <w:tcPr>
            <w:tcW w:w="3313" w:type="dxa"/>
            <w:tcBorders>
              <w:right w:val="single" w:sz="12" w:space="0" w:color="auto"/>
            </w:tcBorders>
            <w:vAlign w:val="center"/>
          </w:tcPr>
          <w:p w14:paraId="630CCB8E" w14:textId="77777777" w:rsidR="00434A23" w:rsidRPr="00C4577A" w:rsidRDefault="00434A23" w:rsidP="005D0339">
            <w:pPr>
              <w:pStyle w:val="LegalmTCTableColumn1Text"/>
            </w:pPr>
            <w:r w:rsidRPr="00C4577A">
              <w:t>3/8 PAD 1 e.cam</w:t>
            </w:r>
          </w:p>
        </w:tc>
        <w:tc>
          <w:tcPr>
            <w:tcW w:w="3313" w:type="dxa"/>
            <w:tcBorders>
              <w:right w:val="single" w:sz="12" w:space="0" w:color="auto"/>
            </w:tcBorders>
          </w:tcPr>
          <w:p w14:paraId="7CEA0463"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38B74932" w14:textId="77777777" w:rsidR="00434A23" w:rsidRPr="005D0339" w:rsidRDefault="00434A23" w:rsidP="005D0339">
            <w:pPr>
              <w:pStyle w:val="LegalmTCTableColumn2Text"/>
            </w:pPr>
            <w:r w:rsidRPr="005D0339">
              <w:t>Maximálně 84 měsíců</w:t>
            </w:r>
          </w:p>
        </w:tc>
      </w:tr>
      <w:tr w:rsidR="00434A23" w:rsidRPr="00C4577A" w14:paraId="2DCD7BC5" w14:textId="77777777" w:rsidTr="00FC30AE">
        <w:trPr>
          <w:cantSplit/>
          <w:trHeight w:hRule="exact" w:val="440"/>
        </w:trPr>
        <w:tc>
          <w:tcPr>
            <w:tcW w:w="3313" w:type="dxa"/>
            <w:tcBorders>
              <w:right w:val="single" w:sz="12" w:space="0" w:color="auto"/>
            </w:tcBorders>
            <w:vAlign w:val="center"/>
          </w:tcPr>
          <w:p w14:paraId="4306E6CC" w14:textId="77777777" w:rsidR="00434A23" w:rsidRPr="00C4577A" w:rsidRDefault="00434A23" w:rsidP="005D0339">
            <w:pPr>
              <w:pStyle w:val="LegalmTCTableColumn1Text"/>
            </w:pPr>
            <w:r w:rsidRPr="00C4577A">
              <w:t>5/8 s ultra vysokou účinností</w:t>
            </w:r>
          </w:p>
        </w:tc>
        <w:tc>
          <w:tcPr>
            <w:tcW w:w="3313" w:type="dxa"/>
            <w:tcBorders>
              <w:right w:val="single" w:sz="12" w:space="0" w:color="auto"/>
            </w:tcBorders>
          </w:tcPr>
          <w:p w14:paraId="7AD10795"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401CD96A" w14:textId="77777777" w:rsidR="00434A23" w:rsidRPr="005D0339" w:rsidRDefault="00434A23" w:rsidP="005D0339">
            <w:pPr>
              <w:pStyle w:val="LegalmTCTableColumn2Text"/>
            </w:pPr>
            <w:r w:rsidRPr="005D0339">
              <w:t>Maximálně 84 měsíců</w:t>
            </w:r>
          </w:p>
        </w:tc>
      </w:tr>
      <w:tr w:rsidR="00434A23" w:rsidRPr="00C4577A" w14:paraId="75507D16" w14:textId="77777777" w:rsidTr="00FC30AE">
        <w:trPr>
          <w:cantSplit/>
          <w:trHeight w:hRule="exact" w:val="440"/>
        </w:trPr>
        <w:tc>
          <w:tcPr>
            <w:tcW w:w="3313" w:type="dxa"/>
            <w:tcBorders>
              <w:right w:val="single" w:sz="12" w:space="0" w:color="auto"/>
            </w:tcBorders>
            <w:vAlign w:val="center"/>
          </w:tcPr>
          <w:p w14:paraId="3F11FA40" w14:textId="77777777" w:rsidR="00434A23" w:rsidRPr="00C4577A" w:rsidRDefault="00434A23" w:rsidP="005D0339">
            <w:pPr>
              <w:pStyle w:val="LegalmTCTableColumn1Text"/>
            </w:pPr>
            <w:r w:rsidRPr="00C4577A">
              <w:t>1" s vysokým výkonem</w:t>
            </w:r>
          </w:p>
        </w:tc>
        <w:tc>
          <w:tcPr>
            <w:tcW w:w="3313" w:type="dxa"/>
            <w:tcBorders>
              <w:right w:val="single" w:sz="12" w:space="0" w:color="auto"/>
            </w:tcBorders>
          </w:tcPr>
          <w:p w14:paraId="2FBA403E"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173F5FF2" w14:textId="77777777" w:rsidR="00434A23" w:rsidRPr="005D0339" w:rsidRDefault="00434A23" w:rsidP="005D0339">
            <w:pPr>
              <w:pStyle w:val="LegalmTCTableColumn2Text"/>
            </w:pPr>
            <w:r w:rsidRPr="005D0339">
              <w:t>Maximálně 84 měsíců</w:t>
            </w:r>
          </w:p>
        </w:tc>
      </w:tr>
      <w:tr w:rsidR="00434A23" w:rsidRPr="00C4577A" w14:paraId="71F19367" w14:textId="77777777" w:rsidTr="00FC30AE">
        <w:trPr>
          <w:cantSplit/>
          <w:trHeight w:hRule="exact" w:val="440"/>
        </w:trPr>
        <w:tc>
          <w:tcPr>
            <w:tcW w:w="3313" w:type="dxa"/>
            <w:tcBorders>
              <w:right w:val="single" w:sz="12" w:space="0" w:color="auto"/>
            </w:tcBorders>
            <w:vAlign w:val="center"/>
          </w:tcPr>
          <w:p w14:paraId="2BDB9B59" w14:textId="77777777" w:rsidR="00434A23" w:rsidRPr="00C4577A" w:rsidRDefault="00434A23" w:rsidP="005D0339">
            <w:pPr>
              <w:pStyle w:val="LegalmTCTableColumn1Text"/>
            </w:pPr>
            <w:r w:rsidRPr="00C4577A">
              <w:t>3/8 PAD 2 Symbia Hi Res</w:t>
            </w:r>
          </w:p>
        </w:tc>
        <w:tc>
          <w:tcPr>
            <w:tcW w:w="3313" w:type="dxa"/>
            <w:tcBorders>
              <w:right w:val="single" w:sz="12" w:space="0" w:color="auto"/>
            </w:tcBorders>
          </w:tcPr>
          <w:p w14:paraId="22E35D9B"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078AC699" w14:textId="77777777" w:rsidR="00434A23" w:rsidRPr="005D0339" w:rsidRDefault="00434A23" w:rsidP="005D0339">
            <w:pPr>
              <w:pStyle w:val="LegalmTCTableColumn2Text"/>
            </w:pPr>
            <w:r w:rsidRPr="005D0339">
              <w:t>Maximálně 84 měsíců</w:t>
            </w:r>
          </w:p>
        </w:tc>
      </w:tr>
      <w:tr w:rsidR="00434A23" w:rsidRPr="00C4577A" w14:paraId="28E9EE59" w14:textId="77777777" w:rsidTr="00FC30AE">
        <w:trPr>
          <w:cantSplit/>
          <w:trHeight w:hRule="exact" w:val="440"/>
        </w:trPr>
        <w:tc>
          <w:tcPr>
            <w:tcW w:w="3313" w:type="dxa"/>
            <w:tcBorders>
              <w:right w:val="single" w:sz="12" w:space="0" w:color="auto"/>
            </w:tcBorders>
            <w:vAlign w:val="center"/>
          </w:tcPr>
          <w:p w14:paraId="5BB0BC9E" w14:textId="77777777" w:rsidR="00434A23" w:rsidRPr="00C4577A" w:rsidRDefault="00434A23" w:rsidP="005D0339">
            <w:pPr>
              <w:pStyle w:val="LegalmTCTableColumn1Text"/>
            </w:pPr>
            <w:r w:rsidRPr="00C4577A">
              <w:t>5/8 PAD 2 Symbia High Res</w:t>
            </w:r>
          </w:p>
        </w:tc>
        <w:tc>
          <w:tcPr>
            <w:tcW w:w="3313" w:type="dxa"/>
            <w:tcBorders>
              <w:right w:val="single" w:sz="12" w:space="0" w:color="auto"/>
            </w:tcBorders>
          </w:tcPr>
          <w:p w14:paraId="2640F050"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244FEAA8" w14:textId="77777777" w:rsidR="00434A23" w:rsidRPr="005D0339" w:rsidRDefault="00434A23" w:rsidP="005D0339">
            <w:pPr>
              <w:pStyle w:val="LegalmTCTableColumn2Text"/>
            </w:pPr>
            <w:r w:rsidRPr="005D0339">
              <w:t>Maximálně 84 měsíců</w:t>
            </w:r>
          </w:p>
        </w:tc>
      </w:tr>
      <w:tr w:rsidR="00434A23" w:rsidRPr="00C4577A" w14:paraId="79ED7521" w14:textId="77777777" w:rsidTr="00FC30AE">
        <w:trPr>
          <w:cantSplit/>
          <w:trHeight w:hRule="exact" w:val="440"/>
        </w:trPr>
        <w:tc>
          <w:tcPr>
            <w:tcW w:w="3313" w:type="dxa"/>
            <w:tcBorders>
              <w:right w:val="single" w:sz="12" w:space="0" w:color="auto"/>
            </w:tcBorders>
            <w:vAlign w:val="center"/>
          </w:tcPr>
          <w:p w14:paraId="31699277" w14:textId="77777777" w:rsidR="00434A23" w:rsidRPr="00C4577A" w:rsidRDefault="00434A23" w:rsidP="005D0339">
            <w:pPr>
              <w:pStyle w:val="LegalmTCTableColumn1Text"/>
            </w:pPr>
            <w:r w:rsidRPr="00C4577A">
              <w:t>3/8 Foresight e.cam</w:t>
            </w:r>
          </w:p>
        </w:tc>
        <w:tc>
          <w:tcPr>
            <w:tcW w:w="3313" w:type="dxa"/>
            <w:tcBorders>
              <w:right w:val="single" w:sz="12" w:space="0" w:color="auto"/>
            </w:tcBorders>
          </w:tcPr>
          <w:p w14:paraId="3A24B9AB"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2DF3B82D" w14:textId="77777777" w:rsidR="00434A23" w:rsidRPr="005D0339" w:rsidRDefault="00434A23" w:rsidP="005D0339">
            <w:pPr>
              <w:pStyle w:val="LegalmTCTableColumn2Text"/>
            </w:pPr>
            <w:r w:rsidRPr="005D0339">
              <w:t>Maximálně 84 měsíců</w:t>
            </w:r>
          </w:p>
        </w:tc>
      </w:tr>
      <w:tr w:rsidR="00434A23" w:rsidRPr="00C4577A" w14:paraId="06C7BC65" w14:textId="77777777" w:rsidTr="00FC30AE">
        <w:trPr>
          <w:cantSplit/>
          <w:trHeight w:hRule="exact" w:val="440"/>
        </w:trPr>
        <w:tc>
          <w:tcPr>
            <w:tcW w:w="3313" w:type="dxa"/>
            <w:tcBorders>
              <w:right w:val="single" w:sz="12" w:space="0" w:color="auto"/>
            </w:tcBorders>
            <w:vAlign w:val="center"/>
          </w:tcPr>
          <w:p w14:paraId="25B36A93" w14:textId="77777777" w:rsidR="00434A23" w:rsidRPr="00C4577A" w:rsidRDefault="00434A23" w:rsidP="005D0339">
            <w:pPr>
              <w:pStyle w:val="LegalmTCTableColumn1Text"/>
            </w:pPr>
            <w:r w:rsidRPr="00C4577A">
              <w:t>5/8 Foresight e.cam</w:t>
            </w:r>
          </w:p>
        </w:tc>
        <w:tc>
          <w:tcPr>
            <w:tcW w:w="3313" w:type="dxa"/>
            <w:tcBorders>
              <w:right w:val="single" w:sz="12" w:space="0" w:color="auto"/>
            </w:tcBorders>
          </w:tcPr>
          <w:p w14:paraId="6F0C5F58" w14:textId="77777777" w:rsidR="00434A23" w:rsidRPr="005D0339" w:rsidRDefault="00434A23" w:rsidP="005D0339">
            <w:pPr>
              <w:pStyle w:val="LegalmTCTableColumn2Text"/>
            </w:pPr>
            <w:r w:rsidRPr="005D0339">
              <w:t>Maximálně 15 měsíců</w:t>
            </w:r>
          </w:p>
        </w:tc>
        <w:tc>
          <w:tcPr>
            <w:tcW w:w="3313" w:type="dxa"/>
            <w:tcBorders>
              <w:right w:val="single" w:sz="12" w:space="0" w:color="auto"/>
            </w:tcBorders>
          </w:tcPr>
          <w:p w14:paraId="48B299EC" w14:textId="77777777" w:rsidR="00434A23" w:rsidRPr="005D0339" w:rsidRDefault="00434A23" w:rsidP="005D0339">
            <w:pPr>
              <w:pStyle w:val="LegalmTCTableColumn2Text"/>
            </w:pPr>
            <w:r w:rsidRPr="005D0339">
              <w:t>Maximálně 84 měsíců</w:t>
            </w:r>
          </w:p>
        </w:tc>
      </w:tr>
      <w:tr w:rsidR="00434A23" w:rsidRPr="00C4577A" w14:paraId="18EBC002" w14:textId="77777777" w:rsidTr="00FC30AE">
        <w:trPr>
          <w:cantSplit/>
          <w:trHeight w:hRule="exact" w:val="440"/>
        </w:trPr>
        <w:tc>
          <w:tcPr>
            <w:tcW w:w="3313" w:type="dxa"/>
            <w:tcBorders>
              <w:bottom w:val="single" w:sz="4" w:space="0" w:color="auto"/>
              <w:right w:val="single" w:sz="12" w:space="0" w:color="auto"/>
            </w:tcBorders>
            <w:vAlign w:val="center"/>
          </w:tcPr>
          <w:p w14:paraId="37931102" w14:textId="77777777" w:rsidR="00434A23" w:rsidRPr="00C4577A" w:rsidRDefault="00434A23" w:rsidP="005D0339">
            <w:pPr>
              <w:pStyle w:val="LegalmTCTableColumn1Text"/>
            </w:pPr>
            <w:r w:rsidRPr="00C4577A">
              <w:t>3/8 Foresight Symbia</w:t>
            </w:r>
          </w:p>
        </w:tc>
        <w:tc>
          <w:tcPr>
            <w:tcW w:w="3313" w:type="dxa"/>
            <w:tcBorders>
              <w:bottom w:val="single" w:sz="4" w:space="0" w:color="auto"/>
              <w:right w:val="single" w:sz="12" w:space="0" w:color="auto"/>
            </w:tcBorders>
          </w:tcPr>
          <w:p w14:paraId="20005AE9" w14:textId="77777777" w:rsidR="00434A23" w:rsidRPr="005D0339" w:rsidRDefault="00434A23" w:rsidP="005D0339">
            <w:pPr>
              <w:pStyle w:val="LegalmTCTableColumn2Text"/>
            </w:pPr>
            <w:r w:rsidRPr="005D0339">
              <w:t>Maximálně 15 měsíců</w:t>
            </w:r>
          </w:p>
        </w:tc>
        <w:tc>
          <w:tcPr>
            <w:tcW w:w="3313" w:type="dxa"/>
            <w:tcBorders>
              <w:bottom w:val="single" w:sz="4" w:space="0" w:color="auto"/>
              <w:right w:val="single" w:sz="12" w:space="0" w:color="auto"/>
            </w:tcBorders>
          </w:tcPr>
          <w:p w14:paraId="48AC66AC" w14:textId="77777777" w:rsidR="00434A23" w:rsidRPr="005D0339" w:rsidRDefault="00434A23" w:rsidP="005D0339">
            <w:pPr>
              <w:pStyle w:val="LegalmTCTableColumn2Text"/>
            </w:pPr>
            <w:r w:rsidRPr="005D0339">
              <w:t>Maximálně 84 měsíců</w:t>
            </w:r>
          </w:p>
        </w:tc>
      </w:tr>
    </w:tbl>
    <w:p w14:paraId="0DAD161A" w14:textId="77777777" w:rsidR="00434A23" w:rsidRPr="00D013CC" w:rsidRDefault="00434A23" w:rsidP="00D013CC">
      <w:pPr>
        <w:pStyle w:val="LegalmTCagbBlock1ohnenum"/>
      </w:pPr>
    </w:p>
    <w:sectPr w:rsidR="00434A23" w:rsidRPr="00D013CC" w:rsidSect="00BE21FE">
      <w:type w:val="continuous"/>
      <w:pgSz w:w="11906" w:h="16838" w:code="9"/>
      <w:pgMar w:top="907" w:right="567" w:bottom="851" w:left="1134" w:header="794" w:footer="284"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7EE7" w14:textId="77777777" w:rsidR="00D419B9" w:rsidRDefault="00D419B9" w:rsidP="00721BF4">
      <w:r>
        <w:separator/>
      </w:r>
    </w:p>
  </w:endnote>
  <w:endnote w:type="continuationSeparator" w:id="0">
    <w:p w14:paraId="5A281447" w14:textId="77777777" w:rsidR="00D419B9" w:rsidRDefault="00D419B9" w:rsidP="00721BF4">
      <w:r>
        <w:continuationSeparator/>
      </w:r>
    </w:p>
  </w:endnote>
  <w:endnote w:type="continuationNotice" w:id="1">
    <w:p w14:paraId="3BDEB0DE" w14:textId="77777777" w:rsidR="00D419B9" w:rsidRDefault="00D419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BE5E" w14:textId="77777777" w:rsidR="00D05915" w:rsidRPr="000B4B9C" w:rsidRDefault="00D05915" w:rsidP="000B4B9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DB1FF" w14:textId="253A35BA" w:rsidR="000B4B9C" w:rsidRPr="00B73BEC" w:rsidRDefault="000B4B9C" w:rsidP="000B4B9C">
    <w:pPr>
      <w:pStyle w:val="scforgzeile"/>
      <w:rPr>
        <w:lang w:val="en-US"/>
      </w:rPr>
    </w:pPr>
    <w:r>
      <w:fldChar w:fldCharType="begin"/>
    </w:r>
    <w:r w:rsidRPr="00B73BEC">
      <w:rPr>
        <w:lang w:val="en-US"/>
      </w:rPr>
      <w:instrText xml:space="preserve"> REF  scf_isozeile  \* MERGEFORMAT </w:instrText>
    </w:r>
    <w:r>
      <w:fldChar w:fldCharType="separate"/>
    </w:r>
    <w:r>
      <w:rPr>
        <w:lang w:val="en-US"/>
      </w:rPr>
      <w:t xml:space="preserve">Zvláštní záruční podmínky pro Vysokovakuové prvky (HVE), </w:t>
    </w:r>
    <w:r>
      <w:rPr>
        <w:lang w:val="en-US"/>
      </w:rPr>
      <w:br/>
      <w:t>Ploché detektory (FD) a SPECT detektory (SPECT)</w:t>
    </w:r>
    <w:r>
      <w:fldChar w:fldCharType="end"/>
    </w:r>
    <w:r w:rsidRPr="00B73BEC">
      <w:rPr>
        <w:lang w:val="en-US"/>
      </w:rPr>
      <w:tab/>
    </w:r>
    <w:r w:rsidRPr="002339AE">
      <w:rPr>
        <w:b/>
        <w:bCs/>
        <w:lang w:val="en-US"/>
      </w:rPr>
      <w:t>Důvěrné</w:t>
    </w:r>
    <w:r w:rsidRPr="00B73BEC">
      <w:rPr>
        <w:lang w:val="en-US"/>
      </w:rPr>
      <w:tab/>
    </w:r>
    <w:r w:rsidRPr="00C267FD">
      <w:rPr>
        <w:lang w:val="en-US"/>
      </w:rPr>
      <w:t>Stran</w:t>
    </w:r>
    <w:r>
      <w:rPr>
        <w:lang w:val="en-US"/>
      </w:rPr>
      <w:t>a</w:t>
    </w:r>
    <w:r w:rsidRPr="00C267FD">
      <w:rPr>
        <w:lang w:val="en-US"/>
      </w:rPr>
      <w:t xml:space="preserve"> </w:t>
    </w:r>
    <w:r>
      <w:fldChar w:fldCharType="begin"/>
    </w:r>
    <w:r w:rsidRPr="00B73BEC">
      <w:rPr>
        <w:lang w:val="en-US"/>
      </w:rPr>
      <w:instrText xml:space="preserve"> PAGE   \* MERGEFORMAT </w:instrText>
    </w:r>
    <w:r>
      <w:fldChar w:fldCharType="separate"/>
    </w:r>
    <w:r>
      <w:t>1</w:t>
    </w:r>
    <w:r>
      <w:fldChar w:fldCharType="end"/>
    </w:r>
    <w:r w:rsidRPr="00B73BEC">
      <w:rPr>
        <w:lang w:val="en-US"/>
      </w:rPr>
      <w:t xml:space="preserve"> </w:t>
    </w:r>
    <w:r>
      <w:t>z</w:t>
    </w:r>
    <w:r w:rsidRPr="00B73BEC">
      <w:rPr>
        <w:lang w:val="en-US"/>
      </w:rPr>
      <w:t xml:space="preserve"> </w:t>
    </w:r>
    <w:r>
      <w:fldChar w:fldCharType="begin"/>
    </w:r>
    <w:r w:rsidRPr="00B73BEC">
      <w:rPr>
        <w:lang w:val="en-US"/>
      </w:rPr>
      <w:instrText xml:space="preserve"> NUMPAGES   \* MERGEFORMAT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scf_isozeile"/>
  <w:p w14:paraId="4F2A777E" w14:textId="2FA758EC" w:rsidR="000B4B9C" w:rsidRPr="00B73BEC" w:rsidRDefault="000B4B9C" w:rsidP="000B4B9C">
    <w:pPr>
      <w:pStyle w:val="scforgzeile"/>
      <w:rPr>
        <w:lang w:val="en-US"/>
      </w:rPr>
    </w:pPr>
    <w:r w:rsidRPr="00C43C6F">
      <w:rPr>
        <w:lang w:val="en-US"/>
      </w:rPr>
      <w:fldChar w:fldCharType="begin"/>
    </w:r>
    <w:r w:rsidRPr="00C43C6F">
      <w:rPr>
        <w:lang w:val="en-US"/>
      </w:rPr>
      <w:instrText xml:space="preserve"> STYLEREF  Überschrift  \* MERGEFORMAT </w:instrText>
    </w:r>
    <w:r w:rsidRPr="00C43C6F">
      <w:rPr>
        <w:lang w:val="en-US"/>
      </w:rPr>
      <w:fldChar w:fldCharType="separate"/>
    </w:r>
    <w:r w:rsidR="00435AAA">
      <w:rPr>
        <w:lang w:val="en-US"/>
      </w:rPr>
      <w:t xml:space="preserve">Zvláštní záruční podmínky pro Vysokovakuové prvky (HVE), </w:t>
    </w:r>
    <w:r w:rsidR="00435AAA">
      <w:rPr>
        <w:lang w:val="en-US"/>
      </w:rPr>
      <w:br/>
      <w:t>Ploché detektory (FD) a SPECT detektory (SPECT)</w:t>
    </w:r>
    <w:r w:rsidRPr="00C43C6F">
      <w:rPr>
        <w:lang w:val="en-US"/>
      </w:rPr>
      <w:fldChar w:fldCharType="end"/>
    </w:r>
    <w:bookmarkEnd w:id="1"/>
    <w:r w:rsidRPr="00C43C6F">
      <w:rPr>
        <w:lang w:val="en-US"/>
      </w:rPr>
      <w:tab/>
    </w:r>
    <w:r w:rsidRPr="002339AE">
      <w:rPr>
        <w:b/>
        <w:bCs/>
        <w:lang w:val="en-US"/>
      </w:rPr>
      <w:t>Důvěrné</w:t>
    </w:r>
    <w:r w:rsidRPr="00C43C6F">
      <w:rPr>
        <w:lang w:val="en-US"/>
      </w:rPr>
      <w:tab/>
    </w:r>
    <w:r w:rsidRPr="00C267FD">
      <w:rPr>
        <w:lang w:val="en-US"/>
      </w:rPr>
      <w:t>Stran</w:t>
    </w:r>
    <w:r>
      <w:rPr>
        <w:lang w:val="en-US"/>
      </w:rPr>
      <w:t>a</w:t>
    </w:r>
    <w:r w:rsidRPr="00C43C6F">
      <w:rPr>
        <w:lang w:val="en-US"/>
      </w:rPr>
      <w:t xml:space="preserve"> </w:t>
    </w:r>
    <w:r w:rsidRPr="00C43C6F">
      <w:rPr>
        <w:lang w:val="en-US"/>
      </w:rPr>
      <w:fldChar w:fldCharType="begin"/>
    </w:r>
    <w:r w:rsidRPr="00C43C6F">
      <w:rPr>
        <w:lang w:val="en-US"/>
      </w:rPr>
      <w:instrText xml:space="preserve"> PAGE  \* MERGEFORMAT </w:instrText>
    </w:r>
    <w:r w:rsidRPr="00C43C6F">
      <w:rPr>
        <w:lang w:val="en-US"/>
      </w:rPr>
      <w:fldChar w:fldCharType="separate"/>
    </w:r>
    <w:r>
      <w:rPr>
        <w:lang w:val="en-US"/>
      </w:rPr>
      <w:t>1</w:t>
    </w:r>
    <w:r w:rsidRPr="00C43C6F">
      <w:rPr>
        <w:lang w:val="en-US"/>
      </w:rPr>
      <w:fldChar w:fldCharType="end"/>
    </w:r>
    <w:r w:rsidRPr="00C43C6F">
      <w:rPr>
        <w:lang w:val="en-US"/>
      </w:rPr>
      <w:t xml:space="preserve"> </w:t>
    </w:r>
    <w:r>
      <w:rPr>
        <w:lang w:val="en-US"/>
      </w:rPr>
      <w:t>z</w:t>
    </w:r>
    <w:r w:rsidRPr="00C43C6F">
      <w:rPr>
        <w:lang w:val="en-US"/>
      </w:rPr>
      <w:t xml:space="preserve"> </w:t>
    </w:r>
    <w:r w:rsidRPr="00C43C6F">
      <w:rPr>
        <w:lang w:val="en-US"/>
      </w:rPr>
      <w:fldChar w:fldCharType="begin"/>
    </w:r>
    <w:r w:rsidRPr="00C43C6F">
      <w:rPr>
        <w:lang w:val="en-US"/>
      </w:rPr>
      <w:instrText xml:space="preserve"> NUMPAGES  \* MERGEFORMAT </w:instrText>
    </w:r>
    <w:r w:rsidRPr="00C43C6F">
      <w:rPr>
        <w:lang w:val="en-US"/>
      </w:rPr>
      <w:fldChar w:fldCharType="separate"/>
    </w:r>
    <w:r>
      <w:rPr>
        <w:lang w:val="en-US"/>
      </w:rPr>
      <w:t>3</w:t>
    </w:r>
    <w:r w:rsidRPr="00C43C6F">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74FC8" w14:textId="77777777" w:rsidR="00D419B9" w:rsidRDefault="00D419B9" w:rsidP="00721BF4">
      <w:r>
        <w:separator/>
      </w:r>
    </w:p>
  </w:footnote>
  <w:footnote w:type="continuationSeparator" w:id="0">
    <w:p w14:paraId="1882D093" w14:textId="77777777" w:rsidR="00D419B9" w:rsidRDefault="00D419B9" w:rsidP="00721BF4">
      <w:r>
        <w:continuationSeparator/>
      </w:r>
    </w:p>
  </w:footnote>
  <w:footnote w:type="continuationNotice" w:id="1">
    <w:p w14:paraId="22B893E0" w14:textId="77777777" w:rsidR="00D419B9" w:rsidRDefault="00D419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86A70" w14:textId="77777777" w:rsidR="00D05915" w:rsidRDefault="00D0591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5387"/>
      <w:gridCol w:w="4820"/>
    </w:tblGrid>
    <w:tr w:rsidR="000B4B9C" w14:paraId="1B47677D" w14:textId="77777777" w:rsidTr="00FC30AE">
      <w:trPr>
        <w:cantSplit/>
        <w:trHeight w:hRule="exact" w:val="1077"/>
      </w:trPr>
      <w:tc>
        <w:tcPr>
          <w:tcW w:w="5387" w:type="dxa"/>
        </w:tcPr>
        <w:p w14:paraId="15453678" w14:textId="77777777" w:rsidR="000B4B9C" w:rsidRDefault="000B4B9C" w:rsidP="000B4B9C">
          <w:pPr>
            <w:pStyle w:val="scfZweitekopfzeile"/>
          </w:pPr>
        </w:p>
      </w:tc>
      <w:tc>
        <w:tcPr>
          <w:tcW w:w="4820" w:type="dxa"/>
        </w:tcPr>
        <w:p w14:paraId="1B4759A9" w14:textId="2B115444" w:rsidR="000B4B9C" w:rsidRPr="001C0F18" w:rsidRDefault="000B4B9C" w:rsidP="000B4B9C">
          <w:pPr>
            <w:pStyle w:val="scfLogoSHC"/>
          </w:pPr>
          <w:fldSimple w:instr="REF  scf_marke  \* MERGEFORMAT">
            <w:r w:rsidRPr="00D0128F">
              <w:rPr>
                <w:lang w:val="en-US"/>
              </w:rPr>
              <w:drawing>
                <wp:inline distT="0" distB="0" distL="0" distR="0" wp14:anchorId="27374270" wp14:editId="0DFC81EF">
                  <wp:extent cx="1871472" cy="438912"/>
                  <wp:effectExtent l="19050" t="0" r="0" b="0"/>
                  <wp:docPr id="1419558049"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fldSimple>
        </w:p>
      </w:tc>
    </w:tr>
  </w:tbl>
  <w:p w14:paraId="6490D4AA" w14:textId="77777777" w:rsidR="00B73BEC" w:rsidRPr="000B4B9C" w:rsidRDefault="00B73BEC" w:rsidP="000B4B9C">
    <w:pPr>
      <w:pStyle w:val="Kopfzeile"/>
      <w:spacing w:line="14"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Layout w:type="fixed"/>
      <w:tblCellMar>
        <w:left w:w="0" w:type="dxa"/>
        <w:right w:w="0" w:type="dxa"/>
      </w:tblCellMar>
      <w:tblLook w:val="0000" w:firstRow="0" w:lastRow="0" w:firstColumn="0" w:lastColumn="0" w:noHBand="0" w:noVBand="0"/>
    </w:tblPr>
    <w:tblGrid>
      <w:gridCol w:w="5387"/>
      <w:gridCol w:w="4820"/>
    </w:tblGrid>
    <w:tr w:rsidR="000B4B9C" w:rsidRPr="00D0128F" w14:paraId="3DA40380" w14:textId="77777777" w:rsidTr="00FC30AE">
      <w:trPr>
        <w:cantSplit/>
        <w:trHeight w:hRule="exact" w:val="1077"/>
      </w:trPr>
      <w:tc>
        <w:tcPr>
          <w:tcW w:w="5387" w:type="dxa"/>
        </w:tcPr>
        <w:p w14:paraId="2E29E68B" w14:textId="77777777" w:rsidR="000B4B9C" w:rsidRPr="00D0128F" w:rsidRDefault="000B4B9C" w:rsidP="000B4B9C">
          <w:pPr>
            <w:pStyle w:val="scfstandard"/>
            <w:rPr>
              <w:noProof w:val="0"/>
              <w:lang w:val="en-US"/>
            </w:rPr>
          </w:pPr>
        </w:p>
      </w:tc>
      <w:tc>
        <w:tcPr>
          <w:tcW w:w="4820" w:type="dxa"/>
        </w:tcPr>
        <w:p w14:paraId="187E3AD7" w14:textId="77777777" w:rsidR="000B4B9C" w:rsidRPr="00D0128F" w:rsidRDefault="000B4B9C" w:rsidP="000B4B9C">
          <w:pPr>
            <w:pStyle w:val="scfLogoSHC"/>
            <w:rPr>
              <w:noProof w:val="0"/>
              <w:lang w:val="en-US"/>
            </w:rPr>
          </w:pPr>
          <w:bookmarkStart w:id="0" w:name="scf_marke"/>
          <w:r w:rsidRPr="00D0128F">
            <w:rPr>
              <w:lang w:val="en-US"/>
            </w:rPr>
            <w:drawing>
              <wp:inline distT="0" distB="0" distL="0" distR="0" wp14:anchorId="2AD95788" wp14:editId="6EFFBE91">
                <wp:extent cx="1871472" cy="438912"/>
                <wp:effectExtent l="19050" t="0" r="0" b="0"/>
                <wp:docPr id="16075560"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bookmarkEnd w:id="0"/>
        </w:p>
      </w:tc>
    </w:tr>
  </w:tbl>
  <w:p w14:paraId="58272495" w14:textId="77777777" w:rsidR="000B4B9C" w:rsidRDefault="000B4B9C" w:rsidP="000B4B9C">
    <w:pPr>
      <w:pStyle w:val="Kopfzeile"/>
      <w:spacing w:line="14" w:lineRule="exact"/>
    </w:pPr>
  </w:p>
  <w:p w14:paraId="0A29B177" w14:textId="77777777" w:rsidR="00721BF4" w:rsidRPr="000B4B9C" w:rsidRDefault="00721BF4" w:rsidP="000B4B9C">
    <w:pPr>
      <w:pStyle w:val="Kopfzeile"/>
      <w:spacing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18440"/>
    <w:multiLevelType w:val="hybridMultilevel"/>
    <w:tmpl w:val="FFFFFFFF"/>
    <w:lvl w:ilvl="0" w:tplc="FFFFFFFF">
      <w:numFmt w:val="none"/>
      <w:lvlText w:val=""/>
      <w:lvlJc w:val="left"/>
      <w:pPr>
        <w:tabs>
          <w:tab w:val="num" w:pos="360"/>
        </w:tabs>
      </w:pPr>
    </w:lvl>
    <w:lvl w:ilvl="1" w:tplc="B3425F7C">
      <w:start w:val="1"/>
      <w:numFmt w:val="lowerLetter"/>
      <w:lvlText w:val="%2."/>
      <w:lvlJc w:val="left"/>
      <w:pPr>
        <w:ind w:left="1440" w:hanging="360"/>
      </w:pPr>
    </w:lvl>
    <w:lvl w:ilvl="2" w:tplc="6C88F464">
      <w:start w:val="1"/>
      <w:numFmt w:val="lowerRoman"/>
      <w:lvlText w:val="%3."/>
      <w:lvlJc w:val="right"/>
      <w:pPr>
        <w:ind w:left="2160" w:hanging="180"/>
      </w:pPr>
    </w:lvl>
    <w:lvl w:ilvl="3" w:tplc="6486FAFE">
      <w:start w:val="1"/>
      <w:numFmt w:val="decimal"/>
      <w:lvlText w:val="%4."/>
      <w:lvlJc w:val="left"/>
      <w:pPr>
        <w:ind w:left="2880" w:hanging="360"/>
      </w:pPr>
    </w:lvl>
    <w:lvl w:ilvl="4" w:tplc="79226AD8">
      <w:start w:val="1"/>
      <w:numFmt w:val="lowerLetter"/>
      <w:lvlText w:val="%5."/>
      <w:lvlJc w:val="left"/>
      <w:pPr>
        <w:ind w:left="3600" w:hanging="360"/>
      </w:pPr>
    </w:lvl>
    <w:lvl w:ilvl="5" w:tplc="5BA2DFA2">
      <w:start w:val="1"/>
      <w:numFmt w:val="lowerRoman"/>
      <w:lvlText w:val="%6."/>
      <w:lvlJc w:val="right"/>
      <w:pPr>
        <w:ind w:left="4320" w:hanging="180"/>
      </w:pPr>
    </w:lvl>
    <w:lvl w:ilvl="6" w:tplc="D1064E92">
      <w:start w:val="1"/>
      <w:numFmt w:val="decimal"/>
      <w:lvlText w:val="%7."/>
      <w:lvlJc w:val="left"/>
      <w:pPr>
        <w:ind w:left="5040" w:hanging="360"/>
      </w:pPr>
    </w:lvl>
    <w:lvl w:ilvl="7" w:tplc="CF00E0B0">
      <w:start w:val="1"/>
      <w:numFmt w:val="lowerLetter"/>
      <w:lvlText w:val="%8."/>
      <w:lvlJc w:val="left"/>
      <w:pPr>
        <w:ind w:left="5760" w:hanging="360"/>
      </w:pPr>
    </w:lvl>
    <w:lvl w:ilvl="8" w:tplc="7AC8AC34">
      <w:start w:val="1"/>
      <w:numFmt w:val="lowerRoman"/>
      <w:lvlText w:val="%9."/>
      <w:lvlJc w:val="right"/>
      <w:pPr>
        <w:ind w:left="6480" w:hanging="180"/>
      </w:pPr>
    </w:lvl>
  </w:abstractNum>
  <w:abstractNum w:abstractNumId="1" w15:restartNumberingAfterBreak="0">
    <w:nsid w:val="13793FC1"/>
    <w:multiLevelType w:val="hybridMultilevel"/>
    <w:tmpl w:val="FFFFFFFF"/>
    <w:lvl w:ilvl="0" w:tplc="FFFFFFFF">
      <w:numFmt w:val="none"/>
      <w:lvlText w:val=""/>
      <w:lvlJc w:val="left"/>
      <w:pPr>
        <w:tabs>
          <w:tab w:val="num" w:pos="360"/>
        </w:tabs>
      </w:pPr>
    </w:lvl>
    <w:lvl w:ilvl="1" w:tplc="B7C8EBF2">
      <w:start w:val="1"/>
      <w:numFmt w:val="lowerLetter"/>
      <w:lvlText w:val="%2."/>
      <w:lvlJc w:val="left"/>
      <w:pPr>
        <w:ind w:left="1440" w:hanging="360"/>
      </w:pPr>
    </w:lvl>
    <w:lvl w:ilvl="2" w:tplc="4486337E">
      <w:start w:val="1"/>
      <w:numFmt w:val="lowerRoman"/>
      <w:lvlText w:val="%3."/>
      <w:lvlJc w:val="right"/>
      <w:pPr>
        <w:ind w:left="2160" w:hanging="180"/>
      </w:pPr>
    </w:lvl>
    <w:lvl w:ilvl="3" w:tplc="B27E3F00">
      <w:start w:val="1"/>
      <w:numFmt w:val="decimal"/>
      <w:lvlText w:val="%4."/>
      <w:lvlJc w:val="left"/>
      <w:pPr>
        <w:ind w:left="2880" w:hanging="360"/>
      </w:pPr>
    </w:lvl>
    <w:lvl w:ilvl="4" w:tplc="75129038">
      <w:start w:val="1"/>
      <w:numFmt w:val="lowerLetter"/>
      <w:lvlText w:val="%5."/>
      <w:lvlJc w:val="left"/>
      <w:pPr>
        <w:ind w:left="3600" w:hanging="360"/>
      </w:pPr>
    </w:lvl>
    <w:lvl w:ilvl="5" w:tplc="59EC06C6">
      <w:start w:val="1"/>
      <w:numFmt w:val="lowerRoman"/>
      <w:lvlText w:val="%6."/>
      <w:lvlJc w:val="right"/>
      <w:pPr>
        <w:ind w:left="4320" w:hanging="180"/>
      </w:pPr>
    </w:lvl>
    <w:lvl w:ilvl="6" w:tplc="3D148B46">
      <w:start w:val="1"/>
      <w:numFmt w:val="decimal"/>
      <w:lvlText w:val="%7."/>
      <w:lvlJc w:val="left"/>
      <w:pPr>
        <w:ind w:left="5040" w:hanging="360"/>
      </w:pPr>
    </w:lvl>
    <w:lvl w:ilvl="7" w:tplc="89E0F61A">
      <w:start w:val="1"/>
      <w:numFmt w:val="lowerLetter"/>
      <w:lvlText w:val="%8."/>
      <w:lvlJc w:val="left"/>
      <w:pPr>
        <w:ind w:left="5760" w:hanging="360"/>
      </w:pPr>
    </w:lvl>
    <w:lvl w:ilvl="8" w:tplc="C50A9038">
      <w:start w:val="1"/>
      <w:numFmt w:val="lowerRoman"/>
      <w:lvlText w:val="%9."/>
      <w:lvlJc w:val="right"/>
      <w:pPr>
        <w:ind w:left="6480" w:hanging="180"/>
      </w:pPr>
    </w:lvl>
  </w:abstractNum>
  <w:abstractNum w:abstractNumId="2" w15:restartNumberingAfterBreak="0">
    <w:nsid w:val="1608DB8B"/>
    <w:multiLevelType w:val="hybridMultilevel"/>
    <w:tmpl w:val="FFFFFFFF"/>
    <w:lvl w:ilvl="0" w:tplc="FFFFFFFF">
      <w:numFmt w:val="none"/>
      <w:lvlText w:val=""/>
      <w:lvlJc w:val="left"/>
      <w:pPr>
        <w:tabs>
          <w:tab w:val="num" w:pos="360"/>
        </w:tabs>
      </w:pPr>
    </w:lvl>
    <w:lvl w:ilvl="1" w:tplc="76A63546">
      <w:start w:val="1"/>
      <w:numFmt w:val="lowerLetter"/>
      <w:lvlText w:val="%2."/>
      <w:lvlJc w:val="left"/>
      <w:pPr>
        <w:ind w:left="1440" w:hanging="360"/>
      </w:pPr>
    </w:lvl>
    <w:lvl w:ilvl="2" w:tplc="3808F346">
      <w:start w:val="1"/>
      <w:numFmt w:val="lowerRoman"/>
      <w:lvlText w:val="%3."/>
      <w:lvlJc w:val="right"/>
      <w:pPr>
        <w:ind w:left="2160" w:hanging="180"/>
      </w:pPr>
    </w:lvl>
    <w:lvl w:ilvl="3" w:tplc="47D2CB7E">
      <w:start w:val="1"/>
      <w:numFmt w:val="decimal"/>
      <w:lvlText w:val="%4."/>
      <w:lvlJc w:val="left"/>
      <w:pPr>
        <w:ind w:left="2880" w:hanging="360"/>
      </w:pPr>
    </w:lvl>
    <w:lvl w:ilvl="4" w:tplc="3FEA64CE">
      <w:start w:val="1"/>
      <w:numFmt w:val="lowerLetter"/>
      <w:lvlText w:val="%5."/>
      <w:lvlJc w:val="left"/>
      <w:pPr>
        <w:ind w:left="3600" w:hanging="360"/>
      </w:pPr>
    </w:lvl>
    <w:lvl w:ilvl="5" w:tplc="AEC68296">
      <w:start w:val="1"/>
      <w:numFmt w:val="lowerRoman"/>
      <w:lvlText w:val="%6."/>
      <w:lvlJc w:val="right"/>
      <w:pPr>
        <w:ind w:left="4320" w:hanging="180"/>
      </w:pPr>
    </w:lvl>
    <w:lvl w:ilvl="6" w:tplc="3112E998">
      <w:start w:val="1"/>
      <w:numFmt w:val="decimal"/>
      <w:lvlText w:val="%7."/>
      <w:lvlJc w:val="left"/>
      <w:pPr>
        <w:ind w:left="5040" w:hanging="360"/>
      </w:pPr>
    </w:lvl>
    <w:lvl w:ilvl="7" w:tplc="0B10CBD6">
      <w:start w:val="1"/>
      <w:numFmt w:val="lowerLetter"/>
      <w:lvlText w:val="%8."/>
      <w:lvlJc w:val="left"/>
      <w:pPr>
        <w:ind w:left="5760" w:hanging="360"/>
      </w:pPr>
    </w:lvl>
    <w:lvl w:ilvl="8" w:tplc="511C0F8A">
      <w:start w:val="1"/>
      <w:numFmt w:val="lowerRoman"/>
      <w:lvlText w:val="%9."/>
      <w:lvlJc w:val="right"/>
      <w:pPr>
        <w:ind w:left="6480" w:hanging="180"/>
      </w:pPr>
    </w:lvl>
  </w:abstractNum>
  <w:abstractNum w:abstractNumId="3" w15:restartNumberingAfterBreak="0">
    <w:nsid w:val="1D83C785"/>
    <w:multiLevelType w:val="hybridMultilevel"/>
    <w:tmpl w:val="FFFFFFFF"/>
    <w:lvl w:ilvl="0" w:tplc="FFFFFFFF">
      <w:numFmt w:val="none"/>
      <w:lvlText w:val=""/>
      <w:lvlJc w:val="left"/>
      <w:pPr>
        <w:tabs>
          <w:tab w:val="num" w:pos="360"/>
        </w:tabs>
      </w:pPr>
    </w:lvl>
    <w:lvl w:ilvl="1" w:tplc="629A413C">
      <w:start w:val="1"/>
      <w:numFmt w:val="lowerLetter"/>
      <w:lvlText w:val="%2."/>
      <w:lvlJc w:val="left"/>
      <w:pPr>
        <w:ind w:left="1440" w:hanging="360"/>
      </w:pPr>
    </w:lvl>
    <w:lvl w:ilvl="2" w:tplc="F856B21A">
      <w:start w:val="1"/>
      <w:numFmt w:val="lowerRoman"/>
      <w:lvlText w:val="%3."/>
      <w:lvlJc w:val="right"/>
      <w:pPr>
        <w:ind w:left="2160" w:hanging="180"/>
      </w:pPr>
    </w:lvl>
    <w:lvl w:ilvl="3" w:tplc="438256FE">
      <w:start w:val="1"/>
      <w:numFmt w:val="decimal"/>
      <w:lvlText w:val="%4."/>
      <w:lvlJc w:val="left"/>
      <w:pPr>
        <w:ind w:left="2880" w:hanging="360"/>
      </w:pPr>
    </w:lvl>
    <w:lvl w:ilvl="4" w:tplc="DA581EDC">
      <w:start w:val="1"/>
      <w:numFmt w:val="lowerLetter"/>
      <w:lvlText w:val="%5."/>
      <w:lvlJc w:val="left"/>
      <w:pPr>
        <w:ind w:left="3600" w:hanging="360"/>
      </w:pPr>
    </w:lvl>
    <w:lvl w:ilvl="5" w:tplc="5F107B2A">
      <w:start w:val="1"/>
      <w:numFmt w:val="lowerRoman"/>
      <w:lvlText w:val="%6."/>
      <w:lvlJc w:val="right"/>
      <w:pPr>
        <w:ind w:left="4320" w:hanging="180"/>
      </w:pPr>
    </w:lvl>
    <w:lvl w:ilvl="6" w:tplc="981E54A4">
      <w:start w:val="1"/>
      <w:numFmt w:val="decimal"/>
      <w:lvlText w:val="%7."/>
      <w:lvlJc w:val="left"/>
      <w:pPr>
        <w:ind w:left="5040" w:hanging="360"/>
      </w:pPr>
    </w:lvl>
    <w:lvl w:ilvl="7" w:tplc="A11C3660">
      <w:start w:val="1"/>
      <w:numFmt w:val="lowerLetter"/>
      <w:lvlText w:val="%8."/>
      <w:lvlJc w:val="left"/>
      <w:pPr>
        <w:ind w:left="5760" w:hanging="360"/>
      </w:pPr>
    </w:lvl>
    <w:lvl w:ilvl="8" w:tplc="5478DD5A">
      <w:start w:val="1"/>
      <w:numFmt w:val="lowerRoman"/>
      <w:lvlText w:val="%9."/>
      <w:lvlJc w:val="right"/>
      <w:pPr>
        <w:ind w:left="6480" w:hanging="180"/>
      </w:pPr>
    </w:lvl>
  </w:abstractNum>
  <w:abstractNum w:abstractNumId="4" w15:restartNumberingAfterBreak="0">
    <w:nsid w:val="1D8D45CF"/>
    <w:multiLevelType w:val="hybridMultilevel"/>
    <w:tmpl w:val="FFFFFFFF"/>
    <w:lvl w:ilvl="0" w:tplc="FFFFFFFF">
      <w:numFmt w:val="none"/>
      <w:lvlText w:val=""/>
      <w:lvlJc w:val="left"/>
      <w:pPr>
        <w:tabs>
          <w:tab w:val="num" w:pos="360"/>
        </w:tabs>
      </w:pPr>
    </w:lvl>
    <w:lvl w:ilvl="1" w:tplc="59B4C47A">
      <w:start w:val="1"/>
      <w:numFmt w:val="lowerLetter"/>
      <w:lvlText w:val="%2."/>
      <w:lvlJc w:val="left"/>
      <w:pPr>
        <w:ind w:left="1440" w:hanging="360"/>
      </w:pPr>
    </w:lvl>
    <w:lvl w:ilvl="2" w:tplc="24B80E0C">
      <w:start w:val="1"/>
      <w:numFmt w:val="lowerRoman"/>
      <w:lvlText w:val="%3."/>
      <w:lvlJc w:val="right"/>
      <w:pPr>
        <w:ind w:left="2160" w:hanging="180"/>
      </w:pPr>
    </w:lvl>
    <w:lvl w:ilvl="3" w:tplc="3126D5A6">
      <w:start w:val="1"/>
      <w:numFmt w:val="decimal"/>
      <w:lvlText w:val="%4."/>
      <w:lvlJc w:val="left"/>
      <w:pPr>
        <w:ind w:left="2880" w:hanging="360"/>
      </w:pPr>
    </w:lvl>
    <w:lvl w:ilvl="4" w:tplc="F29CDC70">
      <w:start w:val="1"/>
      <w:numFmt w:val="lowerLetter"/>
      <w:lvlText w:val="%5."/>
      <w:lvlJc w:val="left"/>
      <w:pPr>
        <w:ind w:left="3600" w:hanging="360"/>
      </w:pPr>
    </w:lvl>
    <w:lvl w:ilvl="5" w:tplc="492A4A68">
      <w:start w:val="1"/>
      <w:numFmt w:val="lowerRoman"/>
      <w:lvlText w:val="%6."/>
      <w:lvlJc w:val="right"/>
      <w:pPr>
        <w:ind w:left="4320" w:hanging="180"/>
      </w:pPr>
    </w:lvl>
    <w:lvl w:ilvl="6" w:tplc="FF1C9A72">
      <w:start w:val="1"/>
      <w:numFmt w:val="decimal"/>
      <w:lvlText w:val="%7."/>
      <w:lvlJc w:val="left"/>
      <w:pPr>
        <w:ind w:left="5040" w:hanging="360"/>
      </w:pPr>
    </w:lvl>
    <w:lvl w:ilvl="7" w:tplc="A49A273C">
      <w:start w:val="1"/>
      <w:numFmt w:val="lowerLetter"/>
      <w:lvlText w:val="%8."/>
      <w:lvlJc w:val="left"/>
      <w:pPr>
        <w:ind w:left="5760" w:hanging="360"/>
      </w:pPr>
    </w:lvl>
    <w:lvl w:ilvl="8" w:tplc="6EE0E428">
      <w:start w:val="1"/>
      <w:numFmt w:val="lowerRoman"/>
      <w:lvlText w:val="%9."/>
      <w:lvlJc w:val="right"/>
      <w:pPr>
        <w:ind w:left="6480" w:hanging="180"/>
      </w:pPr>
    </w:lvl>
  </w:abstractNum>
  <w:abstractNum w:abstractNumId="5" w15:restartNumberingAfterBreak="0">
    <w:nsid w:val="2720E8E8"/>
    <w:multiLevelType w:val="hybridMultilevel"/>
    <w:tmpl w:val="FFFFFFFF"/>
    <w:lvl w:ilvl="0" w:tplc="FFFFFFFF">
      <w:numFmt w:val="none"/>
      <w:lvlText w:val=""/>
      <w:lvlJc w:val="left"/>
      <w:pPr>
        <w:tabs>
          <w:tab w:val="num" w:pos="360"/>
        </w:tabs>
      </w:pPr>
    </w:lvl>
    <w:lvl w:ilvl="1" w:tplc="2758D0FA">
      <w:start w:val="1"/>
      <w:numFmt w:val="lowerLetter"/>
      <w:lvlText w:val="%2."/>
      <w:lvlJc w:val="left"/>
      <w:pPr>
        <w:ind w:left="1440" w:hanging="360"/>
      </w:pPr>
    </w:lvl>
    <w:lvl w:ilvl="2" w:tplc="8C74BBBE">
      <w:start w:val="1"/>
      <w:numFmt w:val="lowerRoman"/>
      <w:lvlText w:val="%3."/>
      <w:lvlJc w:val="right"/>
      <w:pPr>
        <w:ind w:left="2160" w:hanging="180"/>
      </w:pPr>
    </w:lvl>
    <w:lvl w:ilvl="3" w:tplc="D76E4140">
      <w:start w:val="1"/>
      <w:numFmt w:val="decimal"/>
      <w:lvlText w:val="%4."/>
      <w:lvlJc w:val="left"/>
      <w:pPr>
        <w:ind w:left="2880" w:hanging="360"/>
      </w:pPr>
    </w:lvl>
    <w:lvl w:ilvl="4" w:tplc="B31CCD2C">
      <w:start w:val="1"/>
      <w:numFmt w:val="lowerLetter"/>
      <w:lvlText w:val="%5."/>
      <w:lvlJc w:val="left"/>
      <w:pPr>
        <w:ind w:left="3600" w:hanging="360"/>
      </w:pPr>
    </w:lvl>
    <w:lvl w:ilvl="5" w:tplc="981AC110">
      <w:start w:val="1"/>
      <w:numFmt w:val="lowerRoman"/>
      <w:lvlText w:val="%6."/>
      <w:lvlJc w:val="right"/>
      <w:pPr>
        <w:ind w:left="4320" w:hanging="180"/>
      </w:pPr>
    </w:lvl>
    <w:lvl w:ilvl="6" w:tplc="0B983F7C">
      <w:start w:val="1"/>
      <w:numFmt w:val="decimal"/>
      <w:lvlText w:val="%7."/>
      <w:lvlJc w:val="left"/>
      <w:pPr>
        <w:ind w:left="5040" w:hanging="360"/>
      </w:pPr>
    </w:lvl>
    <w:lvl w:ilvl="7" w:tplc="05E0A2A6">
      <w:start w:val="1"/>
      <w:numFmt w:val="lowerLetter"/>
      <w:lvlText w:val="%8."/>
      <w:lvlJc w:val="left"/>
      <w:pPr>
        <w:ind w:left="5760" w:hanging="360"/>
      </w:pPr>
    </w:lvl>
    <w:lvl w:ilvl="8" w:tplc="4B2089B2">
      <w:start w:val="1"/>
      <w:numFmt w:val="lowerRoman"/>
      <w:lvlText w:val="%9."/>
      <w:lvlJc w:val="right"/>
      <w:pPr>
        <w:ind w:left="6480" w:hanging="180"/>
      </w:pPr>
    </w:lvl>
  </w:abstractNum>
  <w:abstractNum w:abstractNumId="6" w15:restartNumberingAfterBreak="0">
    <w:nsid w:val="29499E16"/>
    <w:multiLevelType w:val="hybridMultilevel"/>
    <w:tmpl w:val="FFFFFFFF"/>
    <w:lvl w:ilvl="0" w:tplc="FFFFFFFF">
      <w:numFmt w:val="none"/>
      <w:lvlText w:val=""/>
      <w:lvlJc w:val="left"/>
      <w:pPr>
        <w:tabs>
          <w:tab w:val="num" w:pos="360"/>
        </w:tabs>
      </w:pPr>
    </w:lvl>
    <w:lvl w:ilvl="1" w:tplc="0944BA26">
      <w:start w:val="1"/>
      <w:numFmt w:val="lowerLetter"/>
      <w:lvlText w:val="%2."/>
      <w:lvlJc w:val="left"/>
      <w:pPr>
        <w:ind w:left="1440" w:hanging="360"/>
      </w:pPr>
    </w:lvl>
    <w:lvl w:ilvl="2" w:tplc="BCE6374A">
      <w:start w:val="1"/>
      <w:numFmt w:val="lowerRoman"/>
      <w:lvlText w:val="%3."/>
      <w:lvlJc w:val="right"/>
      <w:pPr>
        <w:ind w:left="2160" w:hanging="180"/>
      </w:pPr>
    </w:lvl>
    <w:lvl w:ilvl="3" w:tplc="73724316">
      <w:start w:val="1"/>
      <w:numFmt w:val="decimal"/>
      <w:lvlText w:val="%4."/>
      <w:lvlJc w:val="left"/>
      <w:pPr>
        <w:ind w:left="2880" w:hanging="360"/>
      </w:pPr>
    </w:lvl>
    <w:lvl w:ilvl="4" w:tplc="F0BC1448">
      <w:start w:val="1"/>
      <w:numFmt w:val="lowerLetter"/>
      <w:lvlText w:val="%5."/>
      <w:lvlJc w:val="left"/>
      <w:pPr>
        <w:ind w:left="3600" w:hanging="360"/>
      </w:pPr>
    </w:lvl>
    <w:lvl w:ilvl="5" w:tplc="970C2698">
      <w:start w:val="1"/>
      <w:numFmt w:val="lowerRoman"/>
      <w:lvlText w:val="%6."/>
      <w:lvlJc w:val="right"/>
      <w:pPr>
        <w:ind w:left="4320" w:hanging="180"/>
      </w:pPr>
    </w:lvl>
    <w:lvl w:ilvl="6" w:tplc="F8FC6B48">
      <w:start w:val="1"/>
      <w:numFmt w:val="decimal"/>
      <w:lvlText w:val="%7."/>
      <w:lvlJc w:val="left"/>
      <w:pPr>
        <w:ind w:left="5040" w:hanging="360"/>
      </w:pPr>
    </w:lvl>
    <w:lvl w:ilvl="7" w:tplc="24986476">
      <w:start w:val="1"/>
      <w:numFmt w:val="lowerLetter"/>
      <w:lvlText w:val="%8."/>
      <w:lvlJc w:val="left"/>
      <w:pPr>
        <w:ind w:left="5760" w:hanging="360"/>
      </w:pPr>
    </w:lvl>
    <w:lvl w:ilvl="8" w:tplc="884C479C">
      <w:start w:val="1"/>
      <w:numFmt w:val="lowerRoman"/>
      <w:lvlText w:val="%9."/>
      <w:lvlJc w:val="right"/>
      <w:pPr>
        <w:ind w:left="6480" w:hanging="180"/>
      </w:pPr>
    </w:lvl>
  </w:abstractNum>
  <w:abstractNum w:abstractNumId="7" w15:restartNumberingAfterBreak="0">
    <w:nsid w:val="2AE04BB2"/>
    <w:multiLevelType w:val="hybridMultilevel"/>
    <w:tmpl w:val="FFFFFFFF"/>
    <w:lvl w:ilvl="0" w:tplc="FFFFFFFF">
      <w:numFmt w:val="none"/>
      <w:lvlText w:val=""/>
      <w:lvlJc w:val="left"/>
      <w:pPr>
        <w:tabs>
          <w:tab w:val="num" w:pos="360"/>
        </w:tabs>
      </w:pPr>
    </w:lvl>
    <w:lvl w:ilvl="1" w:tplc="EF424C68">
      <w:start w:val="1"/>
      <w:numFmt w:val="lowerLetter"/>
      <w:lvlText w:val="%2."/>
      <w:lvlJc w:val="left"/>
      <w:pPr>
        <w:ind w:left="1440" w:hanging="360"/>
      </w:pPr>
    </w:lvl>
    <w:lvl w:ilvl="2" w:tplc="8A766FBC">
      <w:start w:val="1"/>
      <w:numFmt w:val="lowerRoman"/>
      <w:lvlText w:val="%3."/>
      <w:lvlJc w:val="right"/>
      <w:pPr>
        <w:ind w:left="2160" w:hanging="180"/>
      </w:pPr>
    </w:lvl>
    <w:lvl w:ilvl="3" w:tplc="022CCE2A">
      <w:start w:val="1"/>
      <w:numFmt w:val="decimal"/>
      <w:lvlText w:val="%4."/>
      <w:lvlJc w:val="left"/>
      <w:pPr>
        <w:ind w:left="2880" w:hanging="360"/>
      </w:pPr>
    </w:lvl>
    <w:lvl w:ilvl="4" w:tplc="C5167A00">
      <w:start w:val="1"/>
      <w:numFmt w:val="lowerLetter"/>
      <w:lvlText w:val="%5."/>
      <w:lvlJc w:val="left"/>
      <w:pPr>
        <w:ind w:left="3600" w:hanging="360"/>
      </w:pPr>
    </w:lvl>
    <w:lvl w:ilvl="5" w:tplc="E71A864E">
      <w:start w:val="1"/>
      <w:numFmt w:val="lowerRoman"/>
      <w:lvlText w:val="%6."/>
      <w:lvlJc w:val="right"/>
      <w:pPr>
        <w:ind w:left="4320" w:hanging="180"/>
      </w:pPr>
    </w:lvl>
    <w:lvl w:ilvl="6" w:tplc="F5288144">
      <w:start w:val="1"/>
      <w:numFmt w:val="decimal"/>
      <w:lvlText w:val="%7."/>
      <w:lvlJc w:val="left"/>
      <w:pPr>
        <w:ind w:left="5040" w:hanging="360"/>
      </w:pPr>
    </w:lvl>
    <w:lvl w:ilvl="7" w:tplc="AA8E7E44">
      <w:start w:val="1"/>
      <w:numFmt w:val="lowerLetter"/>
      <w:lvlText w:val="%8."/>
      <w:lvlJc w:val="left"/>
      <w:pPr>
        <w:ind w:left="5760" w:hanging="360"/>
      </w:pPr>
    </w:lvl>
    <w:lvl w:ilvl="8" w:tplc="72F8386E">
      <w:start w:val="1"/>
      <w:numFmt w:val="lowerRoman"/>
      <w:lvlText w:val="%9."/>
      <w:lvlJc w:val="right"/>
      <w:pPr>
        <w:ind w:left="6480" w:hanging="180"/>
      </w:pPr>
    </w:lvl>
  </w:abstractNum>
  <w:abstractNum w:abstractNumId="8" w15:restartNumberingAfterBreak="0">
    <w:nsid w:val="2E114E6B"/>
    <w:multiLevelType w:val="hybridMultilevel"/>
    <w:tmpl w:val="FFFFFFFF"/>
    <w:lvl w:ilvl="0" w:tplc="FFFFFFFF">
      <w:numFmt w:val="none"/>
      <w:lvlText w:val=""/>
      <w:lvlJc w:val="left"/>
      <w:pPr>
        <w:tabs>
          <w:tab w:val="num" w:pos="360"/>
        </w:tabs>
      </w:pPr>
    </w:lvl>
    <w:lvl w:ilvl="1" w:tplc="A25AD682">
      <w:start w:val="1"/>
      <w:numFmt w:val="lowerLetter"/>
      <w:lvlText w:val="%2."/>
      <w:lvlJc w:val="left"/>
      <w:pPr>
        <w:ind w:left="1440" w:hanging="360"/>
      </w:pPr>
    </w:lvl>
    <w:lvl w:ilvl="2" w:tplc="D3FACD58">
      <w:start w:val="1"/>
      <w:numFmt w:val="lowerRoman"/>
      <w:lvlText w:val="%3."/>
      <w:lvlJc w:val="right"/>
      <w:pPr>
        <w:ind w:left="2160" w:hanging="180"/>
      </w:pPr>
    </w:lvl>
    <w:lvl w:ilvl="3" w:tplc="52DAFED6">
      <w:start w:val="1"/>
      <w:numFmt w:val="decimal"/>
      <w:lvlText w:val="%4."/>
      <w:lvlJc w:val="left"/>
      <w:pPr>
        <w:ind w:left="2880" w:hanging="360"/>
      </w:pPr>
    </w:lvl>
    <w:lvl w:ilvl="4" w:tplc="09324784">
      <w:start w:val="1"/>
      <w:numFmt w:val="lowerLetter"/>
      <w:lvlText w:val="%5."/>
      <w:lvlJc w:val="left"/>
      <w:pPr>
        <w:ind w:left="3600" w:hanging="360"/>
      </w:pPr>
    </w:lvl>
    <w:lvl w:ilvl="5" w:tplc="14D0BFB4">
      <w:start w:val="1"/>
      <w:numFmt w:val="lowerRoman"/>
      <w:lvlText w:val="%6."/>
      <w:lvlJc w:val="right"/>
      <w:pPr>
        <w:ind w:left="4320" w:hanging="180"/>
      </w:pPr>
    </w:lvl>
    <w:lvl w:ilvl="6" w:tplc="13063B36">
      <w:start w:val="1"/>
      <w:numFmt w:val="decimal"/>
      <w:lvlText w:val="%7."/>
      <w:lvlJc w:val="left"/>
      <w:pPr>
        <w:ind w:left="5040" w:hanging="360"/>
      </w:pPr>
    </w:lvl>
    <w:lvl w:ilvl="7" w:tplc="EEF01CB4">
      <w:start w:val="1"/>
      <w:numFmt w:val="lowerLetter"/>
      <w:lvlText w:val="%8."/>
      <w:lvlJc w:val="left"/>
      <w:pPr>
        <w:ind w:left="5760" w:hanging="360"/>
      </w:pPr>
    </w:lvl>
    <w:lvl w:ilvl="8" w:tplc="732CC5F6">
      <w:start w:val="1"/>
      <w:numFmt w:val="lowerRoman"/>
      <w:lvlText w:val="%9."/>
      <w:lvlJc w:val="right"/>
      <w:pPr>
        <w:ind w:left="6480" w:hanging="180"/>
      </w:pPr>
    </w:lvl>
  </w:abstractNum>
  <w:abstractNum w:abstractNumId="9" w15:restartNumberingAfterBreak="0">
    <w:nsid w:val="3173726D"/>
    <w:multiLevelType w:val="hybridMultilevel"/>
    <w:tmpl w:val="FFFFFFFF"/>
    <w:lvl w:ilvl="0" w:tplc="FFFFFFFF">
      <w:numFmt w:val="none"/>
      <w:lvlText w:val=""/>
      <w:lvlJc w:val="left"/>
      <w:pPr>
        <w:tabs>
          <w:tab w:val="num" w:pos="360"/>
        </w:tabs>
      </w:pPr>
    </w:lvl>
    <w:lvl w:ilvl="1" w:tplc="1FA42744">
      <w:start w:val="1"/>
      <w:numFmt w:val="lowerLetter"/>
      <w:lvlText w:val="%2."/>
      <w:lvlJc w:val="left"/>
      <w:pPr>
        <w:ind w:left="1440" w:hanging="360"/>
      </w:pPr>
    </w:lvl>
    <w:lvl w:ilvl="2" w:tplc="B4A48EE2">
      <w:start w:val="1"/>
      <w:numFmt w:val="lowerRoman"/>
      <w:lvlText w:val="%3."/>
      <w:lvlJc w:val="right"/>
      <w:pPr>
        <w:ind w:left="2160" w:hanging="180"/>
      </w:pPr>
    </w:lvl>
    <w:lvl w:ilvl="3" w:tplc="EA7E6CF2">
      <w:start w:val="1"/>
      <w:numFmt w:val="decimal"/>
      <w:lvlText w:val="%4."/>
      <w:lvlJc w:val="left"/>
      <w:pPr>
        <w:ind w:left="2880" w:hanging="360"/>
      </w:pPr>
    </w:lvl>
    <w:lvl w:ilvl="4" w:tplc="FB56988C">
      <w:start w:val="1"/>
      <w:numFmt w:val="lowerLetter"/>
      <w:lvlText w:val="%5."/>
      <w:lvlJc w:val="left"/>
      <w:pPr>
        <w:ind w:left="3600" w:hanging="360"/>
      </w:pPr>
    </w:lvl>
    <w:lvl w:ilvl="5" w:tplc="B9AC9984">
      <w:start w:val="1"/>
      <w:numFmt w:val="lowerRoman"/>
      <w:lvlText w:val="%6."/>
      <w:lvlJc w:val="right"/>
      <w:pPr>
        <w:ind w:left="4320" w:hanging="180"/>
      </w:pPr>
    </w:lvl>
    <w:lvl w:ilvl="6" w:tplc="077432DE">
      <w:start w:val="1"/>
      <w:numFmt w:val="decimal"/>
      <w:lvlText w:val="%7."/>
      <w:lvlJc w:val="left"/>
      <w:pPr>
        <w:ind w:left="5040" w:hanging="360"/>
      </w:pPr>
    </w:lvl>
    <w:lvl w:ilvl="7" w:tplc="EA5662D4">
      <w:start w:val="1"/>
      <w:numFmt w:val="lowerLetter"/>
      <w:lvlText w:val="%8."/>
      <w:lvlJc w:val="left"/>
      <w:pPr>
        <w:ind w:left="5760" w:hanging="360"/>
      </w:pPr>
    </w:lvl>
    <w:lvl w:ilvl="8" w:tplc="C06A4490">
      <w:start w:val="1"/>
      <w:numFmt w:val="lowerRoman"/>
      <w:lvlText w:val="%9."/>
      <w:lvlJc w:val="right"/>
      <w:pPr>
        <w:ind w:left="6480" w:hanging="180"/>
      </w:pPr>
    </w:lvl>
  </w:abstractNum>
  <w:abstractNum w:abstractNumId="10" w15:restartNumberingAfterBreak="0">
    <w:nsid w:val="37BD55E0"/>
    <w:multiLevelType w:val="hybridMultilevel"/>
    <w:tmpl w:val="FFFFFFFF"/>
    <w:lvl w:ilvl="0" w:tplc="FFFFFFFF">
      <w:numFmt w:val="none"/>
      <w:lvlText w:val=""/>
      <w:lvlJc w:val="left"/>
      <w:pPr>
        <w:tabs>
          <w:tab w:val="num" w:pos="360"/>
        </w:tabs>
      </w:pPr>
    </w:lvl>
    <w:lvl w:ilvl="1" w:tplc="E1341B2A">
      <w:start w:val="1"/>
      <w:numFmt w:val="lowerLetter"/>
      <w:lvlText w:val="%2."/>
      <w:lvlJc w:val="left"/>
      <w:pPr>
        <w:ind w:left="1440" w:hanging="360"/>
      </w:pPr>
    </w:lvl>
    <w:lvl w:ilvl="2" w:tplc="8ED4C024">
      <w:start w:val="1"/>
      <w:numFmt w:val="lowerRoman"/>
      <w:lvlText w:val="%3."/>
      <w:lvlJc w:val="right"/>
      <w:pPr>
        <w:ind w:left="2160" w:hanging="180"/>
      </w:pPr>
    </w:lvl>
    <w:lvl w:ilvl="3" w:tplc="A79EEE94">
      <w:start w:val="1"/>
      <w:numFmt w:val="decimal"/>
      <w:lvlText w:val="%4."/>
      <w:lvlJc w:val="left"/>
      <w:pPr>
        <w:ind w:left="2880" w:hanging="360"/>
      </w:pPr>
    </w:lvl>
    <w:lvl w:ilvl="4" w:tplc="51CC5B88">
      <w:start w:val="1"/>
      <w:numFmt w:val="lowerLetter"/>
      <w:lvlText w:val="%5."/>
      <w:lvlJc w:val="left"/>
      <w:pPr>
        <w:ind w:left="3600" w:hanging="360"/>
      </w:pPr>
    </w:lvl>
    <w:lvl w:ilvl="5" w:tplc="F2FC4DEE">
      <w:start w:val="1"/>
      <w:numFmt w:val="lowerRoman"/>
      <w:lvlText w:val="%6."/>
      <w:lvlJc w:val="right"/>
      <w:pPr>
        <w:ind w:left="4320" w:hanging="180"/>
      </w:pPr>
    </w:lvl>
    <w:lvl w:ilvl="6" w:tplc="05F851B6">
      <w:start w:val="1"/>
      <w:numFmt w:val="decimal"/>
      <w:lvlText w:val="%7."/>
      <w:lvlJc w:val="left"/>
      <w:pPr>
        <w:ind w:left="5040" w:hanging="360"/>
      </w:pPr>
    </w:lvl>
    <w:lvl w:ilvl="7" w:tplc="3B9C2F58">
      <w:start w:val="1"/>
      <w:numFmt w:val="lowerLetter"/>
      <w:lvlText w:val="%8."/>
      <w:lvlJc w:val="left"/>
      <w:pPr>
        <w:ind w:left="5760" w:hanging="360"/>
      </w:pPr>
    </w:lvl>
    <w:lvl w:ilvl="8" w:tplc="BFB865AC">
      <w:start w:val="1"/>
      <w:numFmt w:val="lowerRoman"/>
      <w:lvlText w:val="%9."/>
      <w:lvlJc w:val="right"/>
      <w:pPr>
        <w:ind w:left="6480" w:hanging="180"/>
      </w:pPr>
    </w:lvl>
  </w:abstractNum>
  <w:abstractNum w:abstractNumId="11" w15:restartNumberingAfterBreak="0">
    <w:nsid w:val="3EB733DC"/>
    <w:multiLevelType w:val="multilevel"/>
    <w:tmpl w:val="24F071E2"/>
    <w:lvl w:ilvl="0">
      <w:numFmt w:val="decimal"/>
      <w:pStyle w:val="LegalmTC110berschrift1"/>
      <w:lvlText w:val="%1."/>
      <w:lvlJc w:val="left"/>
      <w:pPr>
        <w:tabs>
          <w:tab w:val="num" w:pos="454"/>
        </w:tabs>
        <w:ind w:left="454" w:hanging="454"/>
      </w:pPr>
    </w:lvl>
    <w:lvl w:ilvl="1">
      <w:start w:val="1"/>
      <w:numFmt w:val="decimal"/>
      <w:pStyle w:val="LegalmTC110berschrift2"/>
      <w:lvlText w:val="%1.%2."/>
      <w:lvlJc w:val="left"/>
      <w:pPr>
        <w:tabs>
          <w:tab w:val="num" w:pos="738"/>
        </w:tabs>
        <w:ind w:left="454" w:hanging="454"/>
      </w:pPr>
      <w:rPr>
        <w:color w:val="auto"/>
      </w:rPr>
    </w:lvl>
    <w:lvl w:ilvl="2">
      <w:start w:val="1"/>
      <w:numFmt w:val="decimal"/>
      <w:pStyle w:val="LegalmTC110berschrift3"/>
      <w:lvlText w:val="%1.%2.%3."/>
      <w:lvlJc w:val="left"/>
      <w:pPr>
        <w:tabs>
          <w:tab w:val="num" w:pos="454"/>
        </w:tabs>
        <w:ind w:left="454" w:hanging="454"/>
      </w:pPr>
    </w:lvl>
    <w:lvl w:ilvl="3">
      <w:start w:val="1"/>
      <w:numFmt w:val="decimal"/>
      <w:pStyle w:val="LegalmTC110berschrift4"/>
      <w:lvlText w:val="%1.%2.%3.%4 "/>
      <w:lvlJc w:val="left"/>
      <w:pPr>
        <w:ind w:left="454" w:hanging="454"/>
      </w:pPr>
    </w:lvl>
    <w:lvl w:ilvl="4">
      <w:start w:val="1"/>
      <w:numFmt w:val="lowerLetter"/>
      <w:pStyle w:val="LegalmTC110berschrift5"/>
      <w:lvlText w:val="%5."/>
      <w:lvlJc w:val="left"/>
      <w:pPr>
        <w:ind w:left="454" w:hanging="454"/>
      </w:pPr>
    </w:lvl>
    <w:lvl w:ilvl="5">
      <w:start w:val="1"/>
      <w:numFmt w:val="lowerRoman"/>
      <w:pStyle w:val="LegalmTC110berschrift6"/>
      <w:lvlText w:val="(%6)"/>
      <w:lvlJc w:val="left"/>
      <w:pPr>
        <w:ind w:left="454" w:hanging="454"/>
      </w:pPr>
    </w:lvl>
    <w:lvl w:ilvl="6">
      <w:start w:val="1"/>
      <w:numFmt w:val="decimal"/>
      <w:pStyle w:val="LegalmTC110berschrift7"/>
      <w:lvlText w:val="%7."/>
      <w:lvlJc w:val="left"/>
      <w:pPr>
        <w:ind w:left="454" w:hanging="454"/>
      </w:pPr>
    </w:lvl>
    <w:lvl w:ilvl="7">
      <w:start w:val="1"/>
      <w:numFmt w:val="decimal"/>
      <w:pStyle w:val="LegalmTC110berschrift8"/>
      <w:lvlText w:val="%7.%8"/>
      <w:lvlJc w:val="left"/>
      <w:pPr>
        <w:ind w:left="454" w:hanging="454"/>
      </w:pPr>
    </w:lvl>
    <w:lvl w:ilvl="8">
      <w:start w:val="1"/>
      <w:numFmt w:val="lowerLetter"/>
      <w:pStyle w:val="LegalmTC110berschrift9"/>
      <w:lvlText w:val="%9."/>
      <w:lvlJc w:val="left"/>
      <w:pPr>
        <w:ind w:left="454" w:hanging="454"/>
      </w:pPr>
    </w:lvl>
  </w:abstractNum>
  <w:abstractNum w:abstractNumId="12" w15:restartNumberingAfterBreak="0">
    <w:nsid w:val="3F16ACA1"/>
    <w:multiLevelType w:val="hybridMultilevel"/>
    <w:tmpl w:val="FFFFFFFF"/>
    <w:lvl w:ilvl="0" w:tplc="FFFFFFFF">
      <w:numFmt w:val="none"/>
      <w:lvlText w:val=""/>
      <w:lvlJc w:val="left"/>
      <w:pPr>
        <w:tabs>
          <w:tab w:val="num" w:pos="360"/>
        </w:tabs>
      </w:pPr>
    </w:lvl>
    <w:lvl w:ilvl="1" w:tplc="BE928E44">
      <w:start w:val="1"/>
      <w:numFmt w:val="lowerLetter"/>
      <w:lvlText w:val="%2."/>
      <w:lvlJc w:val="left"/>
      <w:pPr>
        <w:ind w:left="1440" w:hanging="360"/>
      </w:pPr>
    </w:lvl>
    <w:lvl w:ilvl="2" w:tplc="6DE2F2C4">
      <w:start w:val="1"/>
      <w:numFmt w:val="lowerRoman"/>
      <w:lvlText w:val="%3."/>
      <w:lvlJc w:val="right"/>
      <w:pPr>
        <w:ind w:left="2160" w:hanging="180"/>
      </w:pPr>
    </w:lvl>
    <w:lvl w:ilvl="3" w:tplc="0E841DF2">
      <w:start w:val="1"/>
      <w:numFmt w:val="decimal"/>
      <w:lvlText w:val="%4."/>
      <w:lvlJc w:val="left"/>
      <w:pPr>
        <w:ind w:left="2880" w:hanging="360"/>
      </w:pPr>
    </w:lvl>
    <w:lvl w:ilvl="4" w:tplc="40100C34">
      <w:start w:val="1"/>
      <w:numFmt w:val="lowerLetter"/>
      <w:lvlText w:val="%5."/>
      <w:lvlJc w:val="left"/>
      <w:pPr>
        <w:ind w:left="3600" w:hanging="360"/>
      </w:pPr>
    </w:lvl>
    <w:lvl w:ilvl="5" w:tplc="948A0712">
      <w:start w:val="1"/>
      <w:numFmt w:val="lowerRoman"/>
      <w:lvlText w:val="%6."/>
      <w:lvlJc w:val="right"/>
      <w:pPr>
        <w:ind w:left="4320" w:hanging="180"/>
      </w:pPr>
    </w:lvl>
    <w:lvl w:ilvl="6" w:tplc="9C20EE8A">
      <w:start w:val="1"/>
      <w:numFmt w:val="decimal"/>
      <w:lvlText w:val="%7."/>
      <w:lvlJc w:val="left"/>
      <w:pPr>
        <w:ind w:left="5040" w:hanging="360"/>
      </w:pPr>
    </w:lvl>
    <w:lvl w:ilvl="7" w:tplc="DA8012E6">
      <w:start w:val="1"/>
      <w:numFmt w:val="lowerLetter"/>
      <w:lvlText w:val="%8."/>
      <w:lvlJc w:val="left"/>
      <w:pPr>
        <w:ind w:left="5760" w:hanging="360"/>
      </w:pPr>
    </w:lvl>
    <w:lvl w:ilvl="8" w:tplc="7512C18E">
      <w:start w:val="1"/>
      <w:numFmt w:val="lowerRoman"/>
      <w:lvlText w:val="%9."/>
      <w:lvlJc w:val="right"/>
      <w:pPr>
        <w:ind w:left="6480" w:hanging="180"/>
      </w:pPr>
    </w:lvl>
  </w:abstractNum>
  <w:abstractNum w:abstractNumId="13" w15:restartNumberingAfterBreak="0">
    <w:nsid w:val="4A249724"/>
    <w:multiLevelType w:val="hybridMultilevel"/>
    <w:tmpl w:val="FFFFFFFF"/>
    <w:lvl w:ilvl="0" w:tplc="FFFFFFFF">
      <w:numFmt w:val="none"/>
      <w:lvlText w:val=""/>
      <w:lvlJc w:val="left"/>
      <w:pPr>
        <w:tabs>
          <w:tab w:val="num" w:pos="360"/>
        </w:tabs>
      </w:pPr>
    </w:lvl>
    <w:lvl w:ilvl="1" w:tplc="9252D686">
      <w:start w:val="1"/>
      <w:numFmt w:val="lowerLetter"/>
      <w:lvlText w:val="%2."/>
      <w:lvlJc w:val="left"/>
      <w:pPr>
        <w:ind w:left="1440" w:hanging="360"/>
      </w:pPr>
    </w:lvl>
    <w:lvl w:ilvl="2" w:tplc="4DFC2D90">
      <w:start w:val="1"/>
      <w:numFmt w:val="lowerRoman"/>
      <w:lvlText w:val="%3."/>
      <w:lvlJc w:val="right"/>
      <w:pPr>
        <w:ind w:left="2160" w:hanging="180"/>
      </w:pPr>
    </w:lvl>
    <w:lvl w:ilvl="3" w:tplc="73B422AE">
      <w:start w:val="1"/>
      <w:numFmt w:val="decimal"/>
      <w:lvlText w:val="%4."/>
      <w:lvlJc w:val="left"/>
      <w:pPr>
        <w:ind w:left="2880" w:hanging="360"/>
      </w:pPr>
    </w:lvl>
    <w:lvl w:ilvl="4" w:tplc="D83C1A96">
      <w:start w:val="1"/>
      <w:numFmt w:val="lowerLetter"/>
      <w:lvlText w:val="%5."/>
      <w:lvlJc w:val="left"/>
      <w:pPr>
        <w:ind w:left="3600" w:hanging="360"/>
      </w:pPr>
    </w:lvl>
    <w:lvl w:ilvl="5" w:tplc="2AB24D5E">
      <w:start w:val="1"/>
      <w:numFmt w:val="lowerRoman"/>
      <w:lvlText w:val="%6."/>
      <w:lvlJc w:val="right"/>
      <w:pPr>
        <w:ind w:left="4320" w:hanging="180"/>
      </w:pPr>
    </w:lvl>
    <w:lvl w:ilvl="6" w:tplc="5F828C82">
      <w:start w:val="1"/>
      <w:numFmt w:val="decimal"/>
      <w:lvlText w:val="%7."/>
      <w:lvlJc w:val="left"/>
      <w:pPr>
        <w:ind w:left="5040" w:hanging="360"/>
      </w:pPr>
    </w:lvl>
    <w:lvl w:ilvl="7" w:tplc="CB60E0BE">
      <w:start w:val="1"/>
      <w:numFmt w:val="lowerLetter"/>
      <w:lvlText w:val="%8."/>
      <w:lvlJc w:val="left"/>
      <w:pPr>
        <w:ind w:left="5760" w:hanging="360"/>
      </w:pPr>
    </w:lvl>
    <w:lvl w:ilvl="8" w:tplc="901C09C4">
      <w:start w:val="1"/>
      <w:numFmt w:val="lowerRoman"/>
      <w:lvlText w:val="%9."/>
      <w:lvlJc w:val="right"/>
      <w:pPr>
        <w:ind w:left="6480" w:hanging="180"/>
      </w:pPr>
    </w:lvl>
  </w:abstractNum>
  <w:abstractNum w:abstractNumId="14" w15:restartNumberingAfterBreak="0">
    <w:nsid w:val="4C8A345F"/>
    <w:multiLevelType w:val="hybridMultilevel"/>
    <w:tmpl w:val="FFFFFFFF"/>
    <w:lvl w:ilvl="0" w:tplc="FFFFFFFF">
      <w:numFmt w:val="none"/>
      <w:lvlText w:val=""/>
      <w:lvlJc w:val="left"/>
      <w:pPr>
        <w:tabs>
          <w:tab w:val="num" w:pos="360"/>
        </w:tabs>
      </w:pPr>
    </w:lvl>
    <w:lvl w:ilvl="1" w:tplc="8C7C0FC6">
      <w:start w:val="1"/>
      <w:numFmt w:val="lowerLetter"/>
      <w:lvlText w:val="%2."/>
      <w:lvlJc w:val="left"/>
      <w:pPr>
        <w:ind w:left="1440" w:hanging="360"/>
      </w:pPr>
    </w:lvl>
    <w:lvl w:ilvl="2" w:tplc="A43AB8B2">
      <w:start w:val="1"/>
      <w:numFmt w:val="lowerRoman"/>
      <w:lvlText w:val="%3."/>
      <w:lvlJc w:val="right"/>
      <w:pPr>
        <w:ind w:left="2160" w:hanging="180"/>
      </w:pPr>
    </w:lvl>
    <w:lvl w:ilvl="3" w:tplc="02D4B750">
      <w:start w:val="1"/>
      <w:numFmt w:val="decimal"/>
      <w:lvlText w:val="%4."/>
      <w:lvlJc w:val="left"/>
      <w:pPr>
        <w:ind w:left="2880" w:hanging="360"/>
      </w:pPr>
    </w:lvl>
    <w:lvl w:ilvl="4" w:tplc="EFF4F048">
      <w:start w:val="1"/>
      <w:numFmt w:val="lowerLetter"/>
      <w:lvlText w:val="%5."/>
      <w:lvlJc w:val="left"/>
      <w:pPr>
        <w:ind w:left="3600" w:hanging="360"/>
      </w:pPr>
    </w:lvl>
    <w:lvl w:ilvl="5" w:tplc="B4EA16D4">
      <w:start w:val="1"/>
      <w:numFmt w:val="lowerRoman"/>
      <w:lvlText w:val="%6."/>
      <w:lvlJc w:val="right"/>
      <w:pPr>
        <w:ind w:left="4320" w:hanging="180"/>
      </w:pPr>
    </w:lvl>
    <w:lvl w:ilvl="6" w:tplc="0F544680">
      <w:start w:val="1"/>
      <w:numFmt w:val="decimal"/>
      <w:lvlText w:val="%7."/>
      <w:lvlJc w:val="left"/>
      <w:pPr>
        <w:ind w:left="5040" w:hanging="360"/>
      </w:pPr>
    </w:lvl>
    <w:lvl w:ilvl="7" w:tplc="255235F2">
      <w:start w:val="1"/>
      <w:numFmt w:val="lowerLetter"/>
      <w:lvlText w:val="%8."/>
      <w:lvlJc w:val="left"/>
      <w:pPr>
        <w:ind w:left="5760" w:hanging="360"/>
      </w:pPr>
    </w:lvl>
    <w:lvl w:ilvl="8" w:tplc="E8BCF802">
      <w:start w:val="1"/>
      <w:numFmt w:val="lowerRoman"/>
      <w:lvlText w:val="%9."/>
      <w:lvlJc w:val="right"/>
      <w:pPr>
        <w:ind w:left="6480" w:hanging="180"/>
      </w:pPr>
    </w:lvl>
  </w:abstractNum>
  <w:abstractNum w:abstractNumId="15" w15:restartNumberingAfterBreak="0">
    <w:nsid w:val="5E413229"/>
    <w:multiLevelType w:val="hybridMultilevel"/>
    <w:tmpl w:val="FFFFFFFF"/>
    <w:lvl w:ilvl="0" w:tplc="FFFFFFFF">
      <w:numFmt w:val="none"/>
      <w:lvlText w:val=""/>
      <w:lvlJc w:val="left"/>
      <w:pPr>
        <w:tabs>
          <w:tab w:val="num" w:pos="360"/>
        </w:tabs>
      </w:pPr>
    </w:lvl>
    <w:lvl w:ilvl="1" w:tplc="5352F0B8">
      <w:start w:val="1"/>
      <w:numFmt w:val="lowerLetter"/>
      <w:lvlText w:val="%2."/>
      <w:lvlJc w:val="left"/>
      <w:pPr>
        <w:ind w:left="1440" w:hanging="360"/>
      </w:pPr>
    </w:lvl>
    <w:lvl w:ilvl="2" w:tplc="81C04C46">
      <w:start w:val="1"/>
      <w:numFmt w:val="lowerRoman"/>
      <w:lvlText w:val="%3."/>
      <w:lvlJc w:val="right"/>
      <w:pPr>
        <w:ind w:left="2160" w:hanging="180"/>
      </w:pPr>
    </w:lvl>
    <w:lvl w:ilvl="3" w:tplc="91B4510E">
      <w:start w:val="1"/>
      <w:numFmt w:val="decimal"/>
      <w:lvlText w:val="%4."/>
      <w:lvlJc w:val="left"/>
      <w:pPr>
        <w:ind w:left="2880" w:hanging="360"/>
      </w:pPr>
    </w:lvl>
    <w:lvl w:ilvl="4" w:tplc="F0C2F1CA">
      <w:start w:val="1"/>
      <w:numFmt w:val="lowerLetter"/>
      <w:lvlText w:val="%5."/>
      <w:lvlJc w:val="left"/>
      <w:pPr>
        <w:ind w:left="3600" w:hanging="360"/>
      </w:pPr>
    </w:lvl>
    <w:lvl w:ilvl="5" w:tplc="6B565DC4">
      <w:start w:val="1"/>
      <w:numFmt w:val="lowerRoman"/>
      <w:lvlText w:val="%6."/>
      <w:lvlJc w:val="right"/>
      <w:pPr>
        <w:ind w:left="4320" w:hanging="180"/>
      </w:pPr>
    </w:lvl>
    <w:lvl w:ilvl="6" w:tplc="897AB80E">
      <w:start w:val="1"/>
      <w:numFmt w:val="decimal"/>
      <w:lvlText w:val="%7."/>
      <w:lvlJc w:val="left"/>
      <w:pPr>
        <w:ind w:left="5040" w:hanging="360"/>
      </w:pPr>
    </w:lvl>
    <w:lvl w:ilvl="7" w:tplc="9B54713C">
      <w:start w:val="1"/>
      <w:numFmt w:val="lowerLetter"/>
      <w:lvlText w:val="%8."/>
      <w:lvlJc w:val="left"/>
      <w:pPr>
        <w:ind w:left="5760" w:hanging="360"/>
      </w:pPr>
    </w:lvl>
    <w:lvl w:ilvl="8" w:tplc="9A4E0BC0">
      <w:start w:val="1"/>
      <w:numFmt w:val="lowerRoman"/>
      <w:lvlText w:val="%9."/>
      <w:lvlJc w:val="right"/>
      <w:pPr>
        <w:ind w:left="6480" w:hanging="180"/>
      </w:pPr>
    </w:lvl>
  </w:abstractNum>
  <w:abstractNum w:abstractNumId="16" w15:restartNumberingAfterBreak="0">
    <w:nsid w:val="6DE35DA7"/>
    <w:multiLevelType w:val="hybridMultilevel"/>
    <w:tmpl w:val="FFFFFFFF"/>
    <w:lvl w:ilvl="0" w:tplc="63BEF6C0">
      <w:numFmt w:val="none"/>
      <w:lvlText w:val=""/>
      <w:lvlJc w:val="left"/>
      <w:pPr>
        <w:tabs>
          <w:tab w:val="num" w:pos="360"/>
        </w:tabs>
      </w:pPr>
    </w:lvl>
    <w:lvl w:ilvl="1" w:tplc="AB12689C">
      <w:start w:val="1"/>
      <w:numFmt w:val="lowerLetter"/>
      <w:lvlText w:val="%2."/>
      <w:lvlJc w:val="left"/>
      <w:pPr>
        <w:ind w:left="1440" w:hanging="360"/>
      </w:pPr>
    </w:lvl>
    <w:lvl w:ilvl="2" w:tplc="C7083778">
      <w:start w:val="1"/>
      <w:numFmt w:val="lowerRoman"/>
      <w:lvlText w:val="%3."/>
      <w:lvlJc w:val="right"/>
      <w:pPr>
        <w:ind w:left="2160" w:hanging="180"/>
      </w:pPr>
    </w:lvl>
    <w:lvl w:ilvl="3" w:tplc="4950FCE2">
      <w:start w:val="1"/>
      <w:numFmt w:val="decimal"/>
      <w:lvlText w:val="%4."/>
      <w:lvlJc w:val="left"/>
      <w:pPr>
        <w:ind w:left="2880" w:hanging="360"/>
      </w:pPr>
    </w:lvl>
    <w:lvl w:ilvl="4" w:tplc="1C904018">
      <w:start w:val="1"/>
      <w:numFmt w:val="lowerLetter"/>
      <w:lvlText w:val="%5."/>
      <w:lvlJc w:val="left"/>
      <w:pPr>
        <w:ind w:left="3600" w:hanging="360"/>
      </w:pPr>
    </w:lvl>
    <w:lvl w:ilvl="5" w:tplc="69EAC84C">
      <w:start w:val="1"/>
      <w:numFmt w:val="lowerRoman"/>
      <w:lvlText w:val="%6."/>
      <w:lvlJc w:val="right"/>
      <w:pPr>
        <w:ind w:left="4320" w:hanging="180"/>
      </w:pPr>
    </w:lvl>
    <w:lvl w:ilvl="6" w:tplc="B946561E">
      <w:start w:val="1"/>
      <w:numFmt w:val="decimal"/>
      <w:lvlText w:val="%7."/>
      <w:lvlJc w:val="left"/>
      <w:pPr>
        <w:ind w:left="5040" w:hanging="360"/>
      </w:pPr>
    </w:lvl>
    <w:lvl w:ilvl="7" w:tplc="10F268EC">
      <w:start w:val="1"/>
      <w:numFmt w:val="lowerLetter"/>
      <w:lvlText w:val="%8."/>
      <w:lvlJc w:val="left"/>
      <w:pPr>
        <w:ind w:left="5760" w:hanging="360"/>
      </w:pPr>
    </w:lvl>
    <w:lvl w:ilvl="8" w:tplc="99665C4E">
      <w:start w:val="1"/>
      <w:numFmt w:val="lowerRoman"/>
      <w:lvlText w:val="%9."/>
      <w:lvlJc w:val="right"/>
      <w:pPr>
        <w:ind w:left="6480" w:hanging="180"/>
      </w:pPr>
    </w:lvl>
  </w:abstractNum>
  <w:abstractNum w:abstractNumId="17" w15:restartNumberingAfterBreak="0">
    <w:nsid w:val="75564996"/>
    <w:multiLevelType w:val="hybridMultilevel"/>
    <w:tmpl w:val="FFFFFFFF"/>
    <w:lvl w:ilvl="0" w:tplc="FFFFFFFF">
      <w:numFmt w:val="none"/>
      <w:lvlText w:val=""/>
      <w:lvlJc w:val="left"/>
      <w:pPr>
        <w:tabs>
          <w:tab w:val="num" w:pos="360"/>
        </w:tabs>
      </w:pPr>
    </w:lvl>
    <w:lvl w:ilvl="1" w:tplc="4594B058">
      <w:start w:val="1"/>
      <w:numFmt w:val="lowerLetter"/>
      <w:lvlText w:val="%2."/>
      <w:lvlJc w:val="left"/>
      <w:pPr>
        <w:ind w:left="1440" w:hanging="360"/>
      </w:pPr>
    </w:lvl>
    <w:lvl w:ilvl="2" w:tplc="A1860DD4">
      <w:start w:val="1"/>
      <w:numFmt w:val="lowerRoman"/>
      <w:lvlText w:val="%3."/>
      <w:lvlJc w:val="right"/>
      <w:pPr>
        <w:ind w:left="2160" w:hanging="180"/>
      </w:pPr>
    </w:lvl>
    <w:lvl w:ilvl="3" w:tplc="00C84AB2">
      <w:start w:val="1"/>
      <w:numFmt w:val="decimal"/>
      <w:lvlText w:val="%4."/>
      <w:lvlJc w:val="left"/>
      <w:pPr>
        <w:ind w:left="2880" w:hanging="360"/>
      </w:pPr>
    </w:lvl>
    <w:lvl w:ilvl="4" w:tplc="1E506136">
      <w:start w:val="1"/>
      <w:numFmt w:val="lowerLetter"/>
      <w:lvlText w:val="%5."/>
      <w:lvlJc w:val="left"/>
      <w:pPr>
        <w:ind w:left="3600" w:hanging="360"/>
      </w:pPr>
    </w:lvl>
    <w:lvl w:ilvl="5" w:tplc="C93C9EC0">
      <w:start w:val="1"/>
      <w:numFmt w:val="lowerRoman"/>
      <w:lvlText w:val="%6."/>
      <w:lvlJc w:val="right"/>
      <w:pPr>
        <w:ind w:left="4320" w:hanging="180"/>
      </w:pPr>
    </w:lvl>
    <w:lvl w:ilvl="6" w:tplc="9DD80DC0">
      <w:start w:val="1"/>
      <w:numFmt w:val="decimal"/>
      <w:lvlText w:val="%7."/>
      <w:lvlJc w:val="left"/>
      <w:pPr>
        <w:ind w:left="5040" w:hanging="360"/>
      </w:pPr>
    </w:lvl>
    <w:lvl w:ilvl="7" w:tplc="F1EEDAA6">
      <w:start w:val="1"/>
      <w:numFmt w:val="lowerLetter"/>
      <w:lvlText w:val="%8."/>
      <w:lvlJc w:val="left"/>
      <w:pPr>
        <w:ind w:left="5760" w:hanging="360"/>
      </w:pPr>
    </w:lvl>
    <w:lvl w:ilvl="8" w:tplc="CB029668">
      <w:start w:val="1"/>
      <w:numFmt w:val="lowerRoman"/>
      <w:lvlText w:val="%9."/>
      <w:lvlJc w:val="right"/>
      <w:pPr>
        <w:ind w:left="6480" w:hanging="180"/>
      </w:pPr>
    </w:lvl>
  </w:abstractNum>
  <w:abstractNum w:abstractNumId="18" w15:restartNumberingAfterBreak="0">
    <w:nsid w:val="7DDFEF5C"/>
    <w:multiLevelType w:val="hybridMultilevel"/>
    <w:tmpl w:val="FFFFFFFF"/>
    <w:lvl w:ilvl="0" w:tplc="FFFFFFFF">
      <w:numFmt w:val="none"/>
      <w:lvlText w:val=""/>
      <w:lvlJc w:val="left"/>
      <w:pPr>
        <w:tabs>
          <w:tab w:val="num" w:pos="360"/>
        </w:tabs>
      </w:pPr>
    </w:lvl>
    <w:lvl w:ilvl="1" w:tplc="EC60A7D4">
      <w:start w:val="1"/>
      <w:numFmt w:val="lowerLetter"/>
      <w:lvlText w:val="%2."/>
      <w:lvlJc w:val="left"/>
      <w:pPr>
        <w:ind w:left="1440" w:hanging="360"/>
      </w:pPr>
    </w:lvl>
    <w:lvl w:ilvl="2" w:tplc="DD4E9E00">
      <w:start w:val="1"/>
      <w:numFmt w:val="lowerRoman"/>
      <w:lvlText w:val="%3."/>
      <w:lvlJc w:val="right"/>
      <w:pPr>
        <w:ind w:left="2160" w:hanging="180"/>
      </w:pPr>
    </w:lvl>
    <w:lvl w:ilvl="3" w:tplc="0AF0DF4E">
      <w:start w:val="1"/>
      <w:numFmt w:val="decimal"/>
      <w:lvlText w:val="%4."/>
      <w:lvlJc w:val="left"/>
      <w:pPr>
        <w:ind w:left="2880" w:hanging="360"/>
      </w:pPr>
    </w:lvl>
    <w:lvl w:ilvl="4" w:tplc="3A868C9A">
      <w:start w:val="1"/>
      <w:numFmt w:val="lowerLetter"/>
      <w:lvlText w:val="%5."/>
      <w:lvlJc w:val="left"/>
      <w:pPr>
        <w:ind w:left="3600" w:hanging="360"/>
      </w:pPr>
    </w:lvl>
    <w:lvl w:ilvl="5" w:tplc="5A5E1A86">
      <w:start w:val="1"/>
      <w:numFmt w:val="lowerRoman"/>
      <w:lvlText w:val="%6."/>
      <w:lvlJc w:val="right"/>
      <w:pPr>
        <w:ind w:left="4320" w:hanging="180"/>
      </w:pPr>
    </w:lvl>
    <w:lvl w:ilvl="6" w:tplc="D87C987E">
      <w:start w:val="1"/>
      <w:numFmt w:val="decimal"/>
      <w:lvlText w:val="%7."/>
      <w:lvlJc w:val="left"/>
      <w:pPr>
        <w:ind w:left="5040" w:hanging="360"/>
      </w:pPr>
    </w:lvl>
    <w:lvl w:ilvl="7" w:tplc="BE3A6884">
      <w:start w:val="1"/>
      <w:numFmt w:val="lowerLetter"/>
      <w:lvlText w:val="%8."/>
      <w:lvlJc w:val="left"/>
      <w:pPr>
        <w:ind w:left="5760" w:hanging="360"/>
      </w:pPr>
    </w:lvl>
    <w:lvl w:ilvl="8" w:tplc="0B6ED0C0">
      <w:start w:val="1"/>
      <w:numFmt w:val="lowerRoman"/>
      <w:lvlText w:val="%9."/>
      <w:lvlJc w:val="right"/>
      <w:pPr>
        <w:ind w:left="6480" w:hanging="180"/>
      </w:pPr>
    </w:lvl>
  </w:abstractNum>
  <w:abstractNum w:abstractNumId="19" w15:restartNumberingAfterBreak="0">
    <w:nsid w:val="7EF2660A"/>
    <w:multiLevelType w:val="hybridMultilevel"/>
    <w:tmpl w:val="FFFFFFFF"/>
    <w:lvl w:ilvl="0" w:tplc="FFFFFFFF">
      <w:numFmt w:val="none"/>
      <w:lvlText w:val=""/>
      <w:lvlJc w:val="left"/>
      <w:pPr>
        <w:tabs>
          <w:tab w:val="num" w:pos="360"/>
        </w:tabs>
      </w:pPr>
    </w:lvl>
    <w:lvl w:ilvl="1" w:tplc="72EEAFE2">
      <w:start w:val="1"/>
      <w:numFmt w:val="lowerLetter"/>
      <w:lvlText w:val="%2."/>
      <w:lvlJc w:val="left"/>
      <w:pPr>
        <w:ind w:left="1440" w:hanging="360"/>
      </w:pPr>
    </w:lvl>
    <w:lvl w:ilvl="2" w:tplc="E02E02D0">
      <w:start w:val="1"/>
      <w:numFmt w:val="lowerRoman"/>
      <w:lvlText w:val="%3."/>
      <w:lvlJc w:val="right"/>
      <w:pPr>
        <w:ind w:left="2160" w:hanging="180"/>
      </w:pPr>
    </w:lvl>
    <w:lvl w:ilvl="3" w:tplc="5E60EDDC">
      <w:start w:val="1"/>
      <w:numFmt w:val="decimal"/>
      <w:lvlText w:val="%4."/>
      <w:lvlJc w:val="left"/>
      <w:pPr>
        <w:ind w:left="2880" w:hanging="360"/>
      </w:pPr>
    </w:lvl>
    <w:lvl w:ilvl="4" w:tplc="CFE4E118">
      <w:start w:val="1"/>
      <w:numFmt w:val="lowerLetter"/>
      <w:lvlText w:val="%5."/>
      <w:lvlJc w:val="left"/>
      <w:pPr>
        <w:ind w:left="3600" w:hanging="360"/>
      </w:pPr>
    </w:lvl>
    <w:lvl w:ilvl="5" w:tplc="1062C6F6">
      <w:start w:val="1"/>
      <w:numFmt w:val="lowerRoman"/>
      <w:lvlText w:val="%6."/>
      <w:lvlJc w:val="right"/>
      <w:pPr>
        <w:ind w:left="4320" w:hanging="180"/>
      </w:pPr>
    </w:lvl>
    <w:lvl w:ilvl="6" w:tplc="6DB884C6">
      <w:start w:val="1"/>
      <w:numFmt w:val="decimal"/>
      <w:lvlText w:val="%7."/>
      <w:lvlJc w:val="left"/>
      <w:pPr>
        <w:ind w:left="5040" w:hanging="360"/>
      </w:pPr>
    </w:lvl>
    <w:lvl w:ilvl="7" w:tplc="2798782C">
      <w:start w:val="1"/>
      <w:numFmt w:val="lowerLetter"/>
      <w:lvlText w:val="%8."/>
      <w:lvlJc w:val="left"/>
      <w:pPr>
        <w:ind w:left="5760" w:hanging="360"/>
      </w:pPr>
    </w:lvl>
    <w:lvl w:ilvl="8" w:tplc="A37C6872">
      <w:start w:val="1"/>
      <w:numFmt w:val="lowerRoman"/>
      <w:lvlText w:val="%9."/>
      <w:lvlJc w:val="right"/>
      <w:pPr>
        <w:ind w:left="6480" w:hanging="180"/>
      </w:pPr>
    </w:lvl>
  </w:abstractNum>
  <w:num w:numId="1" w16cid:durableId="296617310">
    <w:abstractNumId w:val="16"/>
  </w:num>
  <w:num w:numId="2" w16cid:durableId="340012747">
    <w:abstractNumId w:val="0"/>
  </w:num>
  <w:num w:numId="3" w16cid:durableId="124855249">
    <w:abstractNumId w:val="1"/>
  </w:num>
  <w:num w:numId="4" w16cid:durableId="1277954183">
    <w:abstractNumId w:val="9"/>
  </w:num>
  <w:num w:numId="5" w16cid:durableId="206452447">
    <w:abstractNumId w:val="12"/>
  </w:num>
  <w:num w:numId="6" w16cid:durableId="483276514">
    <w:abstractNumId w:val="19"/>
  </w:num>
  <w:num w:numId="7" w16cid:durableId="263391550">
    <w:abstractNumId w:val="4"/>
  </w:num>
  <w:num w:numId="8" w16cid:durableId="936252389">
    <w:abstractNumId w:val="3"/>
  </w:num>
  <w:num w:numId="9" w16cid:durableId="1072192595">
    <w:abstractNumId w:val="8"/>
  </w:num>
  <w:num w:numId="10" w16cid:durableId="621616345">
    <w:abstractNumId w:val="10"/>
  </w:num>
  <w:num w:numId="11" w16cid:durableId="816608073">
    <w:abstractNumId w:val="5"/>
  </w:num>
  <w:num w:numId="12" w16cid:durableId="2062631106">
    <w:abstractNumId w:val="15"/>
  </w:num>
  <w:num w:numId="13" w16cid:durableId="512574501">
    <w:abstractNumId w:val="18"/>
  </w:num>
  <w:num w:numId="14" w16cid:durableId="1808353374">
    <w:abstractNumId w:val="2"/>
  </w:num>
  <w:num w:numId="15" w16cid:durableId="1737587476">
    <w:abstractNumId w:val="17"/>
  </w:num>
  <w:num w:numId="16" w16cid:durableId="1683511609">
    <w:abstractNumId w:val="7"/>
  </w:num>
  <w:num w:numId="17" w16cid:durableId="943423063">
    <w:abstractNumId w:val="6"/>
  </w:num>
  <w:num w:numId="18" w16cid:durableId="1300306516">
    <w:abstractNumId w:val="13"/>
  </w:num>
  <w:num w:numId="19" w16cid:durableId="1188175544">
    <w:abstractNumId w:val="14"/>
  </w:num>
  <w:num w:numId="20" w16cid:durableId="234634885">
    <w:abstractNumId w:val="11"/>
  </w:num>
  <w:num w:numId="21" w16cid:durableId="559172051">
    <w:abstractNumId w:val="11"/>
  </w:num>
  <w:num w:numId="22" w16cid:durableId="1219129913">
    <w:abstractNumId w:val="11"/>
  </w:num>
  <w:num w:numId="23" w16cid:durableId="1239292781">
    <w:abstractNumId w:val="11"/>
  </w:num>
  <w:num w:numId="24" w16cid:durableId="1886600446">
    <w:abstractNumId w:val="11"/>
  </w:num>
  <w:num w:numId="25" w16cid:durableId="1360398928">
    <w:abstractNumId w:val="11"/>
  </w:num>
  <w:num w:numId="26" w16cid:durableId="1414085015">
    <w:abstractNumId w:val="11"/>
  </w:num>
  <w:num w:numId="27" w16cid:durableId="201286726">
    <w:abstractNumId w:val="11"/>
  </w:num>
  <w:num w:numId="28" w16cid:durableId="833956635">
    <w:abstractNumId w:val="11"/>
  </w:num>
  <w:num w:numId="29" w16cid:durableId="2105179665">
    <w:abstractNumId w:val="11"/>
  </w:num>
  <w:num w:numId="30" w16cid:durableId="1493255641">
    <w:abstractNumId w:val="11"/>
  </w:num>
  <w:num w:numId="31" w16cid:durableId="936668716">
    <w:abstractNumId w:val="11"/>
  </w:num>
  <w:num w:numId="32" w16cid:durableId="6913462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movePersonalInformatio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BF4"/>
    <w:rsid w:val="00001EDF"/>
    <w:rsid w:val="00001FB2"/>
    <w:rsid w:val="00002742"/>
    <w:rsid w:val="00002846"/>
    <w:rsid w:val="00010212"/>
    <w:rsid w:val="00014B1E"/>
    <w:rsid w:val="0001546C"/>
    <w:rsid w:val="00015902"/>
    <w:rsid w:val="00016CD3"/>
    <w:rsid w:val="00020B98"/>
    <w:rsid w:val="000228C4"/>
    <w:rsid w:val="00022C05"/>
    <w:rsid w:val="000238E6"/>
    <w:rsid w:val="00025814"/>
    <w:rsid w:val="00026936"/>
    <w:rsid w:val="00035945"/>
    <w:rsid w:val="0003657D"/>
    <w:rsid w:val="00037278"/>
    <w:rsid w:val="00037577"/>
    <w:rsid w:val="0003758B"/>
    <w:rsid w:val="000402CF"/>
    <w:rsid w:val="0004125F"/>
    <w:rsid w:val="00041C02"/>
    <w:rsid w:val="000427B9"/>
    <w:rsid w:val="00042A2D"/>
    <w:rsid w:val="00043A3D"/>
    <w:rsid w:val="0004419F"/>
    <w:rsid w:val="0004703A"/>
    <w:rsid w:val="00047E7A"/>
    <w:rsid w:val="00051294"/>
    <w:rsid w:val="0005425C"/>
    <w:rsid w:val="00063064"/>
    <w:rsid w:val="00066188"/>
    <w:rsid w:val="000664FB"/>
    <w:rsid w:val="00070663"/>
    <w:rsid w:val="00070744"/>
    <w:rsid w:val="00070D0D"/>
    <w:rsid w:val="000716D4"/>
    <w:rsid w:val="00072431"/>
    <w:rsid w:val="00076905"/>
    <w:rsid w:val="00077A48"/>
    <w:rsid w:val="00084165"/>
    <w:rsid w:val="00087BA6"/>
    <w:rsid w:val="000902F9"/>
    <w:rsid w:val="000942D1"/>
    <w:rsid w:val="000960E5"/>
    <w:rsid w:val="000A1C66"/>
    <w:rsid w:val="000B4B9C"/>
    <w:rsid w:val="000B4FE8"/>
    <w:rsid w:val="000B5113"/>
    <w:rsid w:val="000B6087"/>
    <w:rsid w:val="000B630E"/>
    <w:rsid w:val="000C17AB"/>
    <w:rsid w:val="000C4195"/>
    <w:rsid w:val="000C5199"/>
    <w:rsid w:val="000C52BF"/>
    <w:rsid w:val="000C7277"/>
    <w:rsid w:val="000D2A08"/>
    <w:rsid w:val="000D631F"/>
    <w:rsid w:val="000E06C7"/>
    <w:rsid w:val="000E19DD"/>
    <w:rsid w:val="000E2317"/>
    <w:rsid w:val="000E26AC"/>
    <w:rsid w:val="000E2B22"/>
    <w:rsid w:val="000E2C84"/>
    <w:rsid w:val="000E2CB0"/>
    <w:rsid w:val="000E4F9F"/>
    <w:rsid w:val="000E5069"/>
    <w:rsid w:val="000E57AA"/>
    <w:rsid w:val="000E5AB0"/>
    <w:rsid w:val="000E696E"/>
    <w:rsid w:val="000E7319"/>
    <w:rsid w:val="000F0B20"/>
    <w:rsid w:val="000F1DA3"/>
    <w:rsid w:val="000F328A"/>
    <w:rsid w:val="000F3A5C"/>
    <w:rsid w:val="000F4154"/>
    <w:rsid w:val="00100202"/>
    <w:rsid w:val="0010226C"/>
    <w:rsid w:val="00102AFE"/>
    <w:rsid w:val="00103442"/>
    <w:rsid w:val="00106208"/>
    <w:rsid w:val="001079A8"/>
    <w:rsid w:val="00110B8B"/>
    <w:rsid w:val="001130DF"/>
    <w:rsid w:val="001132C3"/>
    <w:rsid w:val="00114735"/>
    <w:rsid w:val="00114C53"/>
    <w:rsid w:val="00116BBB"/>
    <w:rsid w:val="00121661"/>
    <w:rsid w:val="00123F4F"/>
    <w:rsid w:val="001257E7"/>
    <w:rsid w:val="00127890"/>
    <w:rsid w:val="00130F94"/>
    <w:rsid w:val="00134A1F"/>
    <w:rsid w:val="00135405"/>
    <w:rsid w:val="0013572C"/>
    <w:rsid w:val="00136065"/>
    <w:rsid w:val="00136938"/>
    <w:rsid w:val="0014039F"/>
    <w:rsid w:val="00143F26"/>
    <w:rsid w:val="00144C8B"/>
    <w:rsid w:val="0015044D"/>
    <w:rsid w:val="001514C3"/>
    <w:rsid w:val="00151E47"/>
    <w:rsid w:val="00152A9C"/>
    <w:rsid w:val="00153779"/>
    <w:rsid w:val="0016069F"/>
    <w:rsid w:val="00162A4C"/>
    <w:rsid w:val="00164053"/>
    <w:rsid w:val="001664CB"/>
    <w:rsid w:val="001710AE"/>
    <w:rsid w:val="00171265"/>
    <w:rsid w:val="00171BBC"/>
    <w:rsid w:val="00174407"/>
    <w:rsid w:val="00174870"/>
    <w:rsid w:val="001751F6"/>
    <w:rsid w:val="00176876"/>
    <w:rsid w:val="001835DD"/>
    <w:rsid w:val="00185B5E"/>
    <w:rsid w:val="001910B2"/>
    <w:rsid w:val="00194AD7"/>
    <w:rsid w:val="00195B82"/>
    <w:rsid w:val="001A06ED"/>
    <w:rsid w:val="001A1F80"/>
    <w:rsid w:val="001A2023"/>
    <w:rsid w:val="001A20ED"/>
    <w:rsid w:val="001A20F1"/>
    <w:rsid w:val="001A4F52"/>
    <w:rsid w:val="001A697E"/>
    <w:rsid w:val="001A7034"/>
    <w:rsid w:val="001A71DD"/>
    <w:rsid w:val="001B2EF7"/>
    <w:rsid w:val="001B4311"/>
    <w:rsid w:val="001B5DA9"/>
    <w:rsid w:val="001B79EF"/>
    <w:rsid w:val="001C2158"/>
    <w:rsid w:val="001C2CEE"/>
    <w:rsid w:val="001C73FC"/>
    <w:rsid w:val="001D0D8F"/>
    <w:rsid w:val="001D2464"/>
    <w:rsid w:val="001D29D9"/>
    <w:rsid w:val="001E05CE"/>
    <w:rsid w:val="001E1222"/>
    <w:rsid w:val="001E1E5C"/>
    <w:rsid w:val="001E718E"/>
    <w:rsid w:val="001F047C"/>
    <w:rsid w:val="001F0C94"/>
    <w:rsid w:val="001F159F"/>
    <w:rsid w:val="001F2C21"/>
    <w:rsid w:val="001F3DF9"/>
    <w:rsid w:val="001F5F2B"/>
    <w:rsid w:val="001F6D14"/>
    <w:rsid w:val="001F7D01"/>
    <w:rsid w:val="0020003A"/>
    <w:rsid w:val="002027E5"/>
    <w:rsid w:val="00203A3E"/>
    <w:rsid w:val="00203B5B"/>
    <w:rsid w:val="002070BF"/>
    <w:rsid w:val="0020798A"/>
    <w:rsid w:val="00211321"/>
    <w:rsid w:val="00216ABE"/>
    <w:rsid w:val="00217C89"/>
    <w:rsid w:val="0022025C"/>
    <w:rsid w:val="00220330"/>
    <w:rsid w:val="0022153E"/>
    <w:rsid w:val="00224AF3"/>
    <w:rsid w:val="002316D4"/>
    <w:rsid w:val="002324EC"/>
    <w:rsid w:val="002327B6"/>
    <w:rsid w:val="00235DE1"/>
    <w:rsid w:val="00236AFB"/>
    <w:rsid w:val="00243535"/>
    <w:rsid w:val="00243674"/>
    <w:rsid w:val="0024474F"/>
    <w:rsid w:val="002476EE"/>
    <w:rsid w:val="00247865"/>
    <w:rsid w:val="00250210"/>
    <w:rsid w:val="002519BF"/>
    <w:rsid w:val="00251B58"/>
    <w:rsid w:val="002545AA"/>
    <w:rsid w:val="00255009"/>
    <w:rsid w:val="00256011"/>
    <w:rsid w:val="00261B03"/>
    <w:rsid w:val="00261E28"/>
    <w:rsid w:val="00262233"/>
    <w:rsid w:val="00264C9A"/>
    <w:rsid w:val="00265CC9"/>
    <w:rsid w:val="002729B0"/>
    <w:rsid w:val="00275D1E"/>
    <w:rsid w:val="00275DFC"/>
    <w:rsid w:val="00275F3F"/>
    <w:rsid w:val="00276B74"/>
    <w:rsid w:val="002770F3"/>
    <w:rsid w:val="00277670"/>
    <w:rsid w:val="00281F94"/>
    <w:rsid w:val="00282959"/>
    <w:rsid w:val="0028457E"/>
    <w:rsid w:val="002909C9"/>
    <w:rsid w:val="00291A87"/>
    <w:rsid w:val="00293414"/>
    <w:rsid w:val="00293EDC"/>
    <w:rsid w:val="0029707C"/>
    <w:rsid w:val="00297CB0"/>
    <w:rsid w:val="002A0442"/>
    <w:rsid w:val="002A1CB3"/>
    <w:rsid w:val="002A5362"/>
    <w:rsid w:val="002A6F80"/>
    <w:rsid w:val="002B180F"/>
    <w:rsid w:val="002B1C9E"/>
    <w:rsid w:val="002B26F3"/>
    <w:rsid w:val="002B2886"/>
    <w:rsid w:val="002B4A87"/>
    <w:rsid w:val="002B58CA"/>
    <w:rsid w:val="002B761D"/>
    <w:rsid w:val="002C0236"/>
    <w:rsid w:val="002C079E"/>
    <w:rsid w:val="002C1E18"/>
    <w:rsid w:val="002C42B0"/>
    <w:rsid w:val="002C59C1"/>
    <w:rsid w:val="002C66A4"/>
    <w:rsid w:val="002D2649"/>
    <w:rsid w:val="002D2FF3"/>
    <w:rsid w:val="002D3E8B"/>
    <w:rsid w:val="002E1748"/>
    <w:rsid w:val="002E17E3"/>
    <w:rsid w:val="002E4D8D"/>
    <w:rsid w:val="002E6365"/>
    <w:rsid w:val="002E7229"/>
    <w:rsid w:val="002F0F2B"/>
    <w:rsid w:val="002F2E55"/>
    <w:rsid w:val="002F508A"/>
    <w:rsid w:val="002F6855"/>
    <w:rsid w:val="002F693D"/>
    <w:rsid w:val="002F7B3E"/>
    <w:rsid w:val="0030105C"/>
    <w:rsid w:val="0030262F"/>
    <w:rsid w:val="003055E1"/>
    <w:rsid w:val="00311261"/>
    <w:rsid w:val="00312979"/>
    <w:rsid w:val="0031387D"/>
    <w:rsid w:val="003171C6"/>
    <w:rsid w:val="00321E68"/>
    <w:rsid w:val="003223DF"/>
    <w:rsid w:val="003253B9"/>
    <w:rsid w:val="003274D0"/>
    <w:rsid w:val="00335019"/>
    <w:rsid w:val="003361A4"/>
    <w:rsid w:val="0033639B"/>
    <w:rsid w:val="003429F7"/>
    <w:rsid w:val="00343D39"/>
    <w:rsid w:val="00345039"/>
    <w:rsid w:val="003474B1"/>
    <w:rsid w:val="00351217"/>
    <w:rsid w:val="003517C6"/>
    <w:rsid w:val="0035277C"/>
    <w:rsid w:val="003537AB"/>
    <w:rsid w:val="0035758B"/>
    <w:rsid w:val="003647CD"/>
    <w:rsid w:val="00365C24"/>
    <w:rsid w:val="00366ACA"/>
    <w:rsid w:val="0036732D"/>
    <w:rsid w:val="00367DE8"/>
    <w:rsid w:val="00370D4C"/>
    <w:rsid w:val="00375982"/>
    <w:rsid w:val="003809D8"/>
    <w:rsid w:val="00380F10"/>
    <w:rsid w:val="00383E39"/>
    <w:rsid w:val="0038577B"/>
    <w:rsid w:val="003861CD"/>
    <w:rsid w:val="00387E82"/>
    <w:rsid w:val="00392D43"/>
    <w:rsid w:val="00395DCE"/>
    <w:rsid w:val="003A061E"/>
    <w:rsid w:val="003A118F"/>
    <w:rsid w:val="003A18B7"/>
    <w:rsid w:val="003A1F88"/>
    <w:rsid w:val="003A35E9"/>
    <w:rsid w:val="003A6807"/>
    <w:rsid w:val="003A759C"/>
    <w:rsid w:val="003A7C27"/>
    <w:rsid w:val="003B25A6"/>
    <w:rsid w:val="003B3092"/>
    <w:rsid w:val="003B4FB9"/>
    <w:rsid w:val="003B62BF"/>
    <w:rsid w:val="003C0051"/>
    <w:rsid w:val="003C1C6B"/>
    <w:rsid w:val="003C3801"/>
    <w:rsid w:val="003C6B8F"/>
    <w:rsid w:val="003D0209"/>
    <w:rsid w:val="003D182F"/>
    <w:rsid w:val="003D2448"/>
    <w:rsid w:val="003D4279"/>
    <w:rsid w:val="003D78A7"/>
    <w:rsid w:val="003E4BD7"/>
    <w:rsid w:val="003E6420"/>
    <w:rsid w:val="003E672B"/>
    <w:rsid w:val="003E7029"/>
    <w:rsid w:val="003E7A2C"/>
    <w:rsid w:val="003F333D"/>
    <w:rsid w:val="003F4101"/>
    <w:rsid w:val="003F4FBE"/>
    <w:rsid w:val="0040079D"/>
    <w:rsid w:val="00401562"/>
    <w:rsid w:val="0040300E"/>
    <w:rsid w:val="0040308E"/>
    <w:rsid w:val="00405882"/>
    <w:rsid w:val="004120E8"/>
    <w:rsid w:val="0041338A"/>
    <w:rsid w:val="00417161"/>
    <w:rsid w:val="00417C37"/>
    <w:rsid w:val="00417E8C"/>
    <w:rsid w:val="00420085"/>
    <w:rsid w:val="004202D9"/>
    <w:rsid w:val="004215FD"/>
    <w:rsid w:val="004226F6"/>
    <w:rsid w:val="00423C31"/>
    <w:rsid w:val="004306CF"/>
    <w:rsid w:val="00430CB8"/>
    <w:rsid w:val="00431779"/>
    <w:rsid w:val="00434A23"/>
    <w:rsid w:val="00435AAA"/>
    <w:rsid w:val="00435AE3"/>
    <w:rsid w:val="00436441"/>
    <w:rsid w:val="00436770"/>
    <w:rsid w:val="0043718A"/>
    <w:rsid w:val="004378BB"/>
    <w:rsid w:val="00437E00"/>
    <w:rsid w:val="00437EC4"/>
    <w:rsid w:val="00440E4A"/>
    <w:rsid w:val="004440B7"/>
    <w:rsid w:val="00444FEE"/>
    <w:rsid w:val="004474D6"/>
    <w:rsid w:val="00450E13"/>
    <w:rsid w:val="00456A90"/>
    <w:rsid w:val="00457364"/>
    <w:rsid w:val="0046286F"/>
    <w:rsid w:val="0046611A"/>
    <w:rsid w:val="00466847"/>
    <w:rsid w:val="00471F00"/>
    <w:rsid w:val="004726FB"/>
    <w:rsid w:val="00481EB4"/>
    <w:rsid w:val="0048269A"/>
    <w:rsid w:val="00483D35"/>
    <w:rsid w:val="00483DC7"/>
    <w:rsid w:val="00486761"/>
    <w:rsid w:val="00486F5A"/>
    <w:rsid w:val="004905A1"/>
    <w:rsid w:val="004907C1"/>
    <w:rsid w:val="00490C4F"/>
    <w:rsid w:val="00490E73"/>
    <w:rsid w:val="0049240F"/>
    <w:rsid w:val="00493C6A"/>
    <w:rsid w:val="004945DD"/>
    <w:rsid w:val="00494CC5"/>
    <w:rsid w:val="004A1B54"/>
    <w:rsid w:val="004A26F4"/>
    <w:rsid w:val="004A5A63"/>
    <w:rsid w:val="004B09E8"/>
    <w:rsid w:val="004B331E"/>
    <w:rsid w:val="004B334C"/>
    <w:rsid w:val="004B5030"/>
    <w:rsid w:val="004B5056"/>
    <w:rsid w:val="004B61FF"/>
    <w:rsid w:val="004C096D"/>
    <w:rsid w:val="004C18C6"/>
    <w:rsid w:val="004C376D"/>
    <w:rsid w:val="004C6F09"/>
    <w:rsid w:val="004D1F96"/>
    <w:rsid w:val="004D4793"/>
    <w:rsid w:val="004E09F4"/>
    <w:rsid w:val="004E1524"/>
    <w:rsid w:val="004E1DD5"/>
    <w:rsid w:val="004E36FF"/>
    <w:rsid w:val="004E3FDF"/>
    <w:rsid w:val="004E485F"/>
    <w:rsid w:val="004E4AE1"/>
    <w:rsid w:val="004F0210"/>
    <w:rsid w:val="004F2FA3"/>
    <w:rsid w:val="004F3525"/>
    <w:rsid w:val="005006F7"/>
    <w:rsid w:val="005008E8"/>
    <w:rsid w:val="005017DC"/>
    <w:rsid w:val="0050199E"/>
    <w:rsid w:val="00501B06"/>
    <w:rsid w:val="005038A4"/>
    <w:rsid w:val="00504995"/>
    <w:rsid w:val="00505F7E"/>
    <w:rsid w:val="00506315"/>
    <w:rsid w:val="00506B71"/>
    <w:rsid w:val="00506ED4"/>
    <w:rsid w:val="00510255"/>
    <w:rsid w:val="0051036B"/>
    <w:rsid w:val="00510691"/>
    <w:rsid w:val="00511BBB"/>
    <w:rsid w:val="0051226A"/>
    <w:rsid w:val="00513E2D"/>
    <w:rsid w:val="005171C8"/>
    <w:rsid w:val="00520BFE"/>
    <w:rsid w:val="00520CFB"/>
    <w:rsid w:val="00524591"/>
    <w:rsid w:val="005256F2"/>
    <w:rsid w:val="00525726"/>
    <w:rsid w:val="00532C85"/>
    <w:rsid w:val="00533596"/>
    <w:rsid w:val="00534CDD"/>
    <w:rsid w:val="0053738F"/>
    <w:rsid w:val="00537B19"/>
    <w:rsid w:val="00541E6D"/>
    <w:rsid w:val="0054374F"/>
    <w:rsid w:val="005443BE"/>
    <w:rsid w:val="0054525A"/>
    <w:rsid w:val="00546B4B"/>
    <w:rsid w:val="0054774A"/>
    <w:rsid w:val="005477BC"/>
    <w:rsid w:val="005504C7"/>
    <w:rsid w:val="00554C4B"/>
    <w:rsid w:val="005557AF"/>
    <w:rsid w:val="005559FC"/>
    <w:rsid w:val="0056212D"/>
    <w:rsid w:val="005625E9"/>
    <w:rsid w:val="00567209"/>
    <w:rsid w:val="005678E3"/>
    <w:rsid w:val="00571532"/>
    <w:rsid w:val="00576DAC"/>
    <w:rsid w:val="00580372"/>
    <w:rsid w:val="0058163F"/>
    <w:rsid w:val="00581A84"/>
    <w:rsid w:val="00581E44"/>
    <w:rsid w:val="0058554F"/>
    <w:rsid w:val="00586572"/>
    <w:rsid w:val="00587F59"/>
    <w:rsid w:val="00590F4C"/>
    <w:rsid w:val="00591CB4"/>
    <w:rsid w:val="0059311E"/>
    <w:rsid w:val="00596F6B"/>
    <w:rsid w:val="00597073"/>
    <w:rsid w:val="005A086D"/>
    <w:rsid w:val="005A1187"/>
    <w:rsid w:val="005A1280"/>
    <w:rsid w:val="005A1845"/>
    <w:rsid w:val="005A4E59"/>
    <w:rsid w:val="005A5C36"/>
    <w:rsid w:val="005A6A31"/>
    <w:rsid w:val="005A7057"/>
    <w:rsid w:val="005B0D58"/>
    <w:rsid w:val="005B196B"/>
    <w:rsid w:val="005B2DAD"/>
    <w:rsid w:val="005B3D1D"/>
    <w:rsid w:val="005B72DA"/>
    <w:rsid w:val="005C1AC2"/>
    <w:rsid w:val="005D0339"/>
    <w:rsid w:val="005D11A0"/>
    <w:rsid w:val="005D18E5"/>
    <w:rsid w:val="005D4B09"/>
    <w:rsid w:val="005D6BF8"/>
    <w:rsid w:val="005E02FA"/>
    <w:rsid w:val="005E21C7"/>
    <w:rsid w:val="005E2D0D"/>
    <w:rsid w:val="005F0AFC"/>
    <w:rsid w:val="005F21E4"/>
    <w:rsid w:val="005F508F"/>
    <w:rsid w:val="005F7DDC"/>
    <w:rsid w:val="00601392"/>
    <w:rsid w:val="00601F2D"/>
    <w:rsid w:val="006021FC"/>
    <w:rsid w:val="00602C16"/>
    <w:rsid w:val="006054FB"/>
    <w:rsid w:val="00605D85"/>
    <w:rsid w:val="0061222E"/>
    <w:rsid w:val="00613C56"/>
    <w:rsid w:val="00614561"/>
    <w:rsid w:val="006204C3"/>
    <w:rsid w:val="00620D12"/>
    <w:rsid w:val="00622516"/>
    <w:rsid w:val="00622BE3"/>
    <w:rsid w:val="006238FA"/>
    <w:rsid w:val="00632417"/>
    <w:rsid w:val="006347BE"/>
    <w:rsid w:val="00635632"/>
    <w:rsid w:val="006400C9"/>
    <w:rsid w:val="006439A3"/>
    <w:rsid w:val="006449DC"/>
    <w:rsid w:val="00644E37"/>
    <w:rsid w:val="00644FB1"/>
    <w:rsid w:val="0064715E"/>
    <w:rsid w:val="00651865"/>
    <w:rsid w:val="006523B6"/>
    <w:rsid w:val="00652827"/>
    <w:rsid w:val="00656277"/>
    <w:rsid w:val="00656E93"/>
    <w:rsid w:val="00662682"/>
    <w:rsid w:val="00665789"/>
    <w:rsid w:val="00666741"/>
    <w:rsid w:val="006670DA"/>
    <w:rsid w:val="006723EE"/>
    <w:rsid w:val="00674F6C"/>
    <w:rsid w:val="00680C3D"/>
    <w:rsid w:val="00684D8C"/>
    <w:rsid w:val="0068647F"/>
    <w:rsid w:val="00692E71"/>
    <w:rsid w:val="00694B01"/>
    <w:rsid w:val="006954FB"/>
    <w:rsid w:val="00696868"/>
    <w:rsid w:val="006A02A6"/>
    <w:rsid w:val="006A250A"/>
    <w:rsid w:val="006A384E"/>
    <w:rsid w:val="006A4598"/>
    <w:rsid w:val="006A6ECF"/>
    <w:rsid w:val="006B41A0"/>
    <w:rsid w:val="006B4794"/>
    <w:rsid w:val="006B6085"/>
    <w:rsid w:val="006B61E4"/>
    <w:rsid w:val="006C2A29"/>
    <w:rsid w:val="006C4607"/>
    <w:rsid w:val="006C64B5"/>
    <w:rsid w:val="006C69E1"/>
    <w:rsid w:val="006C6B24"/>
    <w:rsid w:val="006C767F"/>
    <w:rsid w:val="006D0B98"/>
    <w:rsid w:val="006D3B37"/>
    <w:rsid w:val="006D4703"/>
    <w:rsid w:val="006D4EB7"/>
    <w:rsid w:val="006D5209"/>
    <w:rsid w:val="006E3E29"/>
    <w:rsid w:val="006E558B"/>
    <w:rsid w:val="006E58B1"/>
    <w:rsid w:val="006E6F25"/>
    <w:rsid w:val="006F0BA9"/>
    <w:rsid w:val="006F2ADE"/>
    <w:rsid w:val="006F2BE9"/>
    <w:rsid w:val="006F3724"/>
    <w:rsid w:val="006F6211"/>
    <w:rsid w:val="006F7A59"/>
    <w:rsid w:val="007000CC"/>
    <w:rsid w:val="007003B3"/>
    <w:rsid w:val="00700876"/>
    <w:rsid w:val="00700EBC"/>
    <w:rsid w:val="007017A2"/>
    <w:rsid w:val="007068FB"/>
    <w:rsid w:val="00707996"/>
    <w:rsid w:val="0071196B"/>
    <w:rsid w:val="0071280B"/>
    <w:rsid w:val="00713B56"/>
    <w:rsid w:val="0071405F"/>
    <w:rsid w:val="00721BF4"/>
    <w:rsid w:val="007222BF"/>
    <w:rsid w:val="00724597"/>
    <w:rsid w:val="007250A5"/>
    <w:rsid w:val="00726613"/>
    <w:rsid w:val="00730303"/>
    <w:rsid w:val="0073120B"/>
    <w:rsid w:val="00732AAA"/>
    <w:rsid w:val="00735831"/>
    <w:rsid w:val="0073794B"/>
    <w:rsid w:val="00737D95"/>
    <w:rsid w:val="00742255"/>
    <w:rsid w:val="00743AD1"/>
    <w:rsid w:val="00743BBD"/>
    <w:rsid w:val="0074608C"/>
    <w:rsid w:val="0074619A"/>
    <w:rsid w:val="007474DD"/>
    <w:rsid w:val="00747735"/>
    <w:rsid w:val="0075483B"/>
    <w:rsid w:val="00757D41"/>
    <w:rsid w:val="0076045D"/>
    <w:rsid w:val="00760D75"/>
    <w:rsid w:val="00761ED3"/>
    <w:rsid w:val="0077179E"/>
    <w:rsid w:val="00775E71"/>
    <w:rsid w:val="00780C1B"/>
    <w:rsid w:val="00786427"/>
    <w:rsid w:val="00790058"/>
    <w:rsid w:val="00794739"/>
    <w:rsid w:val="00795169"/>
    <w:rsid w:val="007A0015"/>
    <w:rsid w:val="007A0822"/>
    <w:rsid w:val="007A127D"/>
    <w:rsid w:val="007A33ED"/>
    <w:rsid w:val="007A4D9C"/>
    <w:rsid w:val="007B170F"/>
    <w:rsid w:val="007B2E08"/>
    <w:rsid w:val="007B3013"/>
    <w:rsid w:val="007B5E99"/>
    <w:rsid w:val="007B5FA2"/>
    <w:rsid w:val="007B7DD5"/>
    <w:rsid w:val="007B7E3C"/>
    <w:rsid w:val="007C4A1C"/>
    <w:rsid w:val="007C4FB8"/>
    <w:rsid w:val="007C759B"/>
    <w:rsid w:val="007D150B"/>
    <w:rsid w:val="007D2776"/>
    <w:rsid w:val="007D48D7"/>
    <w:rsid w:val="007D5CC1"/>
    <w:rsid w:val="007D5E2E"/>
    <w:rsid w:val="007D6FD2"/>
    <w:rsid w:val="007E215D"/>
    <w:rsid w:val="007E760D"/>
    <w:rsid w:val="007F0C28"/>
    <w:rsid w:val="007F188F"/>
    <w:rsid w:val="007F2D49"/>
    <w:rsid w:val="007F302E"/>
    <w:rsid w:val="007F6082"/>
    <w:rsid w:val="007F6348"/>
    <w:rsid w:val="007F7D3C"/>
    <w:rsid w:val="00803DB6"/>
    <w:rsid w:val="0080452A"/>
    <w:rsid w:val="008145A1"/>
    <w:rsid w:val="00815165"/>
    <w:rsid w:val="008153F2"/>
    <w:rsid w:val="00816199"/>
    <w:rsid w:val="00816327"/>
    <w:rsid w:val="00821E33"/>
    <w:rsid w:val="00821F79"/>
    <w:rsid w:val="00822AC0"/>
    <w:rsid w:val="0082360B"/>
    <w:rsid w:val="008248DC"/>
    <w:rsid w:val="00824C70"/>
    <w:rsid w:val="00824D6C"/>
    <w:rsid w:val="00832634"/>
    <w:rsid w:val="00833620"/>
    <w:rsid w:val="00836D1E"/>
    <w:rsid w:val="00840839"/>
    <w:rsid w:val="00845B09"/>
    <w:rsid w:val="0084631B"/>
    <w:rsid w:val="008463B4"/>
    <w:rsid w:val="00847840"/>
    <w:rsid w:val="0084788E"/>
    <w:rsid w:val="00847E69"/>
    <w:rsid w:val="00850D32"/>
    <w:rsid w:val="00852112"/>
    <w:rsid w:val="008536A3"/>
    <w:rsid w:val="00853724"/>
    <w:rsid w:val="0085460D"/>
    <w:rsid w:val="00854D7F"/>
    <w:rsid w:val="00856867"/>
    <w:rsid w:val="00862AD1"/>
    <w:rsid w:val="00864FFA"/>
    <w:rsid w:val="00865297"/>
    <w:rsid w:val="008705C9"/>
    <w:rsid w:val="008707D8"/>
    <w:rsid w:val="00870817"/>
    <w:rsid w:val="0087318A"/>
    <w:rsid w:val="008804E5"/>
    <w:rsid w:val="00880B32"/>
    <w:rsid w:val="00881ED8"/>
    <w:rsid w:val="00884934"/>
    <w:rsid w:val="0088577D"/>
    <w:rsid w:val="00885822"/>
    <w:rsid w:val="00885C8B"/>
    <w:rsid w:val="008877FF"/>
    <w:rsid w:val="0089066D"/>
    <w:rsid w:val="00895C54"/>
    <w:rsid w:val="00896A8C"/>
    <w:rsid w:val="008973EF"/>
    <w:rsid w:val="008A0FEC"/>
    <w:rsid w:val="008A127E"/>
    <w:rsid w:val="008A13F9"/>
    <w:rsid w:val="008A1EE0"/>
    <w:rsid w:val="008A2E7F"/>
    <w:rsid w:val="008A3CDF"/>
    <w:rsid w:val="008A4BD3"/>
    <w:rsid w:val="008A4E09"/>
    <w:rsid w:val="008B7975"/>
    <w:rsid w:val="008C37F1"/>
    <w:rsid w:val="008C4DCF"/>
    <w:rsid w:val="008C54E7"/>
    <w:rsid w:val="008C5ACD"/>
    <w:rsid w:val="008D1076"/>
    <w:rsid w:val="008D5864"/>
    <w:rsid w:val="008D6A12"/>
    <w:rsid w:val="008D73E5"/>
    <w:rsid w:val="008E11C7"/>
    <w:rsid w:val="008E2A96"/>
    <w:rsid w:val="008E6847"/>
    <w:rsid w:val="008E71F6"/>
    <w:rsid w:val="008E7A22"/>
    <w:rsid w:val="008F18DE"/>
    <w:rsid w:val="00903409"/>
    <w:rsid w:val="00905F97"/>
    <w:rsid w:val="009068B6"/>
    <w:rsid w:val="00906D93"/>
    <w:rsid w:val="0091284A"/>
    <w:rsid w:val="00912A2B"/>
    <w:rsid w:val="009156E3"/>
    <w:rsid w:val="00916E18"/>
    <w:rsid w:val="009175CE"/>
    <w:rsid w:val="009205D2"/>
    <w:rsid w:val="00922758"/>
    <w:rsid w:val="00924EDA"/>
    <w:rsid w:val="0092611E"/>
    <w:rsid w:val="009263B6"/>
    <w:rsid w:val="00926791"/>
    <w:rsid w:val="009269CE"/>
    <w:rsid w:val="00935D64"/>
    <w:rsid w:val="0093750D"/>
    <w:rsid w:val="00937C78"/>
    <w:rsid w:val="00937E37"/>
    <w:rsid w:val="009402A9"/>
    <w:rsid w:val="0094265B"/>
    <w:rsid w:val="00942ADB"/>
    <w:rsid w:val="00943640"/>
    <w:rsid w:val="00947233"/>
    <w:rsid w:val="00947EB4"/>
    <w:rsid w:val="009535BF"/>
    <w:rsid w:val="00953FE7"/>
    <w:rsid w:val="00956FE3"/>
    <w:rsid w:val="00957319"/>
    <w:rsid w:val="009575B5"/>
    <w:rsid w:val="00961012"/>
    <w:rsid w:val="0096150B"/>
    <w:rsid w:val="00967697"/>
    <w:rsid w:val="0097090C"/>
    <w:rsid w:val="00972D34"/>
    <w:rsid w:val="009731BD"/>
    <w:rsid w:val="0097332A"/>
    <w:rsid w:val="00974E70"/>
    <w:rsid w:val="00981280"/>
    <w:rsid w:val="00981DEC"/>
    <w:rsid w:val="00983B59"/>
    <w:rsid w:val="0098489F"/>
    <w:rsid w:val="009878E3"/>
    <w:rsid w:val="00990BDD"/>
    <w:rsid w:val="009947AD"/>
    <w:rsid w:val="00996493"/>
    <w:rsid w:val="009A04C7"/>
    <w:rsid w:val="009A0EEA"/>
    <w:rsid w:val="009A51B6"/>
    <w:rsid w:val="009A5C1E"/>
    <w:rsid w:val="009B0950"/>
    <w:rsid w:val="009B3771"/>
    <w:rsid w:val="009B4005"/>
    <w:rsid w:val="009B5500"/>
    <w:rsid w:val="009B60E9"/>
    <w:rsid w:val="009C06F4"/>
    <w:rsid w:val="009C06FD"/>
    <w:rsid w:val="009C3B93"/>
    <w:rsid w:val="009C42DB"/>
    <w:rsid w:val="009C59EC"/>
    <w:rsid w:val="009C6090"/>
    <w:rsid w:val="009C7261"/>
    <w:rsid w:val="009D0A0B"/>
    <w:rsid w:val="009D200D"/>
    <w:rsid w:val="009D4075"/>
    <w:rsid w:val="009D42D6"/>
    <w:rsid w:val="009D4B6E"/>
    <w:rsid w:val="009D4BE3"/>
    <w:rsid w:val="009E1FD5"/>
    <w:rsid w:val="009E3965"/>
    <w:rsid w:val="009E55F6"/>
    <w:rsid w:val="009F0910"/>
    <w:rsid w:val="009F15FB"/>
    <w:rsid w:val="009F3827"/>
    <w:rsid w:val="009F4546"/>
    <w:rsid w:val="009F4C9D"/>
    <w:rsid w:val="009F4EEC"/>
    <w:rsid w:val="009F55C0"/>
    <w:rsid w:val="009F6D26"/>
    <w:rsid w:val="00A00411"/>
    <w:rsid w:val="00A01E2F"/>
    <w:rsid w:val="00A03465"/>
    <w:rsid w:val="00A039A1"/>
    <w:rsid w:val="00A03EE8"/>
    <w:rsid w:val="00A04BF7"/>
    <w:rsid w:val="00A065A1"/>
    <w:rsid w:val="00A0660A"/>
    <w:rsid w:val="00A070C0"/>
    <w:rsid w:val="00A074C9"/>
    <w:rsid w:val="00A07759"/>
    <w:rsid w:val="00A11FEF"/>
    <w:rsid w:val="00A1210F"/>
    <w:rsid w:val="00A13982"/>
    <w:rsid w:val="00A14186"/>
    <w:rsid w:val="00A144A7"/>
    <w:rsid w:val="00A146FC"/>
    <w:rsid w:val="00A176A9"/>
    <w:rsid w:val="00A205BD"/>
    <w:rsid w:val="00A22220"/>
    <w:rsid w:val="00A23029"/>
    <w:rsid w:val="00A235E9"/>
    <w:rsid w:val="00A264BF"/>
    <w:rsid w:val="00A301ED"/>
    <w:rsid w:val="00A3106F"/>
    <w:rsid w:val="00A31A8D"/>
    <w:rsid w:val="00A31EB7"/>
    <w:rsid w:val="00A32A6C"/>
    <w:rsid w:val="00A33054"/>
    <w:rsid w:val="00A3524E"/>
    <w:rsid w:val="00A36446"/>
    <w:rsid w:val="00A36B98"/>
    <w:rsid w:val="00A3737A"/>
    <w:rsid w:val="00A41D75"/>
    <w:rsid w:val="00A47DCD"/>
    <w:rsid w:val="00A5193D"/>
    <w:rsid w:val="00A538A9"/>
    <w:rsid w:val="00A53A36"/>
    <w:rsid w:val="00A54DE5"/>
    <w:rsid w:val="00A60AAD"/>
    <w:rsid w:val="00A60D9A"/>
    <w:rsid w:val="00A63D96"/>
    <w:rsid w:val="00A654A1"/>
    <w:rsid w:val="00A65F40"/>
    <w:rsid w:val="00A666A9"/>
    <w:rsid w:val="00A71B84"/>
    <w:rsid w:val="00A7420A"/>
    <w:rsid w:val="00A74556"/>
    <w:rsid w:val="00A770DF"/>
    <w:rsid w:val="00A77A02"/>
    <w:rsid w:val="00A82524"/>
    <w:rsid w:val="00A82FA4"/>
    <w:rsid w:val="00A90F0E"/>
    <w:rsid w:val="00A93B95"/>
    <w:rsid w:val="00A9482C"/>
    <w:rsid w:val="00A95E90"/>
    <w:rsid w:val="00A95F42"/>
    <w:rsid w:val="00AA0183"/>
    <w:rsid w:val="00AA09CA"/>
    <w:rsid w:val="00AA1374"/>
    <w:rsid w:val="00AA6923"/>
    <w:rsid w:val="00AA7859"/>
    <w:rsid w:val="00AB1191"/>
    <w:rsid w:val="00AB3A8A"/>
    <w:rsid w:val="00AB4966"/>
    <w:rsid w:val="00AB6AB4"/>
    <w:rsid w:val="00AB708A"/>
    <w:rsid w:val="00AB7824"/>
    <w:rsid w:val="00AC10BD"/>
    <w:rsid w:val="00AC1D4F"/>
    <w:rsid w:val="00AC1EF2"/>
    <w:rsid w:val="00AC45A5"/>
    <w:rsid w:val="00AC48B0"/>
    <w:rsid w:val="00AC6362"/>
    <w:rsid w:val="00AD7276"/>
    <w:rsid w:val="00AD75C5"/>
    <w:rsid w:val="00AD7BF1"/>
    <w:rsid w:val="00AE172F"/>
    <w:rsid w:val="00AE5E1B"/>
    <w:rsid w:val="00AE65F5"/>
    <w:rsid w:val="00AE6ECD"/>
    <w:rsid w:val="00AF1FA9"/>
    <w:rsid w:val="00AF2431"/>
    <w:rsid w:val="00AF4E59"/>
    <w:rsid w:val="00AF567E"/>
    <w:rsid w:val="00AF6A31"/>
    <w:rsid w:val="00B007AF"/>
    <w:rsid w:val="00B03014"/>
    <w:rsid w:val="00B0414F"/>
    <w:rsid w:val="00B05914"/>
    <w:rsid w:val="00B11853"/>
    <w:rsid w:val="00B11DED"/>
    <w:rsid w:val="00B11EB0"/>
    <w:rsid w:val="00B15F61"/>
    <w:rsid w:val="00B20040"/>
    <w:rsid w:val="00B25F59"/>
    <w:rsid w:val="00B34CB5"/>
    <w:rsid w:val="00B40FF3"/>
    <w:rsid w:val="00B41CCC"/>
    <w:rsid w:val="00B430B7"/>
    <w:rsid w:val="00B454C9"/>
    <w:rsid w:val="00B46532"/>
    <w:rsid w:val="00B46647"/>
    <w:rsid w:val="00B52ED5"/>
    <w:rsid w:val="00B5488F"/>
    <w:rsid w:val="00B54DEC"/>
    <w:rsid w:val="00B56311"/>
    <w:rsid w:val="00B65A3D"/>
    <w:rsid w:val="00B66873"/>
    <w:rsid w:val="00B66C7D"/>
    <w:rsid w:val="00B70616"/>
    <w:rsid w:val="00B708EE"/>
    <w:rsid w:val="00B711EE"/>
    <w:rsid w:val="00B728C9"/>
    <w:rsid w:val="00B73BEC"/>
    <w:rsid w:val="00B73D44"/>
    <w:rsid w:val="00B73FB6"/>
    <w:rsid w:val="00B75245"/>
    <w:rsid w:val="00B766CF"/>
    <w:rsid w:val="00B7752B"/>
    <w:rsid w:val="00B803B9"/>
    <w:rsid w:val="00B81F8A"/>
    <w:rsid w:val="00B829C5"/>
    <w:rsid w:val="00B82EAE"/>
    <w:rsid w:val="00B85F7A"/>
    <w:rsid w:val="00B861E4"/>
    <w:rsid w:val="00B868B7"/>
    <w:rsid w:val="00B945AD"/>
    <w:rsid w:val="00B94885"/>
    <w:rsid w:val="00B97227"/>
    <w:rsid w:val="00BA0A58"/>
    <w:rsid w:val="00BA587F"/>
    <w:rsid w:val="00BA599A"/>
    <w:rsid w:val="00BB0174"/>
    <w:rsid w:val="00BB07F3"/>
    <w:rsid w:val="00BB4C83"/>
    <w:rsid w:val="00BB52AA"/>
    <w:rsid w:val="00BB5AE5"/>
    <w:rsid w:val="00BB6828"/>
    <w:rsid w:val="00BC14B0"/>
    <w:rsid w:val="00BC409E"/>
    <w:rsid w:val="00BC490A"/>
    <w:rsid w:val="00BC5103"/>
    <w:rsid w:val="00BC7834"/>
    <w:rsid w:val="00BC7B39"/>
    <w:rsid w:val="00BD0379"/>
    <w:rsid w:val="00BD4E92"/>
    <w:rsid w:val="00BD56AE"/>
    <w:rsid w:val="00BE21FE"/>
    <w:rsid w:val="00BE3B68"/>
    <w:rsid w:val="00BE603C"/>
    <w:rsid w:val="00BE752D"/>
    <w:rsid w:val="00BF1DBF"/>
    <w:rsid w:val="00BF5397"/>
    <w:rsid w:val="00BF6C32"/>
    <w:rsid w:val="00C01F55"/>
    <w:rsid w:val="00C01F71"/>
    <w:rsid w:val="00C030C0"/>
    <w:rsid w:val="00C032C9"/>
    <w:rsid w:val="00C067A0"/>
    <w:rsid w:val="00C074D1"/>
    <w:rsid w:val="00C11570"/>
    <w:rsid w:val="00C116A5"/>
    <w:rsid w:val="00C12244"/>
    <w:rsid w:val="00C12580"/>
    <w:rsid w:val="00C136F9"/>
    <w:rsid w:val="00C13F2C"/>
    <w:rsid w:val="00C14462"/>
    <w:rsid w:val="00C164B5"/>
    <w:rsid w:val="00C16D35"/>
    <w:rsid w:val="00C20CBC"/>
    <w:rsid w:val="00C223FD"/>
    <w:rsid w:val="00C2560E"/>
    <w:rsid w:val="00C3231C"/>
    <w:rsid w:val="00C3417D"/>
    <w:rsid w:val="00C34497"/>
    <w:rsid w:val="00C34954"/>
    <w:rsid w:val="00C37B51"/>
    <w:rsid w:val="00C37B9F"/>
    <w:rsid w:val="00C40C7F"/>
    <w:rsid w:val="00C416DC"/>
    <w:rsid w:val="00C41AFE"/>
    <w:rsid w:val="00C42011"/>
    <w:rsid w:val="00C46DB5"/>
    <w:rsid w:val="00C510F4"/>
    <w:rsid w:val="00C54F83"/>
    <w:rsid w:val="00C557B1"/>
    <w:rsid w:val="00C568DD"/>
    <w:rsid w:val="00C60491"/>
    <w:rsid w:val="00C607BF"/>
    <w:rsid w:val="00C62E31"/>
    <w:rsid w:val="00C632CB"/>
    <w:rsid w:val="00C659C2"/>
    <w:rsid w:val="00C66EF5"/>
    <w:rsid w:val="00C67B79"/>
    <w:rsid w:val="00C70959"/>
    <w:rsid w:val="00C735E8"/>
    <w:rsid w:val="00C738FA"/>
    <w:rsid w:val="00C766AF"/>
    <w:rsid w:val="00C76A43"/>
    <w:rsid w:val="00C77EC3"/>
    <w:rsid w:val="00C811C3"/>
    <w:rsid w:val="00C83B47"/>
    <w:rsid w:val="00C84399"/>
    <w:rsid w:val="00C85D3D"/>
    <w:rsid w:val="00C86158"/>
    <w:rsid w:val="00C905B8"/>
    <w:rsid w:val="00C90918"/>
    <w:rsid w:val="00C90AE1"/>
    <w:rsid w:val="00C956F0"/>
    <w:rsid w:val="00CA758F"/>
    <w:rsid w:val="00CB0EEC"/>
    <w:rsid w:val="00CB0F77"/>
    <w:rsid w:val="00CB338C"/>
    <w:rsid w:val="00CB46F4"/>
    <w:rsid w:val="00CB4BF7"/>
    <w:rsid w:val="00CC0D11"/>
    <w:rsid w:val="00CC268E"/>
    <w:rsid w:val="00CC6758"/>
    <w:rsid w:val="00CC6F25"/>
    <w:rsid w:val="00CD1A91"/>
    <w:rsid w:val="00CD3FCE"/>
    <w:rsid w:val="00CD4444"/>
    <w:rsid w:val="00CD4715"/>
    <w:rsid w:val="00CD5155"/>
    <w:rsid w:val="00CD5B34"/>
    <w:rsid w:val="00CD77E0"/>
    <w:rsid w:val="00CD7899"/>
    <w:rsid w:val="00CE0B39"/>
    <w:rsid w:val="00CE1E9D"/>
    <w:rsid w:val="00CE28AA"/>
    <w:rsid w:val="00CE38F5"/>
    <w:rsid w:val="00CF1DBD"/>
    <w:rsid w:val="00CF63A6"/>
    <w:rsid w:val="00CF6903"/>
    <w:rsid w:val="00D0027F"/>
    <w:rsid w:val="00D0128F"/>
    <w:rsid w:val="00D013CC"/>
    <w:rsid w:val="00D02808"/>
    <w:rsid w:val="00D0347B"/>
    <w:rsid w:val="00D04380"/>
    <w:rsid w:val="00D043AF"/>
    <w:rsid w:val="00D05915"/>
    <w:rsid w:val="00D07186"/>
    <w:rsid w:val="00D07202"/>
    <w:rsid w:val="00D123B0"/>
    <w:rsid w:val="00D1250A"/>
    <w:rsid w:val="00D13FA9"/>
    <w:rsid w:val="00D15540"/>
    <w:rsid w:val="00D16E8E"/>
    <w:rsid w:val="00D212DB"/>
    <w:rsid w:val="00D2345D"/>
    <w:rsid w:val="00D246A5"/>
    <w:rsid w:val="00D24BD3"/>
    <w:rsid w:val="00D24CA5"/>
    <w:rsid w:val="00D253AC"/>
    <w:rsid w:val="00D2775F"/>
    <w:rsid w:val="00D27B6B"/>
    <w:rsid w:val="00D30447"/>
    <w:rsid w:val="00D304BD"/>
    <w:rsid w:val="00D30ADC"/>
    <w:rsid w:val="00D31DB0"/>
    <w:rsid w:val="00D32897"/>
    <w:rsid w:val="00D419B9"/>
    <w:rsid w:val="00D43F05"/>
    <w:rsid w:val="00D51630"/>
    <w:rsid w:val="00D532DA"/>
    <w:rsid w:val="00D55036"/>
    <w:rsid w:val="00D55F8A"/>
    <w:rsid w:val="00D56FCF"/>
    <w:rsid w:val="00D571FA"/>
    <w:rsid w:val="00D600C9"/>
    <w:rsid w:val="00D61AE9"/>
    <w:rsid w:val="00D62537"/>
    <w:rsid w:val="00D6257E"/>
    <w:rsid w:val="00D62DF0"/>
    <w:rsid w:val="00D6535A"/>
    <w:rsid w:val="00D71FB6"/>
    <w:rsid w:val="00D72C6B"/>
    <w:rsid w:val="00D77D12"/>
    <w:rsid w:val="00D82A8A"/>
    <w:rsid w:val="00D83711"/>
    <w:rsid w:val="00D844B6"/>
    <w:rsid w:val="00D850A3"/>
    <w:rsid w:val="00D87B11"/>
    <w:rsid w:val="00D90230"/>
    <w:rsid w:val="00D911A1"/>
    <w:rsid w:val="00D91210"/>
    <w:rsid w:val="00D91CAF"/>
    <w:rsid w:val="00D9388B"/>
    <w:rsid w:val="00D96254"/>
    <w:rsid w:val="00D97476"/>
    <w:rsid w:val="00DA03EE"/>
    <w:rsid w:val="00DA1625"/>
    <w:rsid w:val="00DA2813"/>
    <w:rsid w:val="00DA7E4C"/>
    <w:rsid w:val="00DB0EC5"/>
    <w:rsid w:val="00DB409B"/>
    <w:rsid w:val="00DC1F53"/>
    <w:rsid w:val="00DC418D"/>
    <w:rsid w:val="00DC44DD"/>
    <w:rsid w:val="00DC47E5"/>
    <w:rsid w:val="00DD1D26"/>
    <w:rsid w:val="00DD699C"/>
    <w:rsid w:val="00DD7D2A"/>
    <w:rsid w:val="00DE20C5"/>
    <w:rsid w:val="00DE2692"/>
    <w:rsid w:val="00DE3B64"/>
    <w:rsid w:val="00DE77B0"/>
    <w:rsid w:val="00DF03DE"/>
    <w:rsid w:val="00DF07D0"/>
    <w:rsid w:val="00DF2B27"/>
    <w:rsid w:val="00DF4FCD"/>
    <w:rsid w:val="00DF7125"/>
    <w:rsid w:val="00E0163E"/>
    <w:rsid w:val="00E01E56"/>
    <w:rsid w:val="00E0247A"/>
    <w:rsid w:val="00E04DB3"/>
    <w:rsid w:val="00E053D8"/>
    <w:rsid w:val="00E06CDA"/>
    <w:rsid w:val="00E12466"/>
    <w:rsid w:val="00E17006"/>
    <w:rsid w:val="00E1723F"/>
    <w:rsid w:val="00E20AB4"/>
    <w:rsid w:val="00E235F9"/>
    <w:rsid w:val="00E23B26"/>
    <w:rsid w:val="00E24A32"/>
    <w:rsid w:val="00E2782C"/>
    <w:rsid w:val="00E36423"/>
    <w:rsid w:val="00E368CC"/>
    <w:rsid w:val="00E40CFB"/>
    <w:rsid w:val="00E40F8D"/>
    <w:rsid w:val="00E41D87"/>
    <w:rsid w:val="00E41EB0"/>
    <w:rsid w:val="00E436A1"/>
    <w:rsid w:val="00E44313"/>
    <w:rsid w:val="00E53F4B"/>
    <w:rsid w:val="00E57100"/>
    <w:rsid w:val="00E61F20"/>
    <w:rsid w:val="00E61FA1"/>
    <w:rsid w:val="00E620F6"/>
    <w:rsid w:val="00E6236D"/>
    <w:rsid w:val="00E63898"/>
    <w:rsid w:val="00E64542"/>
    <w:rsid w:val="00E66821"/>
    <w:rsid w:val="00E74D3C"/>
    <w:rsid w:val="00E758EA"/>
    <w:rsid w:val="00E76C7E"/>
    <w:rsid w:val="00E76CC1"/>
    <w:rsid w:val="00E84BBC"/>
    <w:rsid w:val="00E87D05"/>
    <w:rsid w:val="00E91692"/>
    <w:rsid w:val="00E91B80"/>
    <w:rsid w:val="00E92F9E"/>
    <w:rsid w:val="00E931F9"/>
    <w:rsid w:val="00E93D8D"/>
    <w:rsid w:val="00E9628B"/>
    <w:rsid w:val="00EA2EFC"/>
    <w:rsid w:val="00EA2F94"/>
    <w:rsid w:val="00EA4954"/>
    <w:rsid w:val="00EA6E9A"/>
    <w:rsid w:val="00EB33DB"/>
    <w:rsid w:val="00EB6F29"/>
    <w:rsid w:val="00EB70AD"/>
    <w:rsid w:val="00EC2E90"/>
    <w:rsid w:val="00EC4D1D"/>
    <w:rsid w:val="00EC5C90"/>
    <w:rsid w:val="00EC6964"/>
    <w:rsid w:val="00ED2313"/>
    <w:rsid w:val="00EE09F7"/>
    <w:rsid w:val="00EE29E4"/>
    <w:rsid w:val="00EE3FF8"/>
    <w:rsid w:val="00EE5889"/>
    <w:rsid w:val="00EE6176"/>
    <w:rsid w:val="00EF2A83"/>
    <w:rsid w:val="00EF65AD"/>
    <w:rsid w:val="00EF6A76"/>
    <w:rsid w:val="00EF6DE3"/>
    <w:rsid w:val="00F00869"/>
    <w:rsid w:val="00F009F7"/>
    <w:rsid w:val="00F00A75"/>
    <w:rsid w:val="00F0120F"/>
    <w:rsid w:val="00F0173F"/>
    <w:rsid w:val="00F039BC"/>
    <w:rsid w:val="00F06C65"/>
    <w:rsid w:val="00F1493B"/>
    <w:rsid w:val="00F150FE"/>
    <w:rsid w:val="00F1520E"/>
    <w:rsid w:val="00F15858"/>
    <w:rsid w:val="00F16CF8"/>
    <w:rsid w:val="00F17402"/>
    <w:rsid w:val="00F20C45"/>
    <w:rsid w:val="00F21D87"/>
    <w:rsid w:val="00F23901"/>
    <w:rsid w:val="00F2680C"/>
    <w:rsid w:val="00F26867"/>
    <w:rsid w:val="00F27234"/>
    <w:rsid w:val="00F273A6"/>
    <w:rsid w:val="00F311B4"/>
    <w:rsid w:val="00F3317C"/>
    <w:rsid w:val="00F35670"/>
    <w:rsid w:val="00F417AC"/>
    <w:rsid w:val="00F43373"/>
    <w:rsid w:val="00F44B11"/>
    <w:rsid w:val="00F45FC3"/>
    <w:rsid w:val="00F47026"/>
    <w:rsid w:val="00F5080A"/>
    <w:rsid w:val="00F51511"/>
    <w:rsid w:val="00F54BE9"/>
    <w:rsid w:val="00F56AF5"/>
    <w:rsid w:val="00F56BB4"/>
    <w:rsid w:val="00F56CBE"/>
    <w:rsid w:val="00F57EFE"/>
    <w:rsid w:val="00F606B3"/>
    <w:rsid w:val="00F617B5"/>
    <w:rsid w:val="00F61A40"/>
    <w:rsid w:val="00F640CD"/>
    <w:rsid w:val="00F65275"/>
    <w:rsid w:val="00F65328"/>
    <w:rsid w:val="00F65813"/>
    <w:rsid w:val="00F67334"/>
    <w:rsid w:val="00F71A7A"/>
    <w:rsid w:val="00F72B5B"/>
    <w:rsid w:val="00F742A6"/>
    <w:rsid w:val="00F76F82"/>
    <w:rsid w:val="00F82631"/>
    <w:rsid w:val="00F83A7B"/>
    <w:rsid w:val="00F83B32"/>
    <w:rsid w:val="00F8629C"/>
    <w:rsid w:val="00F869C7"/>
    <w:rsid w:val="00F86E1F"/>
    <w:rsid w:val="00F90CFD"/>
    <w:rsid w:val="00F92663"/>
    <w:rsid w:val="00F9449C"/>
    <w:rsid w:val="00F94E3D"/>
    <w:rsid w:val="00FA059E"/>
    <w:rsid w:val="00FA2AC7"/>
    <w:rsid w:val="00FA3870"/>
    <w:rsid w:val="00FA4939"/>
    <w:rsid w:val="00FA5F7D"/>
    <w:rsid w:val="00FA5F91"/>
    <w:rsid w:val="00FA6701"/>
    <w:rsid w:val="00FA6A21"/>
    <w:rsid w:val="00FA6E6E"/>
    <w:rsid w:val="00FB3135"/>
    <w:rsid w:val="00FB4079"/>
    <w:rsid w:val="00FB44D8"/>
    <w:rsid w:val="00FB4992"/>
    <w:rsid w:val="00FB5C40"/>
    <w:rsid w:val="00FB5D07"/>
    <w:rsid w:val="00FB70C3"/>
    <w:rsid w:val="00FC03C8"/>
    <w:rsid w:val="00FC2652"/>
    <w:rsid w:val="00FC267D"/>
    <w:rsid w:val="00FC7FFB"/>
    <w:rsid w:val="00FD23A1"/>
    <w:rsid w:val="00FD2A30"/>
    <w:rsid w:val="00FD446B"/>
    <w:rsid w:val="00FD57F0"/>
    <w:rsid w:val="00FD5B28"/>
    <w:rsid w:val="00FE33FC"/>
    <w:rsid w:val="00FE42CB"/>
    <w:rsid w:val="00FE7F22"/>
    <w:rsid w:val="00FF2714"/>
    <w:rsid w:val="00FF45CD"/>
    <w:rsid w:val="01AD72F2"/>
    <w:rsid w:val="0228C983"/>
    <w:rsid w:val="02BAD953"/>
    <w:rsid w:val="0326F89E"/>
    <w:rsid w:val="0452D9B5"/>
    <w:rsid w:val="046112CF"/>
    <w:rsid w:val="05BD1D14"/>
    <w:rsid w:val="0705FEE9"/>
    <w:rsid w:val="07F77653"/>
    <w:rsid w:val="087CAD77"/>
    <w:rsid w:val="090B8FE1"/>
    <w:rsid w:val="091B83EF"/>
    <w:rsid w:val="0C0D9977"/>
    <w:rsid w:val="0DAA4D97"/>
    <w:rsid w:val="11B8981F"/>
    <w:rsid w:val="11DA6A51"/>
    <w:rsid w:val="14F2C73C"/>
    <w:rsid w:val="158B7889"/>
    <w:rsid w:val="1809A66B"/>
    <w:rsid w:val="1B92C682"/>
    <w:rsid w:val="1C85DAA8"/>
    <w:rsid w:val="1EF522DC"/>
    <w:rsid w:val="1FE4F0B3"/>
    <w:rsid w:val="1FFA3D9B"/>
    <w:rsid w:val="204EF23E"/>
    <w:rsid w:val="206716B1"/>
    <w:rsid w:val="218F2C39"/>
    <w:rsid w:val="22586A99"/>
    <w:rsid w:val="2426BDE3"/>
    <w:rsid w:val="24680ABD"/>
    <w:rsid w:val="2566DA85"/>
    <w:rsid w:val="2698B6B5"/>
    <w:rsid w:val="269A1345"/>
    <w:rsid w:val="2867BD25"/>
    <w:rsid w:val="29FE09AC"/>
    <w:rsid w:val="2A614BC7"/>
    <w:rsid w:val="2AA3C95B"/>
    <w:rsid w:val="2BD131ED"/>
    <w:rsid w:val="2BDAE428"/>
    <w:rsid w:val="2C2AFA65"/>
    <w:rsid w:val="2D2205EB"/>
    <w:rsid w:val="2E0DDB58"/>
    <w:rsid w:val="2FA9ABB9"/>
    <w:rsid w:val="2FC66FB3"/>
    <w:rsid w:val="301A403B"/>
    <w:rsid w:val="31457C1A"/>
    <w:rsid w:val="32E14C7B"/>
    <w:rsid w:val="330C9C93"/>
    <w:rsid w:val="33D39741"/>
    <w:rsid w:val="34B6A5DD"/>
    <w:rsid w:val="356B117D"/>
    <w:rsid w:val="3657ACB8"/>
    <w:rsid w:val="36847DC0"/>
    <w:rsid w:val="36B42CBF"/>
    <w:rsid w:val="372C15D3"/>
    <w:rsid w:val="38070CF6"/>
    <w:rsid w:val="38C5407A"/>
    <w:rsid w:val="3C901C47"/>
    <w:rsid w:val="3E2BECA8"/>
    <w:rsid w:val="3EFD86DC"/>
    <w:rsid w:val="3F541303"/>
    <w:rsid w:val="42151297"/>
    <w:rsid w:val="42218E18"/>
    <w:rsid w:val="4305F800"/>
    <w:rsid w:val="4314183B"/>
    <w:rsid w:val="43602491"/>
    <w:rsid w:val="44E1213A"/>
    <w:rsid w:val="4618D4F0"/>
    <w:rsid w:val="466B90B9"/>
    <w:rsid w:val="482B5B41"/>
    <w:rsid w:val="496E9F4F"/>
    <w:rsid w:val="49C60BB7"/>
    <w:rsid w:val="4B19730B"/>
    <w:rsid w:val="4B7113C2"/>
    <w:rsid w:val="4E4DBEC0"/>
    <w:rsid w:val="4E7E7C0E"/>
    <w:rsid w:val="4F023E98"/>
    <w:rsid w:val="5051D229"/>
    <w:rsid w:val="53AA5520"/>
    <w:rsid w:val="53B07271"/>
    <w:rsid w:val="55B5ECBE"/>
    <w:rsid w:val="55C1E9F6"/>
    <w:rsid w:val="56579795"/>
    <w:rsid w:val="591F63B0"/>
    <w:rsid w:val="59A67B08"/>
    <w:rsid w:val="5D74F9AE"/>
    <w:rsid w:val="60FCB6BE"/>
    <w:rsid w:val="61428F3A"/>
    <w:rsid w:val="626404D5"/>
    <w:rsid w:val="63B38567"/>
    <w:rsid w:val="63C09A2D"/>
    <w:rsid w:val="648AF46A"/>
    <w:rsid w:val="65352B73"/>
    <w:rsid w:val="6568871E"/>
    <w:rsid w:val="67823F27"/>
    <w:rsid w:val="6A02F590"/>
    <w:rsid w:val="6C393EF2"/>
    <w:rsid w:val="6EECDCD1"/>
    <w:rsid w:val="701E80FF"/>
    <w:rsid w:val="70EB9F22"/>
    <w:rsid w:val="71450CB6"/>
    <w:rsid w:val="71D885F0"/>
    <w:rsid w:val="739279E0"/>
    <w:rsid w:val="7A33F4AA"/>
    <w:rsid w:val="7AC0A3FC"/>
    <w:rsid w:val="7B4D9FCF"/>
    <w:rsid w:val="7C10BA29"/>
    <w:rsid w:val="7E788C03"/>
    <w:rsid w:val="7EAC98AB"/>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5C8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1"/>
        <w:szCs w:val="21"/>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5D6BF8"/>
  </w:style>
  <w:style w:type="paragraph" w:styleId="berschrift1">
    <w:name w:val="heading 1"/>
    <w:basedOn w:val="scfbrieftext"/>
    <w:next w:val="berschrift2"/>
    <w:link w:val="berschrift1Zchn"/>
    <w:uiPriority w:val="9"/>
    <w:qFormat/>
    <w:rsid w:val="00847840"/>
    <w:pPr>
      <w:keepNext/>
      <w:keepLines/>
      <w:spacing w:before="120" w:after="60"/>
      <w:outlineLvl w:val="0"/>
    </w:pPr>
    <w:rPr>
      <w:rFonts w:eastAsiaTheme="majorEastAsia" w:cstheme="majorBidi"/>
      <w:b/>
      <w:szCs w:val="32"/>
    </w:rPr>
  </w:style>
  <w:style w:type="paragraph" w:styleId="berschrift2">
    <w:name w:val="heading 2"/>
    <w:basedOn w:val="scfbrieftext"/>
    <w:link w:val="berschrift2Zchn"/>
    <w:uiPriority w:val="9"/>
    <w:unhideWhenUsed/>
    <w:qFormat/>
    <w:rsid w:val="00847840"/>
    <w:pPr>
      <w:spacing w:after="60"/>
      <w:jc w:val="both"/>
      <w:outlineLvl w:val="1"/>
    </w:pPr>
    <w:rPr>
      <w:rFonts w:eastAsiaTheme="majorEastAsia" w:cstheme="majorBidi"/>
      <w:szCs w:val="26"/>
    </w:rPr>
  </w:style>
  <w:style w:type="paragraph" w:styleId="berschrift3">
    <w:name w:val="heading 3"/>
    <w:basedOn w:val="Standard"/>
    <w:next w:val="Standard"/>
    <w:link w:val="berschrift3Zchn"/>
    <w:uiPriority w:val="9"/>
    <w:unhideWhenUsed/>
    <w:qFormat/>
    <w:rsid w:val="00847840"/>
    <w:pPr>
      <w:keepNext/>
      <w:keepLines/>
      <w:spacing w:after="60" w:line="190" w:lineRule="exact"/>
      <w:outlineLvl w:val="2"/>
    </w:pPr>
    <w:rPr>
      <w:rFonts w:eastAsiaTheme="majorEastAsia" w:cstheme="majorBidi"/>
      <w:sz w:val="17"/>
      <w:szCs w:val="24"/>
    </w:rPr>
  </w:style>
  <w:style w:type="paragraph" w:styleId="berschrift4">
    <w:name w:val="heading 4"/>
    <w:basedOn w:val="Standard"/>
    <w:next w:val="Standard"/>
    <w:link w:val="berschrift4Zchn"/>
    <w:uiPriority w:val="9"/>
    <w:unhideWhenUsed/>
    <w:qFormat/>
    <w:rsid w:val="00847840"/>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unhideWhenUsed/>
    <w:qFormat/>
    <w:rsid w:val="00847840"/>
    <w:pPr>
      <w:keepNext/>
      <w:keepLines/>
      <w:spacing w:after="60" w:line="240" w:lineRule="exact"/>
      <w:jc w:val="both"/>
      <w:outlineLvl w:val="4"/>
    </w:pPr>
    <w:rPr>
      <w:rFonts w:eastAsiaTheme="majorEastAsia" w:cs="Calibri"/>
      <w:sz w:val="17"/>
    </w:rPr>
  </w:style>
  <w:style w:type="paragraph" w:styleId="berschrift6">
    <w:name w:val="heading 6"/>
    <w:basedOn w:val="Standard"/>
    <w:next w:val="Standard"/>
    <w:link w:val="berschrift6Zchn"/>
    <w:uiPriority w:val="9"/>
    <w:semiHidden/>
    <w:unhideWhenUsed/>
    <w:qFormat/>
    <w:rsid w:val="00847840"/>
    <w:pPr>
      <w:keepNext/>
      <w:keepLines/>
      <w:spacing w:after="60" w:line="240" w:lineRule="exact"/>
      <w:outlineLvl w:val="5"/>
    </w:pPr>
    <w:rPr>
      <w:rFonts w:eastAsiaTheme="majorEastAsia" w:cs="Calibri"/>
      <w:sz w:val="17"/>
    </w:rPr>
  </w:style>
  <w:style w:type="paragraph" w:styleId="berschrift7">
    <w:name w:val="heading 7"/>
    <w:basedOn w:val="Standard"/>
    <w:next w:val="Standard"/>
    <w:link w:val="berschrift7Zchn"/>
    <w:uiPriority w:val="9"/>
    <w:semiHidden/>
    <w:unhideWhenUsed/>
    <w:qFormat/>
    <w:rsid w:val="00847840"/>
    <w:pPr>
      <w:keepNext/>
      <w:keepLines/>
      <w:spacing w:before="120" w:after="60" w:line="240" w:lineRule="exact"/>
      <w:outlineLvl w:val="6"/>
    </w:pPr>
    <w:rPr>
      <w:rFonts w:eastAsiaTheme="majorEastAsia" w:cs="Calibri"/>
      <w:b/>
      <w:iCs/>
      <w:sz w:val="17"/>
    </w:rPr>
  </w:style>
  <w:style w:type="paragraph" w:styleId="berschrift8">
    <w:name w:val="heading 8"/>
    <w:basedOn w:val="Standard"/>
    <w:next w:val="Standard"/>
    <w:link w:val="berschrift8Zchn"/>
    <w:uiPriority w:val="9"/>
    <w:semiHidden/>
    <w:unhideWhenUsed/>
    <w:qFormat/>
    <w:rsid w:val="00847840"/>
    <w:pPr>
      <w:keepNext/>
      <w:keepLines/>
      <w:spacing w:after="60" w:line="240" w:lineRule="exact"/>
      <w:jc w:val="both"/>
      <w:outlineLvl w:val="7"/>
    </w:pPr>
    <w:rPr>
      <w:rFonts w:eastAsiaTheme="majorEastAsia" w:cs="Calibri"/>
      <w:sz w:val="17"/>
    </w:rPr>
  </w:style>
  <w:style w:type="paragraph" w:styleId="berschrift9">
    <w:name w:val="heading 9"/>
    <w:basedOn w:val="Standard"/>
    <w:next w:val="Standard"/>
    <w:link w:val="berschrift9Zchn"/>
    <w:uiPriority w:val="9"/>
    <w:semiHidden/>
    <w:unhideWhenUsed/>
    <w:qFormat/>
    <w:rsid w:val="00847840"/>
    <w:pPr>
      <w:keepNext/>
      <w:keepLines/>
      <w:spacing w:after="60" w:line="240" w:lineRule="exact"/>
      <w:outlineLvl w:val="8"/>
    </w:pPr>
    <w:rPr>
      <w:rFonts w:eastAsiaTheme="majorEastAsia" w:cs="Calibri"/>
      <w:iCs/>
      <w:sz w:val="1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C90AE1"/>
    <w:rPr>
      <w:rFonts w:eastAsiaTheme="majorEastAsia" w:cstheme="majorBidi"/>
      <w:sz w:val="17"/>
      <w:szCs w:val="26"/>
      <w:lang w:val="en-US" w:eastAsia="de-DE"/>
    </w:rPr>
  </w:style>
  <w:style w:type="paragraph" w:customStyle="1" w:styleId="scfstandard">
    <w:name w:val="scf_standard"/>
    <w:rsid w:val="00A07759"/>
    <w:rPr>
      <w:rFonts w:eastAsia="Times New Roman" w:cs="Times New Roman"/>
      <w:noProof/>
      <w:lang w:eastAsia="de-DE"/>
    </w:rPr>
  </w:style>
  <w:style w:type="paragraph" w:customStyle="1" w:styleId="scfBereich">
    <w:name w:val="scfBereich"/>
    <w:basedOn w:val="scfstandard"/>
    <w:rsid w:val="00B34CB5"/>
    <w:pPr>
      <w:spacing w:before="140"/>
    </w:pPr>
    <w:rPr>
      <w:b/>
    </w:rPr>
  </w:style>
  <w:style w:type="paragraph" w:customStyle="1" w:styleId="scfvertrauen">
    <w:name w:val="scf_vertrauen"/>
    <w:basedOn w:val="scfstandard"/>
    <w:rsid w:val="00B34CB5"/>
    <w:pPr>
      <w:spacing w:before="460" w:line="220" w:lineRule="exact"/>
    </w:pPr>
  </w:style>
  <w:style w:type="paragraph" w:customStyle="1" w:styleId="scfpostal">
    <w:name w:val="scf_postal"/>
    <w:basedOn w:val="scfstandard"/>
    <w:rsid w:val="00B34CB5"/>
    <w:pPr>
      <w:spacing w:line="160" w:lineRule="exact"/>
    </w:pPr>
    <w:rPr>
      <w:sz w:val="14"/>
    </w:rPr>
  </w:style>
  <w:style w:type="paragraph" w:customStyle="1" w:styleId="scfnutzer">
    <w:name w:val="scfnutzer"/>
    <w:basedOn w:val="scfstandard"/>
    <w:rsid w:val="00B34CB5"/>
    <w:pPr>
      <w:spacing w:line="180" w:lineRule="exact"/>
    </w:pPr>
    <w:rPr>
      <w:sz w:val="16"/>
    </w:rPr>
  </w:style>
  <w:style w:type="paragraph" w:customStyle="1" w:styleId="scfdatum">
    <w:name w:val="scf_datum"/>
    <w:basedOn w:val="scfnutzer"/>
    <w:rsid w:val="00B34CB5"/>
  </w:style>
  <w:style w:type="paragraph" w:customStyle="1" w:styleId="scfAnschrift">
    <w:name w:val="scfAnschrift"/>
    <w:basedOn w:val="scfstandard"/>
    <w:rsid w:val="00B34CB5"/>
    <w:pPr>
      <w:tabs>
        <w:tab w:val="left" w:pos="1134"/>
      </w:tabs>
      <w:spacing w:line="220" w:lineRule="exact"/>
    </w:pPr>
  </w:style>
  <w:style w:type="paragraph" w:customStyle="1" w:styleId="scfan">
    <w:name w:val="scf_an"/>
    <w:basedOn w:val="scfAnschrift"/>
    <w:next w:val="scfAnschrift"/>
    <w:rsid w:val="00B34CB5"/>
    <w:pPr>
      <w:spacing w:before="60"/>
    </w:pPr>
  </w:style>
  <w:style w:type="paragraph" w:customStyle="1" w:styleId="scfbrieftext">
    <w:name w:val="scfbrieftext"/>
    <w:basedOn w:val="scfstandard"/>
    <w:qFormat/>
    <w:rsid w:val="00587F59"/>
    <w:pPr>
      <w:spacing w:line="190" w:lineRule="exact"/>
    </w:pPr>
    <w:rPr>
      <w:noProof w:val="0"/>
      <w:sz w:val="17"/>
      <w:lang w:val="en-US"/>
    </w:rPr>
  </w:style>
  <w:style w:type="paragraph" w:customStyle="1" w:styleId="scfBetreff">
    <w:name w:val="scfBetreff"/>
    <w:basedOn w:val="scfstandard"/>
    <w:next w:val="scfbrieftext"/>
    <w:rsid w:val="00B34CB5"/>
    <w:pPr>
      <w:spacing w:before="440" w:after="440"/>
      <w:contextualSpacing/>
    </w:pPr>
    <w:rPr>
      <w:b/>
    </w:rPr>
  </w:style>
  <w:style w:type="paragraph" w:customStyle="1" w:styleId="scforgzeile">
    <w:name w:val="scforgzeile"/>
    <w:basedOn w:val="scfstandard"/>
    <w:rsid w:val="0049240F"/>
    <w:pPr>
      <w:tabs>
        <w:tab w:val="center" w:pos="5103"/>
        <w:tab w:val="right" w:pos="10206"/>
      </w:tabs>
      <w:spacing w:line="160" w:lineRule="exact"/>
    </w:pPr>
    <w:rPr>
      <w:sz w:val="14"/>
    </w:rPr>
  </w:style>
  <w:style w:type="paragraph" w:customStyle="1" w:styleId="scfFu1-4">
    <w:name w:val="scfFuß1-4"/>
    <w:basedOn w:val="scfstandard"/>
    <w:rsid w:val="00B34CB5"/>
    <w:pPr>
      <w:spacing w:line="160" w:lineRule="exact"/>
    </w:pPr>
    <w:rPr>
      <w:sz w:val="14"/>
    </w:rPr>
  </w:style>
  <w:style w:type="paragraph" w:customStyle="1" w:styleId="scfVorstand">
    <w:name w:val="scfVorstand"/>
    <w:basedOn w:val="scfFu1-4"/>
    <w:rsid w:val="00B34CB5"/>
    <w:rPr>
      <w:rFonts w:eastAsia="Arial" w:cs="Arial"/>
      <w:szCs w:val="14"/>
    </w:rPr>
  </w:style>
  <w:style w:type="paragraph" w:customStyle="1" w:styleId="scfZweitekopfzeile">
    <w:name w:val="scfZweitekopfzeile"/>
    <w:basedOn w:val="scfstandard"/>
    <w:rsid w:val="00B34CB5"/>
    <w:pPr>
      <w:spacing w:line="180" w:lineRule="exact"/>
    </w:pPr>
    <w:rPr>
      <w:sz w:val="16"/>
    </w:rPr>
  </w:style>
  <w:style w:type="paragraph" w:customStyle="1" w:styleId="scfgruss">
    <w:name w:val="scf_gruss"/>
    <w:basedOn w:val="scfbrieftext"/>
    <w:rsid w:val="00B34CB5"/>
    <w:pPr>
      <w:keepNext/>
      <w:keepLines/>
      <w:tabs>
        <w:tab w:val="left" w:pos="5387"/>
      </w:tabs>
    </w:pPr>
    <w:rPr>
      <w:noProof/>
    </w:rPr>
  </w:style>
  <w:style w:type="character" w:customStyle="1" w:styleId="berschrift1Zchn">
    <w:name w:val="Überschrift 1 Zchn"/>
    <w:basedOn w:val="Absatz-Standardschriftart"/>
    <w:link w:val="berschrift1"/>
    <w:uiPriority w:val="9"/>
    <w:rsid w:val="00C90AE1"/>
    <w:rPr>
      <w:rFonts w:eastAsiaTheme="majorEastAsia" w:cstheme="majorBidi"/>
      <w:b/>
      <w:sz w:val="17"/>
      <w:szCs w:val="32"/>
      <w:lang w:val="en-US" w:eastAsia="de-DE"/>
    </w:rPr>
  </w:style>
  <w:style w:type="paragraph" w:styleId="Kopfzeile">
    <w:name w:val="header"/>
    <w:basedOn w:val="Standard"/>
    <w:link w:val="KopfzeileZchn"/>
    <w:rsid w:val="00B34CB5"/>
    <w:pPr>
      <w:tabs>
        <w:tab w:val="center" w:pos="4536"/>
        <w:tab w:val="right" w:pos="9072"/>
      </w:tabs>
    </w:pPr>
    <w:rPr>
      <w:noProof/>
    </w:rPr>
  </w:style>
  <w:style w:type="character" w:customStyle="1" w:styleId="KopfzeileZchn">
    <w:name w:val="Kopfzeile Zchn"/>
    <w:basedOn w:val="Absatz-Standardschriftart"/>
    <w:link w:val="Kopfzeile"/>
    <w:rsid w:val="00B34CB5"/>
    <w:rPr>
      <w:noProof/>
    </w:rPr>
  </w:style>
  <w:style w:type="paragraph" w:styleId="Fuzeile">
    <w:name w:val="footer"/>
    <w:basedOn w:val="Standard"/>
    <w:link w:val="FuzeileZchn"/>
    <w:uiPriority w:val="99"/>
    <w:unhideWhenUsed/>
    <w:rsid w:val="00B34CB5"/>
    <w:pPr>
      <w:tabs>
        <w:tab w:val="center" w:pos="4536"/>
        <w:tab w:val="right" w:pos="9072"/>
      </w:tabs>
    </w:pPr>
  </w:style>
  <w:style w:type="character" w:customStyle="1" w:styleId="FuzeileZchn">
    <w:name w:val="Fußzeile Zchn"/>
    <w:basedOn w:val="Absatz-Standardschriftart"/>
    <w:link w:val="Fuzeile"/>
    <w:uiPriority w:val="99"/>
    <w:rsid w:val="00B34CB5"/>
  </w:style>
  <w:style w:type="paragraph" w:styleId="Titel">
    <w:name w:val="Title"/>
    <w:basedOn w:val="scfstandard"/>
    <w:next w:val="Standard"/>
    <w:link w:val="TitelZchn"/>
    <w:uiPriority w:val="10"/>
    <w:rsid w:val="00B34CB5"/>
    <w:pPr>
      <w:contextualSpacing/>
    </w:pPr>
    <w:rPr>
      <w:rFonts w:eastAsiaTheme="majorEastAsia" w:cstheme="majorBidi"/>
      <w:sz w:val="48"/>
      <w:szCs w:val="56"/>
    </w:rPr>
  </w:style>
  <w:style w:type="character" w:customStyle="1" w:styleId="TitelZchn">
    <w:name w:val="Titel Zchn"/>
    <w:basedOn w:val="Absatz-Standardschriftart"/>
    <w:link w:val="Titel"/>
    <w:uiPriority w:val="10"/>
    <w:rsid w:val="00B34CB5"/>
    <w:rPr>
      <w:rFonts w:eastAsiaTheme="majorEastAsia" w:cstheme="majorBidi"/>
      <w:noProof/>
      <w:sz w:val="48"/>
      <w:szCs w:val="56"/>
      <w:lang w:eastAsia="de-DE"/>
    </w:rPr>
  </w:style>
  <w:style w:type="character" w:styleId="Hyperlink">
    <w:name w:val="Hyperlink"/>
    <w:basedOn w:val="Absatz-Standardschriftart"/>
    <w:uiPriority w:val="99"/>
    <w:unhideWhenUsed/>
    <w:rsid w:val="0015044D"/>
    <w:rPr>
      <w:color w:val="0563C1" w:themeColor="hyperlink"/>
      <w:u w:val="single"/>
    </w:rPr>
  </w:style>
  <w:style w:type="table" w:styleId="Tabellenraster">
    <w:name w:val="Table Grid"/>
    <w:basedOn w:val="NormaleTabelle"/>
    <w:rsid w:val="00B34CB5"/>
    <w:rPr>
      <w:rFonts w:ascii="Times New Roman" w:eastAsia="MS Mincho" w:hAnsi="Times New Roman" w:cs="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fLogoSHC">
    <w:name w:val="scf_Logo_SHC"/>
    <w:basedOn w:val="scfstandard"/>
    <w:rsid w:val="00C12244"/>
    <w:pPr>
      <w:ind w:left="1418"/>
    </w:pPr>
  </w:style>
  <w:style w:type="paragraph" w:customStyle="1" w:styleId="gltigab">
    <w:name w:val="gültig ab"/>
    <w:basedOn w:val="Standard"/>
    <w:qFormat/>
    <w:rsid w:val="00A03EE8"/>
    <w:pPr>
      <w:spacing w:after="240" w:line="180" w:lineRule="exact"/>
    </w:pPr>
    <w:rPr>
      <w:noProof/>
      <w:sz w:val="16"/>
      <w:szCs w:val="20"/>
    </w:rPr>
  </w:style>
  <w:style w:type="paragraph" w:customStyle="1" w:styleId="berschrift">
    <w:name w:val="Überschrift"/>
    <w:basedOn w:val="Standard"/>
    <w:next w:val="Standard"/>
    <w:link w:val="berschriftZchn"/>
    <w:qFormat/>
    <w:rsid w:val="0001546C"/>
    <w:pPr>
      <w:pageBreakBefore/>
      <w:spacing w:after="240" w:line="420" w:lineRule="exact"/>
    </w:pPr>
    <w:rPr>
      <w:b/>
      <w:color w:val="EC6602"/>
      <w:sz w:val="40"/>
      <w:szCs w:val="20"/>
    </w:rPr>
  </w:style>
  <w:style w:type="character" w:styleId="Platzhaltertext">
    <w:name w:val="Placeholder Text"/>
    <w:basedOn w:val="Absatz-Standardschriftart"/>
    <w:uiPriority w:val="99"/>
    <w:semiHidden/>
    <w:rsid w:val="00D0027F"/>
    <w:rPr>
      <w:color w:val="808080"/>
    </w:rPr>
  </w:style>
  <w:style w:type="character" w:customStyle="1" w:styleId="berschrift3Zchn">
    <w:name w:val="Überschrift 3 Zchn"/>
    <w:basedOn w:val="Absatz-Standardschriftart"/>
    <w:link w:val="berschrift3"/>
    <w:uiPriority w:val="9"/>
    <w:rsid w:val="00C90AE1"/>
    <w:rPr>
      <w:rFonts w:eastAsiaTheme="majorEastAsia" w:cstheme="majorBidi"/>
      <w:sz w:val="17"/>
      <w:szCs w:val="24"/>
    </w:rPr>
  </w:style>
  <w:style w:type="character" w:customStyle="1" w:styleId="berschrift4Zchn">
    <w:name w:val="Überschrift 4 Zchn"/>
    <w:basedOn w:val="Absatz-Standardschriftart"/>
    <w:link w:val="berschrift4"/>
    <w:uiPriority w:val="9"/>
    <w:semiHidden/>
    <w:rsid w:val="009F4C9D"/>
    <w:rPr>
      <w:rFonts w:asciiTheme="majorHAnsi" w:eastAsiaTheme="majorEastAsia" w:hAnsiTheme="majorHAnsi" w:cstheme="majorBidi"/>
      <w:i/>
      <w:iCs/>
      <w:color w:val="2F5496" w:themeColor="accent1" w:themeShade="BF"/>
      <w:sz w:val="21"/>
      <w:szCs w:val="21"/>
      <w:lang w:eastAsia="de-DE"/>
    </w:rPr>
  </w:style>
  <w:style w:type="character" w:customStyle="1" w:styleId="berschrift5Zchn">
    <w:name w:val="Überschrift 5 Zchn"/>
    <w:basedOn w:val="Absatz-Standardschriftart"/>
    <w:link w:val="berschrift5"/>
    <w:uiPriority w:val="9"/>
    <w:rsid w:val="009F4C9D"/>
    <w:rPr>
      <w:rFonts w:eastAsiaTheme="majorEastAsia" w:cs="Calibri"/>
      <w:sz w:val="17"/>
    </w:rPr>
  </w:style>
  <w:style w:type="character" w:customStyle="1" w:styleId="berschrift6Zchn">
    <w:name w:val="Überschrift 6 Zchn"/>
    <w:basedOn w:val="Absatz-Standardschriftart"/>
    <w:link w:val="berschrift6"/>
    <w:uiPriority w:val="9"/>
    <w:semiHidden/>
    <w:rsid w:val="009F4C9D"/>
    <w:rPr>
      <w:rFonts w:eastAsiaTheme="majorEastAsia" w:cs="Calibri"/>
      <w:sz w:val="17"/>
    </w:rPr>
  </w:style>
  <w:style w:type="character" w:customStyle="1" w:styleId="berschrift7Zchn">
    <w:name w:val="Überschrift 7 Zchn"/>
    <w:basedOn w:val="Absatz-Standardschriftart"/>
    <w:link w:val="berschrift7"/>
    <w:uiPriority w:val="9"/>
    <w:semiHidden/>
    <w:rsid w:val="009F4C9D"/>
    <w:rPr>
      <w:rFonts w:eastAsiaTheme="majorEastAsia" w:cs="Calibri"/>
      <w:b/>
      <w:iCs/>
      <w:sz w:val="17"/>
    </w:rPr>
  </w:style>
  <w:style w:type="character" w:customStyle="1" w:styleId="berschrift8Zchn">
    <w:name w:val="Überschrift 8 Zchn"/>
    <w:basedOn w:val="Absatz-Standardschriftart"/>
    <w:link w:val="berschrift8"/>
    <w:uiPriority w:val="9"/>
    <w:semiHidden/>
    <w:rsid w:val="009F4C9D"/>
    <w:rPr>
      <w:rFonts w:eastAsiaTheme="majorEastAsia" w:cs="Calibri"/>
      <w:sz w:val="17"/>
    </w:rPr>
  </w:style>
  <w:style w:type="character" w:customStyle="1" w:styleId="berschrift9Zchn">
    <w:name w:val="Überschrift 9 Zchn"/>
    <w:basedOn w:val="Absatz-Standardschriftart"/>
    <w:link w:val="berschrift9"/>
    <w:uiPriority w:val="9"/>
    <w:semiHidden/>
    <w:rsid w:val="009F4C9D"/>
    <w:rPr>
      <w:rFonts w:eastAsiaTheme="majorEastAsia" w:cs="Calibri"/>
      <w:iCs/>
      <w:sz w:val="17"/>
    </w:rPr>
  </w:style>
  <w:style w:type="character" w:customStyle="1" w:styleId="agbcomment">
    <w:name w:val="agb_comment"/>
    <w:basedOn w:val="Absatz-Standardschriftart"/>
    <w:uiPriority w:val="1"/>
    <w:qFormat/>
    <w:rsid w:val="00C116A5"/>
    <w:rPr>
      <w:color w:val="FF0000"/>
    </w:rPr>
  </w:style>
  <w:style w:type="character" w:customStyle="1" w:styleId="agbcommentbold">
    <w:name w:val="agb_comment_bold"/>
    <w:basedOn w:val="agbcomment"/>
    <w:uiPriority w:val="1"/>
    <w:qFormat/>
    <w:rsid w:val="00256011"/>
    <w:rPr>
      <w:b/>
      <w:color w:val="FF0000"/>
    </w:rPr>
  </w:style>
  <w:style w:type="character" w:customStyle="1" w:styleId="agbblue">
    <w:name w:val="agb_blue"/>
    <w:basedOn w:val="Absatz-Standardschriftart"/>
    <w:uiPriority w:val="1"/>
    <w:qFormat/>
    <w:rsid w:val="00256011"/>
    <w:rPr>
      <w:color w:val="0070C0"/>
      <w:lang w:val="en-US"/>
    </w:rPr>
  </w:style>
  <w:style w:type="paragraph" w:styleId="Listenabsatz">
    <w:name w:val="List Paragraph"/>
    <w:basedOn w:val="Standard"/>
    <w:link w:val="ListenabsatzZchn"/>
    <w:uiPriority w:val="34"/>
    <w:rsid w:val="004202D9"/>
    <w:pPr>
      <w:spacing w:after="160" w:line="256" w:lineRule="auto"/>
      <w:ind w:left="720"/>
      <w:contextualSpacing/>
    </w:pPr>
    <w:rPr>
      <w:rFonts w:asciiTheme="minorHAnsi" w:hAnsiTheme="minorHAnsi"/>
      <w:sz w:val="22"/>
      <w:szCs w:val="22"/>
    </w:rPr>
  </w:style>
  <w:style w:type="character" w:customStyle="1" w:styleId="ListenabsatzZchn">
    <w:name w:val="Listenabsatz Zchn"/>
    <w:basedOn w:val="Absatz-Standardschriftart"/>
    <w:link w:val="Listenabsatz"/>
    <w:uiPriority w:val="34"/>
    <w:locked/>
    <w:rsid w:val="004202D9"/>
    <w:rPr>
      <w:rFonts w:asciiTheme="minorHAnsi" w:hAnsiTheme="minorHAnsi"/>
      <w:sz w:val="22"/>
      <w:szCs w:val="22"/>
    </w:rPr>
  </w:style>
  <w:style w:type="paragraph" w:customStyle="1" w:styleId="LegalmTCagbBlock1ohnenum">
    <w:name w:val="LegalmTC_agb_Block1_ohne_num"/>
    <w:rsid w:val="009F4EEC"/>
    <w:pPr>
      <w:spacing w:after="60" w:line="190" w:lineRule="exact"/>
      <w:ind w:left="454"/>
      <w:jc w:val="both"/>
    </w:pPr>
    <w:rPr>
      <w:rFonts w:eastAsia="Times New Roman" w:cs="Times New Roman"/>
      <w:sz w:val="17"/>
      <w:lang w:val="en-US" w:eastAsia="de-DE"/>
    </w:rPr>
  </w:style>
  <w:style w:type="character" w:styleId="NichtaufgelsteErwhnung">
    <w:name w:val="Unresolved Mention"/>
    <w:basedOn w:val="Absatz-Standardschriftart"/>
    <w:uiPriority w:val="99"/>
    <w:unhideWhenUsed/>
    <w:rsid w:val="0015044D"/>
    <w:rPr>
      <w:color w:val="605E5C"/>
      <w:shd w:val="clear" w:color="auto" w:fill="E1DFDD"/>
    </w:rPr>
  </w:style>
  <w:style w:type="character" w:styleId="Kommentarzeichen">
    <w:name w:val="annotation reference"/>
    <w:basedOn w:val="Absatz-Standardschriftart"/>
    <w:uiPriority w:val="99"/>
    <w:semiHidden/>
    <w:unhideWhenUsed/>
    <w:rsid w:val="00261E28"/>
    <w:rPr>
      <w:sz w:val="16"/>
      <w:szCs w:val="16"/>
    </w:rPr>
  </w:style>
  <w:style w:type="paragraph" w:styleId="Kommentartext">
    <w:name w:val="annotation text"/>
    <w:basedOn w:val="Standard"/>
    <w:link w:val="KommentartextZchn"/>
    <w:uiPriority w:val="99"/>
    <w:unhideWhenUsed/>
    <w:rsid w:val="00261E28"/>
    <w:rPr>
      <w:sz w:val="20"/>
      <w:szCs w:val="20"/>
    </w:rPr>
  </w:style>
  <w:style w:type="character" w:customStyle="1" w:styleId="KommentartextZchn">
    <w:name w:val="Kommentartext Zchn"/>
    <w:basedOn w:val="Absatz-Standardschriftart"/>
    <w:link w:val="Kommentartext"/>
    <w:uiPriority w:val="99"/>
    <w:rsid w:val="00261E28"/>
    <w:rPr>
      <w:sz w:val="20"/>
      <w:szCs w:val="20"/>
    </w:rPr>
  </w:style>
  <w:style w:type="paragraph" w:styleId="Kommentarthema">
    <w:name w:val="annotation subject"/>
    <w:basedOn w:val="Kommentartext"/>
    <w:next w:val="Kommentartext"/>
    <w:link w:val="KommentarthemaZchn"/>
    <w:uiPriority w:val="99"/>
    <w:semiHidden/>
    <w:unhideWhenUsed/>
    <w:rsid w:val="00261E28"/>
    <w:rPr>
      <w:b/>
      <w:bCs/>
    </w:rPr>
  </w:style>
  <w:style w:type="character" w:customStyle="1" w:styleId="KommentarthemaZchn">
    <w:name w:val="Kommentarthema Zchn"/>
    <w:basedOn w:val="KommentartextZchn"/>
    <w:link w:val="Kommentarthema"/>
    <w:uiPriority w:val="99"/>
    <w:semiHidden/>
    <w:rsid w:val="00261E28"/>
    <w:rPr>
      <w:b/>
      <w:bCs/>
      <w:sz w:val="20"/>
      <w:szCs w:val="20"/>
    </w:rPr>
  </w:style>
  <w:style w:type="character" w:styleId="Erwhnung">
    <w:name w:val="Mention"/>
    <w:basedOn w:val="Absatz-Standardschriftart"/>
    <w:uiPriority w:val="99"/>
    <w:unhideWhenUsed/>
    <w:rsid w:val="00F3317C"/>
    <w:rPr>
      <w:color w:val="2B579A"/>
      <w:shd w:val="clear" w:color="auto" w:fill="E1DFDD"/>
    </w:rPr>
  </w:style>
  <w:style w:type="paragraph" w:styleId="StandardWeb">
    <w:name w:val="Normal (Web)"/>
    <w:basedOn w:val="Standard"/>
    <w:uiPriority w:val="99"/>
    <w:semiHidden/>
    <w:unhideWhenUsed/>
    <w:rsid w:val="008707D8"/>
    <w:pPr>
      <w:spacing w:before="100" w:beforeAutospacing="1" w:after="100" w:afterAutospacing="1"/>
    </w:pPr>
    <w:rPr>
      <w:rFonts w:cs="Calibri"/>
      <w:sz w:val="22"/>
      <w:szCs w:val="22"/>
      <w:lang w:eastAsia="de-DE"/>
    </w:rPr>
  </w:style>
  <w:style w:type="character" w:styleId="BesuchterLink">
    <w:name w:val="FollowedHyperlink"/>
    <w:basedOn w:val="Absatz-Standardschriftart"/>
    <w:uiPriority w:val="99"/>
    <w:semiHidden/>
    <w:unhideWhenUsed/>
    <w:rsid w:val="00974E70"/>
    <w:rPr>
      <w:color w:val="954F72" w:themeColor="followedHyperlink"/>
      <w:u w:val="single"/>
    </w:rPr>
  </w:style>
  <w:style w:type="paragraph" w:styleId="berarbeitung">
    <w:name w:val="Revision"/>
    <w:hidden/>
    <w:uiPriority w:val="99"/>
    <w:semiHidden/>
    <w:rsid w:val="00824C70"/>
  </w:style>
  <w:style w:type="paragraph" w:styleId="KeinLeerraum">
    <w:name w:val="No Spacing"/>
    <w:uiPriority w:val="1"/>
    <w:rsid w:val="00D013CC"/>
  </w:style>
  <w:style w:type="paragraph" w:customStyle="1" w:styleId="LegalmTC110berschrift1">
    <w:name w:val="LegalmTC_110_Überschrift 1"/>
    <w:link w:val="LegalmTC110berschrift1Zchn"/>
    <w:qFormat/>
    <w:rsid w:val="00847840"/>
    <w:pPr>
      <w:numPr>
        <w:numId w:val="20"/>
      </w:numPr>
      <w:tabs>
        <w:tab w:val="clear" w:pos="454"/>
      </w:tabs>
      <w:spacing w:after="60" w:line="190" w:lineRule="exact"/>
      <w:jc w:val="both"/>
    </w:pPr>
    <w:rPr>
      <w:rFonts w:eastAsiaTheme="majorEastAsia" w:cstheme="majorBidi"/>
      <w:b/>
      <w:color w:val="000000"/>
      <w:sz w:val="17"/>
      <w:szCs w:val="32"/>
      <w:lang w:val="en-US" w:eastAsia="de-DE"/>
    </w:rPr>
  </w:style>
  <w:style w:type="character" w:customStyle="1" w:styleId="berschriftZchn">
    <w:name w:val="Überschrift Zchn"/>
    <w:basedOn w:val="Absatz-Standardschriftart"/>
    <w:link w:val="berschrift"/>
    <w:rsid w:val="00847840"/>
    <w:rPr>
      <w:b/>
      <w:color w:val="EC6602"/>
      <w:sz w:val="40"/>
      <w:szCs w:val="20"/>
    </w:rPr>
  </w:style>
  <w:style w:type="character" w:customStyle="1" w:styleId="LegalmTC110berschrift1Zchn">
    <w:name w:val="LegalmTC_110_Überschrift 1 Zchn"/>
    <w:basedOn w:val="berschriftZchn"/>
    <w:link w:val="LegalmTC110berschrift1"/>
    <w:rsid w:val="00847840"/>
    <w:rPr>
      <w:rFonts w:eastAsiaTheme="majorEastAsia" w:cstheme="majorBidi"/>
      <w:b/>
      <w:color w:val="000000"/>
      <w:sz w:val="17"/>
      <w:szCs w:val="32"/>
      <w:lang w:val="en-US" w:eastAsia="de-DE"/>
    </w:rPr>
  </w:style>
  <w:style w:type="paragraph" w:customStyle="1" w:styleId="LegalmTC110berschrift2">
    <w:name w:val="LegalmTC_110_Überschrift 2"/>
    <w:link w:val="LegalmTC110berschrift2Zchn"/>
    <w:qFormat/>
    <w:rsid w:val="00847840"/>
    <w:pPr>
      <w:numPr>
        <w:ilvl w:val="1"/>
        <w:numId w:val="20"/>
      </w:numPr>
      <w:tabs>
        <w:tab w:val="clear" w:pos="738"/>
      </w:tabs>
      <w:spacing w:after="60" w:line="190" w:lineRule="exact"/>
      <w:jc w:val="both"/>
    </w:pPr>
    <w:rPr>
      <w:rFonts w:eastAsiaTheme="majorEastAsia" w:cstheme="majorBidi"/>
      <w:color w:val="000000"/>
      <w:sz w:val="17"/>
      <w:szCs w:val="26"/>
      <w:lang w:val="en-US" w:eastAsia="de-DE"/>
    </w:rPr>
  </w:style>
  <w:style w:type="character" w:customStyle="1" w:styleId="LegalmTC110berschrift2Zchn">
    <w:name w:val="LegalmTC_110_Überschrift 2 Zchn"/>
    <w:basedOn w:val="berschriftZchn"/>
    <w:link w:val="LegalmTC110berschrift2"/>
    <w:rsid w:val="00847840"/>
    <w:rPr>
      <w:rFonts w:eastAsiaTheme="majorEastAsia" w:cstheme="majorBidi"/>
      <w:b w:val="0"/>
      <w:color w:val="000000"/>
      <w:sz w:val="17"/>
      <w:szCs w:val="26"/>
      <w:lang w:val="en-US" w:eastAsia="de-DE"/>
    </w:rPr>
  </w:style>
  <w:style w:type="paragraph" w:customStyle="1" w:styleId="LegalmTC110berschrift3">
    <w:name w:val="LegalmTC_110_Überschrift 3"/>
    <w:link w:val="LegalmTC110berschrift3Zchn"/>
    <w:qFormat/>
    <w:rsid w:val="00847840"/>
    <w:pPr>
      <w:numPr>
        <w:ilvl w:val="2"/>
        <w:numId w:val="20"/>
      </w:numPr>
      <w:tabs>
        <w:tab w:val="clear" w:pos="454"/>
      </w:tabs>
      <w:spacing w:after="60" w:line="190" w:lineRule="exact"/>
      <w:jc w:val="both"/>
    </w:pPr>
    <w:rPr>
      <w:rFonts w:eastAsiaTheme="majorEastAsia" w:cstheme="majorBidi"/>
      <w:color w:val="000000"/>
      <w:sz w:val="17"/>
      <w:szCs w:val="24"/>
      <w:lang w:val="en-US"/>
    </w:rPr>
  </w:style>
  <w:style w:type="character" w:customStyle="1" w:styleId="LegalmTC110berschrift3Zchn">
    <w:name w:val="LegalmTC_110_Überschrift 3 Zchn"/>
    <w:basedOn w:val="berschriftZchn"/>
    <w:link w:val="LegalmTC110berschrift3"/>
    <w:rsid w:val="00847840"/>
    <w:rPr>
      <w:rFonts w:eastAsiaTheme="majorEastAsia" w:cstheme="majorBidi"/>
      <w:b w:val="0"/>
      <w:color w:val="000000"/>
      <w:sz w:val="17"/>
      <w:szCs w:val="24"/>
      <w:lang w:val="en-US"/>
    </w:rPr>
  </w:style>
  <w:style w:type="paragraph" w:customStyle="1" w:styleId="LegalmTC110berschrift4">
    <w:name w:val="LegalmTC_110_Überschrift 4"/>
    <w:link w:val="LegalmTC110berschrift4Zchn"/>
    <w:qFormat/>
    <w:rsid w:val="00847840"/>
    <w:pPr>
      <w:numPr>
        <w:ilvl w:val="3"/>
        <w:numId w:val="20"/>
      </w:numPr>
      <w:spacing w:after="60" w:line="190" w:lineRule="exact"/>
      <w:jc w:val="both"/>
    </w:pPr>
    <w:rPr>
      <w:rFonts w:asciiTheme="majorHAnsi" w:eastAsiaTheme="majorEastAsia" w:hAnsiTheme="majorHAnsi" w:cstheme="majorBidi"/>
      <w:i/>
      <w:iCs/>
      <w:color w:val="000000"/>
      <w:sz w:val="40"/>
      <w:szCs w:val="20"/>
      <w:lang w:val="en-US"/>
    </w:rPr>
  </w:style>
  <w:style w:type="character" w:customStyle="1" w:styleId="LegalmTC110berschrift4Zchn">
    <w:name w:val="LegalmTC_110_Überschrift 4 Zchn"/>
    <w:basedOn w:val="berschriftZchn"/>
    <w:link w:val="LegalmTC110berschrift4"/>
    <w:rsid w:val="00847840"/>
    <w:rPr>
      <w:rFonts w:asciiTheme="majorHAnsi" w:eastAsiaTheme="majorEastAsia" w:hAnsiTheme="majorHAnsi" w:cstheme="majorBidi"/>
      <w:b w:val="0"/>
      <w:i/>
      <w:iCs/>
      <w:color w:val="000000"/>
      <w:sz w:val="40"/>
      <w:szCs w:val="20"/>
      <w:lang w:val="en-US"/>
    </w:rPr>
  </w:style>
  <w:style w:type="paragraph" w:customStyle="1" w:styleId="LegalmTC110berschrift5">
    <w:name w:val="LegalmTC_110_Überschrift 5"/>
    <w:link w:val="LegalmTC110berschrift5Zchn"/>
    <w:qFormat/>
    <w:rsid w:val="00847840"/>
    <w:pPr>
      <w:numPr>
        <w:ilvl w:val="4"/>
        <w:numId w:val="20"/>
      </w:numPr>
      <w:spacing w:after="60" w:line="190" w:lineRule="exact"/>
      <w:ind w:left="765" w:hanging="312"/>
      <w:jc w:val="both"/>
    </w:pPr>
    <w:rPr>
      <w:rFonts w:eastAsiaTheme="majorEastAsia" w:cs="Calibri"/>
      <w:color w:val="000000"/>
      <w:sz w:val="17"/>
      <w:szCs w:val="20"/>
      <w:lang w:val="en-US"/>
    </w:rPr>
  </w:style>
  <w:style w:type="character" w:customStyle="1" w:styleId="LegalmTC110berschrift5Zchn">
    <w:name w:val="LegalmTC_110_Überschrift 5 Zchn"/>
    <w:basedOn w:val="berschriftZchn"/>
    <w:link w:val="LegalmTC110berschrift5"/>
    <w:rsid w:val="00847840"/>
    <w:rPr>
      <w:rFonts w:eastAsiaTheme="majorEastAsia" w:cs="Calibri"/>
      <w:b w:val="0"/>
      <w:color w:val="000000"/>
      <w:sz w:val="17"/>
      <w:szCs w:val="20"/>
      <w:lang w:val="en-US"/>
    </w:rPr>
  </w:style>
  <w:style w:type="paragraph" w:customStyle="1" w:styleId="LegalmTC110berschrift6">
    <w:name w:val="LegalmTC_110_Überschrift 6"/>
    <w:link w:val="LegalmTC110berschrift6Zchn"/>
    <w:qFormat/>
    <w:rsid w:val="00847840"/>
    <w:pPr>
      <w:numPr>
        <w:ilvl w:val="5"/>
        <w:numId w:val="20"/>
      </w:numPr>
      <w:spacing w:after="60" w:line="190" w:lineRule="exact"/>
      <w:ind w:left="765" w:hanging="312"/>
      <w:jc w:val="both"/>
    </w:pPr>
    <w:rPr>
      <w:rFonts w:eastAsiaTheme="majorEastAsia" w:cs="Calibri"/>
      <w:color w:val="000000"/>
      <w:sz w:val="17"/>
      <w:szCs w:val="20"/>
      <w:lang w:val="en-US"/>
    </w:rPr>
  </w:style>
  <w:style w:type="character" w:customStyle="1" w:styleId="LegalmTC110berschrift6Zchn">
    <w:name w:val="LegalmTC_110_Überschrift 6 Zchn"/>
    <w:basedOn w:val="berschriftZchn"/>
    <w:link w:val="LegalmTC110berschrift6"/>
    <w:rsid w:val="00847840"/>
    <w:rPr>
      <w:rFonts w:eastAsiaTheme="majorEastAsia" w:cs="Calibri"/>
      <w:b w:val="0"/>
      <w:color w:val="000000"/>
      <w:sz w:val="17"/>
      <w:szCs w:val="20"/>
      <w:lang w:val="en-US"/>
    </w:rPr>
  </w:style>
  <w:style w:type="paragraph" w:customStyle="1" w:styleId="LegalmTC110berschrift9">
    <w:name w:val="LegalmTC_110_Überschrift 9"/>
    <w:link w:val="LegalmTC110berschrift9Zchn"/>
    <w:qFormat/>
    <w:rsid w:val="00847840"/>
    <w:pPr>
      <w:numPr>
        <w:ilvl w:val="8"/>
        <w:numId w:val="20"/>
      </w:numPr>
      <w:spacing w:after="60" w:line="190" w:lineRule="exact"/>
      <w:ind w:left="765" w:hanging="312"/>
      <w:jc w:val="both"/>
    </w:pPr>
    <w:rPr>
      <w:rFonts w:eastAsiaTheme="majorEastAsia" w:cs="Calibri"/>
      <w:iCs/>
      <w:color w:val="000000"/>
      <w:sz w:val="17"/>
      <w:szCs w:val="20"/>
      <w:lang w:val="en-US"/>
    </w:rPr>
  </w:style>
  <w:style w:type="character" w:customStyle="1" w:styleId="LegalmTC110berschrift9Zchn">
    <w:name w:val="LegalmTC_110_Überschrift 9 Zchn"/>
    <w:basedOn w:val="berschriftZchn"/>
    <w:link w:val="LegalmTC110berschrift9"/>
    <w:rsid w:val="00847840"/>
    <w:rPr>
      <w:rFonts w:eastAsiaTheme="majorEastAsia" w:cs="Calibri"/>
      <w:b w:val="0"/>
      <w:iCs/>
      <w:color w:val="000000"/>
      <w:sz w:val="17"/>
      <w:szCs w:val="20"/>
      <w:lang w:val="en-US"/>
    </w:rPr>
  </w:style>
  <w:style w:type="paragraph" w:customStyle="1" w:styleId="LegalmTC110berschrift7">
    <w:name w:val="LegalmTC_110_Überschrift 7"/>
    <w:link w:val="LegalmTC110berschrift7Zchn"/>
    <w:qFormat/>
    <w:rsid w:val="00847840"/>
    <w:pPr>
      <w:numPr>
        <w:ilvl w:val="6"/>
        <w:numId w:val="20"/>
      </w:numPr>
      <w:spacing w:after="60" w:line="190" w:lineRule="exact"/>
      <w:jc w:val="both"/>
    </w:pPr>
    <w:rPr>
      <w:rFonts w:eastAsiaTheme="majorEastAsia" w:cs="Calibri"/>
      <w:b/>
      <w:iCs/>
      <w:color w:val="000000"/>
      <w:sz w:val="17"/>
      <w:szCs w:val="20"/>
      <w:lang w:val="en-US"/>
    </w:rPr>
  </w:style>
  <w:style w:type="character" w:customStyle="1" w:styleId="LegalmTC110berschrift7Zchn">
    <w:name w:val="LegalmTC_110_Überschrift 7 Zchn"/>
    <w:basedOn w:val="berschriftZchn"/>
    <w:link w:val="LegalmTC110berschrift7"/>
    <w:rsid w:val="00847840"/>
    <w:rPr>
      <w:rFonts w:eastAsiaTheme="majorEastAsia" w:cs="Calibri"/>
      <w:b/>
      <w:iCs/>
      <w:color w:val="000000"/>
      <w:sz w:val="17"/>
      <w:szCs w:val="20"/>
      <w:lang w:val="en-US"/>
    </w:rPr>
  </w:style>
  <w:style w:type="paragraph" w:customStyle="1" w:styleId="LegalmTC110berschrift8">
    <w:name w:val="LegalmTC_110_Überschrift 8"/>
    <w:link w:val="LegalmTC110berschrift8Zchn"/>
    <w:qFormat/>
    <w:rsid w:val="00847840"/>
    <w:pPr>
      <w:numPr>
        <w:ilvl w:val="7"/>
        <w:numId w:val="20"/>
      </w:numPr>
      <w:spacing w:after="60" w:line="190" w:lineRule="exact"/>
      <w:jc w:val="both"/>
    </w:pPr>
    <w:rPr>
      <w:rFonts w:eastAsiaTheme="majorEastAsia" w:cs="Calibri"/>
      <w:color w:val="000000"/>
      <w:sz w:val="17"/>
      <w:szCs w:val="20"/>
      <w:lang w:val="en-US"/>
    </w:rPr>
  </w:style>
  <w:style w:type="character" w:customStyle="1" w:styleId="LegalmTC110berschrift8Zchn">
    <w:name w:val="LegalmTC_110_Überschrift 8 Zchn"/>
    <w:basedOn w:val="berschriftZchn"/>
    <w:link w:val="LegalmTC110berschrift8"/>
    <w:rsid w:val="00847840"/>
    <w:rPr>
      <w:rFonts w:eastAsiaTheme="majorEastAsia" w:cs="Calibri"/>
      <w:b w:val="0"/>
      <w:color w:val="000000"/>
      <w:sz w:val="17"/>
      <w:szCs w:val="20"/>
      <w:lang w:val="en-US"/>
    </w:rPr>
  </w:style>
  <w:style w:type="paragraph" w:customStyle="1" w:styleId="LegalmTCagbBlock2ohnenum">
    <w:name w:val="LegalmTC_agb_Block2_ohne_num"/>
    <w:link w:val="LegalmTCagbBlock2ohnenumZchn"/>
    <w:rsid w:val="00847840"/>
    <w:pPr>
      <w:spacing w:after="60" w:line="190" w:lineRule="exact"/>
      <w:ind w:left="765"/>
      <w:jc w:val="both"/>
    </w:pPr>
    <w:rPr>
      <w:color w:val="000000"/>
      <w:sz w:val="17"/>
      <w:szCs w:val="20"/>
    </w:rPr>
  </w:style>
  <w:style w:type="character" w:customStyle="1" w:styleId="LegalmTCagbBlock2ohnenumZchn">
    <w:name w:val="LegalmTC_agb_Block2_ohne_num Zchn"/>
    <w:basedOn w:val="berschriftZchn"/>
    <w:link w:val="LegalmTCagbBlock2ohnenum"/>
    <w:rsid w:val="00847840"/>
    <w:rPr>
      <w:b w:val="0"/>
      <w:color w:val="000000"/>
      <w:sz w:val="17"/>
      <w:szCs w:val="20"/>
    </w:rPr>
  </w:style>
  <w:style w:type="paragraph" w:customStyle="1" w:styleId="LegalmTCagbHead1ohneNum">
    <w:name w:val="LegalmTC_agb_Head1_ohne_Num"/>
    <w:link w:val="LegalmTCagbHead1ohneNumZchn"/>
    <w:rsid w:val="00847840"/>
    <w:pPr>
      <w:spacing w:after="60" w:line="190" w:lineRule="exact"/>
      <w:ind w:left="454"/>
      <w:jc w:val="center"/>
    </w:pPr>
    <w:rPr>
      <w:b/>
      <w:color w:val="000000"/>
      <w:sz w:val="17"/>
      <w:szCs w:val="20"/>
      <w:u w:val="single"/>
    </w:rPr>
  </w:style>
  <w:style w:type="character" w:customStyle="1" w:styleId="LegalmTCagbHead1ohneNumZchn">
    <w:name w:val="LegalmTC_agb_Head1_ohne_Num Zchn"/>
    <w:basedOn w:val="berschriftZchn"/>
    <w:link w:val="LegalmTCagbHead1ohneNum"/>
    <w:rsid w:val="00847840"/>
    <w:rPr>
      <w:b/>
      <w:color w:val="000000"/>
      <w:sz w:val="17"/>
      <w:szCs w:val="20"/>
      <w:u w:val="single"/>
    </w:rPr>
  </w:style>
  <w:style w:type="paragraph" w:customStyle="1" w:styleId="LegalmTCagbBlock0ohnenum">
    <w:name w:val="LegalmTC_agb_Block0_ohne_num"/>
    <w:basedOn w:val="LegalmTCagbBlock1ohnenum"/>
    <w:link w:val="LegalmTCagbBlock0ohnenumZchn"/>
    <w:rsid w:val="00847840"/>
    <w:pPr>
      <w:ind w:left="0"/>
    </w:pPr>
    <w:rPr>
      <w:color w:val="000000"/>
      <w:szCs w:val="20"/>
    </w:rPr>
  </w:style>
  <w:style w:type="character" w:customStyle="1" w:styleId="LegalmTCagbBlock0ohnenumZchn">
    <w:name w:val="LegalmTC_agb_Block0_ohne_num Zchn"/>
    <w:basedOn w:val="berschriftZchn"/>
    <w:link w:val="LegalmTCagbBlock0ohnenum"/>
    <w:rsid w:val="00847840"/>
    <w:rPr>
      <w:rFonts w:eastAsia="Times New Roman" w:cs="Times New Roman"/>
      <w:b w:val="0"/>
      <w:color w:val="000000"/>
      <w:sz w:val="17"/>
      <w:szCs w:val="20"/>
      <w:lang w:val="en-US" w:eastAsia="de-DE"/>
    </w:rPr>
  </w:style>
  <w:style w:type="paragraph" w:customStyle="1" w:styleId="LegalmTCHeadlineAnnex">
    <w:name w:val="LegalmTC_Headline_Annex"/>
    <w:link w:val="LegalmTCHeadlineAnnexZchn"/>
    <w:rsid w:val="00847840"/>
    <w:pPr>
      <w:jc w:val="center"/>
    </w:pPr>
    <w:rPr>
      <w:b/>
      <w:color w:val="000000"/>
      <w:sz w:val="25"/>
      <w:szCs w:val="20"/>
      <w:lang w:val="en-US"/>
    </w:rPr>
  </w:style>
  <w:style w:type="character" w:customStyle="1" w:styleId="LegalmTCHeadlineAnnexZchn">
    <w:name w:val="LegalmTC_Headline_Annex Zchn"/>
    <w:basedOn w:val="berschriftZchn"/>
    <w:link w:val="LegalmTCHeadlineAnnex"/>
    <w:rsid w:val="00847840"/>
    <w:rPr>
      <w:b/>
      <w:color w:val="000000"/>
      <w:sz w:val="25"/>
      <w:szCs w:val="20"/>
      <w:lang w:val="en-US"/>
    </w:rPr>
  </w:style>
  <w:style w:type="paragraph" w:customStyle="1" w:styleId="berschriftVAR">
    <w:name w:val="Überschrift VAR"/>
    <w:basedOn w:val="berschrift"/>
    <w:link w:val="berschriftVARZchn"/>
    <w:rsid w:val="00847840"/>
    <w:rPr>
      <w:color w:val="00A9E0"/>
      <w:lang w:val="en-US"/>
    </w:rPr>
  </w:style>
  <w:style w:type="character" w:customStyle="1" w:styleId="berschriftVARZchn">
    <w:name w:val="Überschrift VAR Zchn"/>
    <w:basedOn w:val="berschriftZchn"/>
    <w:link w:val="berschriftVAR"/>
    <w:rsid w:val="00847840"/>
    <w:rPr>
      <w:b/>
      <w:color w:val="00A9E0"/>
      <w:sz w:val="40"/>
      <w:szCs w:val="20"/>
      <w:lang w:val="en-US"/>
    </w:rPr>
  </w:style>
  <w:style w:type="paragraph" w:customStyle="1" w:styleId="LegalmTCHeadlineContent">
    <w:name w:val="LegalmTC_Headline_Content"/>
    <w:basedOn w:val="LegalmTCagbBlock0ohnenum"/>
    <w:link w:val="LegalmTCHeadlineContentZchn"/>
    <w:rsid w:val="00847840"/>
    <w:pPr>
      <w:spacing w:line="240" w:lineRule="auto"/>
      <w:jc w:val="center"/>
    </w:pPr>
    <w:rPr>
      <w:b/>
      <w:sz w:val="25"/>
    </w:rPr>
  </w:style>
  <w:style w:type="character" w:customStyle="1" w:styleId="LegalmTCHeadlineContentZchn">
    <w:name w:val="LegalmTC_Headline_Content Zchn"/>
    <w:basedOn w:val="berschriftZchn"/>
    <w:link w:val="LegalmTCHeadlineContent"/>
    <w:rsid w:val="00847840"/>
    <w:rPr>
      <w:rFonts w:eastAsia="Times New Roman" w:cs="Times New Roman"/>
      <w:b/>
      <w:color w:val="000000"/>
      <w:sz w:val="25"/>
      <w:szCs w:val="20"/>
      <w:lang w:val="en-US" w:eastAsia="de-DE"/>
    </w:rPr>
  </w:style>
  <w:style w:type="paragraph" w:customStyle="1" w:styleId="LegalmTCTableHeadline">
    <w:name w:val="LegalmTC_Table_Headline"/>
    <w:link w:val="LegalmTCTableHeadlineZchn"/>
    <w:rsid w:val="00847840"/>
    <w:pPr>
      <w:spacing w:line="190" w:lineRule="exact"/>
      <w:jc w:val="center"/>
    </w:pPr>
    <w:rPr>
      <w:rFonts w:cs="Calibri"/>
      <w:b/>
      <w:color w:val="000000"/>
      <w:sz w:val="18"/>
      <w:szCs w:val="20"/>
      <w:lang w:val="en-US"/>
    </w:rPr>
  </w:style>
  <w:style w:type="character" w:customStyle="1" w:styleId="LegalmTCTableHeadlineZchn">
    <w:name w:val="LegalmTC_Table_Headline Zchn"/>
    <w:basedOn w:val="berschriftZchn"/>
    <w:link w:val="LegalmTCTableHeadline"/>
    <w:rsid w:val="00847840"/>
    <w:rPr>
      <w:rFonts w:cs="Calibri"/>
      <w:b/>
      <w:color w:val="000000"/>
      <w:sz w:val="18"/>
      <w:szCs w:val="20"/>
      <w:lang w:val="en-US"/>
    </w:rPr>
  </w:style>
  <w:style w:type="paragraph" w:customStyle="1" w:styleId="LegalmTCTableColumnHeadline">
    <w:name w:val="LegalmTC_Table_Column_Headline"/>
    <w:link w:val="LegalmTCTableColumnHeadlineZchn"/>
    <w:rsid w:val="00847840"/>
    <w:pPr>
      <w:jc w:val="center"/>
    </w:pPr>
    <w:rPr>
      <w:rFonts w:cs="Calibri"/>
      <w:b/>
      <w:color w:val="000000"/>
      <w:sz w:val="25"/>
      <w:szCs w:val="20"/>
      <w:lang w:val="en-US"/>
    </w:rPr>
  </w:style>
  <w:style w:type="character" w:customStyle="1" w:styleId="LegalmTCTableColumnHeadlineZchn">
    <w:name w:val="LegalmTC_Table_Column_Headline Zchn"/>
    <w:basedOn w:val="berschriftZchn"/>
    <w:link w:val="LegalmTCTableColumnHeadline"/>
    <w:rsid w:val="00847840"/>
    <w:rPr>
      <w:rFonts w:cs="Calibri"/>
      <w:b/>
      <w:color w:val="000000"/>
      <w:sz w:val="25"/>
      <w:szCs w:val="20"/>
      <w:lang w:val="en-US"/>
    </w:rPr>
  </w:style>
  <w:style w:type="paragraph" w:customStyle="1" w:styleId="LegalmTCTableRowHeadline">
    <w:name w:val="LegalmTC_Table_Row_Headline"/>
    <w:link w:val="LegalmTCTableRowHeadlineZchn"/>
    <w:rsid w:val="00847840"/>
    <w:pPr>
      <w:ind w:left="283" w:hanging="283"/>
    </w:pPr>
    <w:rPr>
      <w:rFonts w:cs="Calibri"/>
      <w:b/>
      <w:color w:val="000000"/>
      <w:sz w:val="25"/>
      <w:szCs w:val="20"/>
      <w:lang w:val="en-US"/>
    </w:rPr>
  </w:style>
  <w:style w:type="character" w:customStyle="1" w:styleId="LegalmTCTableRowHeadlineZchn">
    <w:name w:val="LegalmTC_Table_Row_Headline Zchn"/>
    <w:basedOn w:val="berschriftZchn"/>
    <w:link w:val="LegalmTCTableRowHeadline"/>
    <w:rsid w:val="00847840"/>
    <w:rPr>
      <w:rFonts w:cs="Calibri"/>
      <w:b/>
      <w:color w:val="000000"/>
      <w:sz w:val="25"/>
      <w:szCs w:val="20"/>
      <w:lang w:val="en-US"/>
    </w:rPr>
  </w:style>
  <w:style w:type="paragraph" w:customStyle="1" w:styleId="LegalmTCTableColumn1Text">
    <w:name w:val="LegalmTC_Table_Column1_Text"/>
    <w:link w:val="LegalmTCTableColumn1TextZchn"/>
    <w:rsid w:val="00847840"/>
    <w:pPr>
      <w:spacing w:line="190" w:lineRule="exact"/>
    </w:pPr>
    <w:rPr>
      <w:rFonts w:cs="Calibri"/>
      <w:b/>
      <w:color w:val="000000"/>
      <w:sz w:val="19"/>
      <w:szCs w:val="20"/>
      <w:lang w:val="en-US"/>
    </w:rPr>
  </w:style>
  <w:style w:type="character" w:customStyle="1" w:styleId="LegalmTCTableColumn1TextZchn">
    <w:name w:val="LegalmTC_Table_Column1_Text Zchn"/>
    <w:basedOn w:val="berschriftZchn"/>
    <w:link w:val="LegalmTCTableColumn1Text"/>
    <w:rsid w:val="00847840"/>
    <w:rPr>
      <w:rFonts w:cs="Calibri"/>
      <w:b/>
      <w:color w:val="000000"/>
      <w:sz w:val="19"/>
      <w:szCs w:val="20"/>
      <w:lang w:val="en-US"/>
    </w:rPr>
  </w:style>
  <w:style w:type="paragraph" w:customStyle="1" w:styleId="LegalmTCTableColumn2Text">
    <w:name w:val="LegalmTC_Table_Column2_Text"/>
    <w:link w:val="LegalmTCTableColumn2TextZchn"/>
    <w:rsid w:val="00847840"/>
    <w:pPr>
      <w:spacing w:line="190" w:lineRule="exact"/>
      <w:jc w:val="center"/>
    </w:pPr>
    <w:rPr>
      <w:rFonts w:cs="Calibri"/>
      <w:color w:val="000000"/>
      <w:sz w:val="17"/>
      <w:szCs w:val="20"/>
      <w:lang w:val="en-US"/>
    </w:rPr>
  </w:style>
  <w:style w:type="character" w:customStyle="1" w:styleId="LegalmTCTableColumn2TextZchn">
    <w:name w:val="LegalmTC_Table_Column2_Text Zchn"/>
    <w:basedOn w:val="berschriftZchn"/>
    <w:link w:val="LegalmTCTableColumn2Text"/>
    <w:rsid w:val="00847840"/>
    <w:rPr>
      <w:rFonts w:cs="Calibri"/>
      <w:b w:val="0"/>
      <w:color w:val="000000"/>
      <w:sz w:val="17"/>
      <w:szCs w:val="20"/>
      <w:lang w:val="en-US"/>
    </w:rPr>
  </w:style>
  <w:style w:type="paragraph" w:customStyle="1" w:styleId="LegalmTCTableColumn1Text-right">
    <w:name w:val="LegalmTC_Table_Column1_Text-right"/>
    <w:link w:val="LegalmTCTableColumn1Text-rightZchn"/>
    <w:rsid w:val="00847840"/>
    <w:pPr>
      <w:spacing w:line="190" w:lineRule="exact"/>
      <w:ind w:right="283" w:hanging="283"/>
      <w:jc w:val="right"/>
    </w:pPr>
    <w:rPr>
      <w:rFonts w:cs="Calibri"/>
      <w:b/>
      <w:color w:val="000000"/>
      <w:sz w:val="19"/>
      <w:szCs w:val="20"/>
      <w:lang w:val="en-US"/>
    </w:rPr>
  </w:style>
  <w:style w:type="character" w:customStyle="1" w:styleId="LegalmTCTableColumn1Text-rightZchn">
    <w:name w:val="LegalmTC_Table_Column1_Text-right Zchn"/>
    <w:basedOn w:val="berschriftZchn"/>
    <w:link w:val="LegalmTCTableColumn1Text-right"/>
    <w:rsid w:val="00847840"/>
    <w:rPr>
      <w:rFonts w:cs="Calibri"/>
      <w:b/>
      <w:color w:val="000000"/>
      <w:sz w:val="19"/>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04509">
      <w:bodyDiv w:val="1"/>
      <w:marLeft w:val="0"/>
      <w:marRight w:val="0"/>
      <w:marTop w:val="0"/>
      <w:marBottom w:val="0"/>
      <w:divBdr>
        <w:top w:val="none" w:sz="0" w:space="0" w:color="auto"/>
        <w:left w:val="none" w:sz="0" w:space="0" w:color="auto"/>
        <w:bottom w:val="none" w:sz="0" w:space="0" w:color="auto"/>
        <w:right w:val="none" w:sz="0" w:space="0" w:color="auto"/>
      </w:divBdr>
    </w:div>
    <w:div w:id="528685816">
      <w:bodyDiv w:val="1"/>
      <w:marLeft w:val="0"/>
      <w:marRight w:val="0"/>
      <w:marTop w:val="0"/>
      <w:marBottom w:val="0"/>
      <w:divBdr>
        <w:top w:val="none" w:sz="0" w:space="0" w:color="auto"/>
        <w:left w:val="none" w:sz="0" w:space="0" w:color="auto"/>
        <w:bottom w:val="none" w:sz="0" w:space="0" w:color="auto"/>
        <w:right w:val="none" w:sz="0" w:space="0" w:color="auto"/>
      </w:divBdr>
    </w:div>
    <w:div w:id="992442486">
      <w:bodyDiv w:val="1"/>
      <w:marLeft w:val="0"/>
      <w:marRight w:val="0"/>
      <w:marTop w:val="0"/>
      <w:marBottom w:val="0"/>
      <w:divBdr>
        <w:top w:val="none" w:sz="0" w:space="0" w:color="auto"/>
        <w:left w:val="none" w:sz="0" w:space="0" w:color="auto"/>
        <w:bottom w:val="none" w:sz="0" w:space="0" w:color="auto"/>
        <w:right w:val="none" w:sz="0" w:space="0" w:color="auto"/>
      </w:divBdr>
    </w:div>
    <w:div w:id="1293172997">
      <w:bodyDiv w:val="1"/>
      <w:marLeft w:val="0"/>
      <w:marRight w:val="0"/>
      <w:marTop w:val="0"/>
      <w:marBottom w:val="0"/>
      <w:divBdr>
        <w:top w:val="none" w:sz="0" w:space="0" w:color="auto"/>
        <w:left w:val="none" w:sz="0" w:space="0" w:color="auto"/>
        <w:bottom w:val="none" w:sz="0" w:space="0" w:color="auto"/>
        <w:right w:val="none" w:sz="0" w:space="0" w:color="auto"/>
      </w:divBdr>
    </w:div>
    <w:div w:id="1910573641">
      <w:bodyDiv w:val="1"/>
      <w:marLeft w:val="0"/>
      <w:marRight w:val="0"/>
      <w:marTop w:val="0"/>
      <w:marBottom w:val="0"/>
      <w:divBdr>
        <w:top w:val="none" w:sz="0" w:space="0" w:color="auto"/>
        <w:left w:val="none" w:sz="0" w:space="0" w:color="auto"/>
        <w:bottom w:val="none" w:sz="0" w:space="0" w:color="auto"/>
        <w:right w:val="none" w:sz="0" w:space="0" w:color="auto"/>
      </w:divBdr>
    </w:div>
    <w:div w:id="208255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0C84B1E63440A699E6839EA8581847"/>
        <w:category>
          <w:name w:val="Allgemein"/>
          <w:gallery w:val="placeholder"/>
        </w:category>
        <w:types>
          <w:type w:val="bbPlcHdr"/>
        </w:types>
        <w:behaviors>
          <w:behavior w:val="content"/>
        </w:behaviors>
        <w:guid w:val="{3E58BD61-D8AF-48C5-B500-5ED8B54E7A67}"/>
      </w:docPartPr>
      <w:docPartBody>
        <w:p w:rsidR="00F35231" w:rsidRDefault="00E6236D" w:rsidP="00E6236D">
          <w:pPr>
            <w:pStyle w:val="350C84B1E63440A699E6839EA8581847"/>
          </w:pPr>
          <w:r w:rsidRPr="00D0027F">
            <w:rPr>
              <w:rStyle w:val="Platzhaltertext"/>
              <w:rFonts w:eastAsiaTheme="minorHAnsi"/>
            </w:rPr>
            <w:t>dd.MM.yyyy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36D"/>
    <w:rsid w:val="000203E3"/>
    <w:rsid w:val="0003052A"/>
    <w:rsid w:val="000C0C68"/>
    <w:rsid w:val="000C33B0"/>
    <w:rsid w:val="0010421C"/>
    <w:rsid w:val="0010682B"/>
    <w:rsid w:val="00124450"/>
    <w:rsid w:val="00127F99"/>
    <w:rsid w:val="001517A5"/>
    <w:rsid w:val="00163719"/>
    <w:rsid w:val="00170E63"/>
    <w:rsid w:val="00185534"/>
    <w:rsid w:val="001A2014"/>
    <w:rsid w:val="001F04D2"/>
    <w:rsid w:val="002314E6"/>
    <w:rsid w:val="0025624F"/>
    <w:rsid w:val="00287630"/>
    <w:rsid w:val="00287AF1"/>
    <w:rsid w:val="002C3528"/>
    <w:rsid w:val="00392800"/>
    <w:rsid w:val="003D5081"/>
    <w:rsid w:val="00467BE1"/>
    <w:rsid w:val="00600A8D"/>
    <w:rsid w:val="0062790B"/>
    <w:rsid w:val="006E13B0"/>
    <w:rsid w:val="006E72DE"/>
    <w:rsid w:val="007354AB"/>
    <w:rsid w:val="007652BE"/>
    <w:rsid w:val="007B0363"/>
    <w:rsid w:val="007C5069"/>
    <w:rsid w:val="007C71DB"/>
    <w:rsid w:val="007F2E02"/>
    <w:rsid w:val="00803AFB"/>
    <w:rsid w:val="008215F5"/>
    <w:rsid w:val="00832067"/>
    <w:rsid w:val="00840E2D"/>
    <w:rsid w:val="0084248C"/>
    <w:rsid w:val="0087306F"/>
    <w:rsid w:val="00874501"/>
    <w:rsid w:val="008E68E1"/>
    <w:rsid w:val="008F5235"/>
    <w:rsid w:val="009120A0"/>
    <w:rsid w:val="009269CE"/>
    <w:rsid w:val="00941D90"/>
    <w:rsid w:val="009935D9"/>
    <w:rsid w:val="009B60E9"/>
    <w:rsid w:val="009B7386"/>
    <w:rsid w:val="00A110AF"/>
    <w:rsid w:val="00A131E1"/>
    <w:rsid w:val="00A95E90"/>
    <w:rsid w:val="00AC1975"/>
    <w:rsid w:val="00B51186"/>
    <w:rsid w:val="00B76B74"/>
    <w:rsid w:val="00B97192"/>
    <w:rsid w:val="00C21830"/>
    <w:rsid w:val="00C54A44"/>
    <w:rsid w:val="00C81582"/>
    <w:rsid w:val="00CE53B6"/>
    <w:rsid w:val="00D1396E"/>
    <w:rsid w:val="00D17B3B"/>
    <w:rsid w:val="00D3701C"/>
    <w:rsid w:val="00DD0C24"/>
    <w:rsid w:val="00E31E77"/>
    <w:rsid w:val="00E6236D"/>
    <w:rsid w:val="00F00869"/>
    <w:rsid w:val="00F00E45"/>
    <w:rsid w:val="00F329C1"/>
    <w:rsid w:val="00F35231"/>
    <w:rsid w:val="00F90F9C"/>
    <w:rsid w:val="00F961B4"/>
    <w:rsid w:val="00FD2279"/>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6236D"/>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6236D"/>
    <w:rPr>
      <w:color w:val="808080"/>
    </w:rPr>
  </w:style>
  <w:style w:type="paragraph" w:customStyle="1" w:styleId="350C84B1E63440A699E6839EA8581847">
    <w:name w:val="350C84B1E63440A699E6839EA8581847"/>
    <w:rsid w:val="00E6236D"/>
    <w:pPr>
      <w:spacing w:after="240" w:line="190" w:lineRule="exact"/>
    </w:pPr>
    <w:rPr>
      <w:rFonts w:ascii="Calibri" w:eastAsia="Times New Roman" w:hAnsi="Calibri" w:cs="Times New Roman"/>
      <w:noProof/>
      <w:sz w:val="17"/>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F5BFF6EC560AA4D9144C920F5250341" ma:contentTypeVersion="1" ma:contentTypeDescription="Create a new document." ma:contentTypeScope="" ma:versionID="7ee0216ac30709c85343107eddc722da">
  <xsd:schema xmlns:xsd="http://www.w3.org/2001/XMLSchema" xmlns:xs="http://www.w3.org/2001/XMLSchema" xmlns:p="http://schemas.microsoft.com/office/2006/metadata/properties" xmlns:ns2="7c268f14-249e-4f68-b79c-5d8bc52f36b2" xmlns:ns3="d9bb631c-0af5-4c81-9503-31770a0a016f" targetNamespace="http://schemas.microsoft.com/office/2006/metadata/properties" ma:root="true" ma:fieldsID="ab9a61a0c776ca6225a83ff1220a9413" ns2:_="" ns3:_="">
    <xsd:import namespace="7c268f14-249e-4f68-b79c-5d8bc52f36b2"/>
    <xsd:import namespace="d9bb631c-0af5-4c81-9503-31770a0a016f"/>
    <xsd:element name="properties">
      <xsd:complexType>
        <xsd:sequence>
          <xsd:element name="documentManagement">
            <xsd:complexType>
              <xsd:all>
                <xsd:element ref="ns2:_dlc_DocId" minOccurs="0"/>
                <xsd:element ref="ns2:_dlc_DocIdUrl" minOccurs="0"/>
                <xsd:element ref="ns2:_dlc_DocIdPersistId" minOccurs="0"/>
                <xsd:element ref="ns3:ComplianceAssetI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68f14-249e-4f68-b79c-5d8bc52f36b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9bb631c-0af5-4c81-9503-31770a0a016f" elementFormDefault="qualified">
    <xsd:import namespace="http://schemas.microsoft.com/office/2006/documentManagement/types"/>
    <xsd:import namespace="http://schemas.microsoft.com/office/infopath/2007/PartnerControls"/>
    <xsd:element name="ComplianceAssetID0" ma:index="11" nillable="true" ma:displayName="Compliance Asset ID" ma:format="Dropdown" ma:internalName="ComplianceAssetID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7c268f14-249e-4f68-b79c-5d8bc52f36b2">ZT65SPP7SEYM-102104542-142</_dlc_DocId>
    <_dlc_DocIdUrl xmlns="7c268f14-249e-4f68-b79c-5d8bc52f36b2">
      <Url>https://healthineers.sharepoint.com/sites/lc-mtc/_layouts/15/DocIdRedir.aspx?ID=ZT65SPP7SEYM-102104542-142</Url>
      <Description>ZT65SPP7SEYM-102104542-142</Description>
    </_dlc_DocIdUrl>
    <ComplianceAssetID0 xmlns="d9bb631c-0af5-4c81-9503-31770a0a016f" xsi:nil="true"/>
  </documentManagement>
</p:properties>
</file>

<file path=customXml/itemProps1.xml><?xml version="1.0" encoding="utf-8"?>
<ds:datastoreItem xmlns:ds="http://schemas.openxmlformats.org/officeDocument/2006/customXml" ds:itemID="{90B84B0F-A59A-40B8-8C9D-0F99490CA34B}">
  <ds:schemaRefs>
    <ds:schemaRef ds:uri="http://schemas.microsoft.com/sharepoint/events"/>
  </ds:schemaRefs>
</ds:datastoreItem>
</file>

<file path=customXml/itemProps2.xml><?xml version="1.0" encoding="utf-8"?>
<ds:datastoreItem xmlns:ds="http://schemas.openxmlformats.org/officeDocument/2006/customXml" ds:itemID="{A9A5E0C3-2871-43BE-93C6-BC32F762A605}">
  <ds:schemaRefs>
    <ds:schemaRef ds:uri="http://schemas.openxmlformats.org/officeDocument/2006/bibliography"/>
  </ds:schemaRefs>
</ds:datastoreItem>
</file>

<file path=customXml/itemProps3.xml><?xml version="1.0" encoding="utf-8"?>
<ds:datastoreItem xmlns:ds="http://schemas.openxmlformats.org/officeDocument/2006/customXml" ds:itemID="{F080D6DA-BE5D-4F50-A485-2C5D58A8C097}"/>
</file>

<file path=customXml/itemProps4.xml><?xml version="1.0" encoding="utf-8"?>
<ds:datastoreItem xmlns:ds="http://schemas.openxmlformats.org/officeDocument/2006/customXml" ds:itemID="{A7DDE7F4-EEF4-4F55-93CB-703A03D62AD5}">
  <ds:schemaRefs>
    <ds:schemaRef ds:uri="http://schemas.microsoft.com/sharepoint/v3/contenttype/forms"/>
  </ds:schemaRefs>
</ds:datastoreItem>
</file>

<file path=customXml/itemProps5.xml><?xml version="1.0" encoding="utf-8"?>
<ds:datastoreItem xmlns:ds="http://schemas.openxmlformats.org/officeDocument/2006/customXml" ds:itemID="{AA3FD5EB-63B1-4FEF-B94B-8A6BD00AA53D}">
  <ds:schemaRefs>
    <ds:schemaRef ds:uri="http://schemas.microsoft.com/office/2006/metadata/properties"/>
    <ds:schemaRef ds:uri="http://schemas.microsoft.com/office/infopath/2007/PartnerControls"/>
    <ds:schemaRef ds:uri="befcc5f9-3fe5-4e05-8e30-9c753805cef3"/>
    <ds:schemaRef ds:uri="http://schemas.microsoft.com/sharepoint/v3"/>
    <ds:schemaRef ds:uri="2684772a-db92-47fd-9a27-bbbabc72109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1447</Words>
  <Characters>7293</Characters>
  <Application>Microsoft Office Word</Application>
  <DocSecurity>0</DocSecurity>
  <Lines>347</Lines>
  <Paragraphs>224</Paragraphs>
  <ScaleCrop>false</ScaleCrop>
  <HeadingPairs>
    <vt:vector size="2" baseType="variant">
      <vt:variant>
        <vt:lpstr>Titel</vt:lpstr>
      </vt:variant>
      <vt:variant>
        <vt:i4>1</vt:i4>
      </vt:variant>
    </vt:vector>
  </HeadingPairs>
  <TitlesOfParts>
    <vt:vector size="1" baseType="lpstr">
      <vt:lpstr>CZ_110_WARRANTY-HVE-FD-SPECT_CZ</vt:lpstr>
    </vt:vector>
  </TitlesOfParts>
  <Manager/>
  <Company/>
  <LinksUpToDate>false</LinksUpToDate>
  <CharactersWithSpaces>8516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CZ_110_WARRANTY-HVE-FD-SPECT_CS</dc:title>
  <dc:subject/>
  <dc:creator/>
  <cp:keywords/>
  <dc:description/>
  <cp:lastModifiedBy/>
  <cp:revision>59</cp:revision>
  <cp:lastPrinted>2022-09-05T05:41:00Z</cp:lastPrinted>
  <dcterms:created xsi:type="dcterms:W3CDTF">2024-03-25T13:34:00Z</dcterms:created>
  <dcterms:modified xsi:type="dcterms:W3CDTF">2025-10-01T08:30:00Z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d8c6b1-d8ce-4831-b4d5-1e84a25cc0cb_Enabled">
    <vt:lpwstr>true</vt:lpwstr>
  </property>
  <property fmtid="{D5CDD505-2E9C-101B-9397-08002B2CF9AE}" pid="3" name="MSIP_Label_a3d8c6b1-d8ce-4831-b4d5-1e84a25cc0cb_SetDate">
    <vt:lpwstr>2025-10-01T08:30:49Z</vt:lpwstr>
  </property>
  <property fmtid="{D5CDD505-2E9C-101B-9397-08002B2CF9AE}" pid="4" name="MSIP_Label_a3d8c6b1-d8ce-4831-b4d5-1e84a25cc0cb_Method">
    <vt:lpwstr>Privileged</vt:lpwstr>
  </property>
  <property fmtid="{D5CDD505-2E9C-101B-9397-08002B2CF9AE}" pid="5" name="MSIP_Label_a3d8c6b1-d8ce-4831-b4d5-1e84a25cc0cb_Name">
    <vt:lpwstr>Unrestricted</vt:lpwstr>
  </property>
  <property fmtid="{D5CDD505-2E9C-101B-9397-08002B2CF9AE}" pid="6" name="MSIP_Label_a3d8c6b1-d8ce-4831-b4d5-1e84a25cc0cb_SiteId">
    <vt:lpwstr>5dbf1add-202a-4b8d-815b-bf0fb024e033</vt:lpwstr>
  </property>
  <property fmtid="{D5CDD505-2E9C-101B-9397-08002B2CF9AE}" pid="7" name="MSIP_Label_a3d8c6b1-d8ce-4831-b4d5-1e84a25cc0cb_ActionId">
    <vt:lpwstr>3a1ba5e4-b1fe-4283-890a-43fddc6d8e0a</vt:lpwstr>
  </property>
  <property fmtid="{D5CDD505-2E9C-101B-9397-08002B2CF9AE}" pid="8" name="MSIP_Label_a3d8c6b1-d8ce-4831-b4d5-1e84a25cc0cb_ContentBits">
    <vt:lpwstr>0</vt:lpwstr>
  </property>
  <property fmtid="{D5CDD505-2E9C-101B-9397-08002B2CF9AE}" pid="9" name="MSIP_Label_a3d8c6b1-d8ce-4831-b4d5-1e84a25cc0cb_Tag">
    <vt:lpwstr>10, 0, 1, 1</vt:lpwstr>
  </property>
  <property fmtid="{D5CDD505-2E9C-101B-9397-08002B2CF9AE}" pid="10" name="ContentTypeId">
    <vt:lpwstr>0x0101006F5BFF6EC560AA4D9144C920F5250341</vt:lpwstr>
  </property>
  <property fmtid="{D5CDD505-2E9C-101B-9397-08002B2CF9AE}" pid="11" name="_dlc_DocIdItemGuid">
    <vt:lpwstr>a4796b32-d259-43ad-b5b8-c1383aaba86e</vt:lpwstr>
  </property>
</Properties>
</file>