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F6DC" w14:textId="3D01FD47" w:rsidR="00A836EA" w:rsidRPr="00D73126" w:rsidRDefault="00A836EA" w:rsidP="00984473">
      <w:pPr>
        <w:shd w:val="clear" w:color="auto" w:fill="FFFFFF"/>
        <w:spacing w:beforeAutospacing="1" w:after="100" w:afterAutospacing="1" w:line="240" w:lineRule="auto"/>
        <w:jc w:val="center"/>
        <w:outlineLvl w:val="0"/>
        <w:rPr>
          <w:rFonts w:ascii="Arial Black" w:eastAsia="Times New Roman" w:hAnsi="Arial Black" w:cs="Open Sans"/>
          <w:b/>
          <w:bCs/>
          <w:color w:val="1A1A1A"/>
          <w:kern w:val="36"/>
          <w:sz w:val="32"/>
          <w:szCs w:val="32"/>
        </w:rPr>
      </w:pPr>
      <w:r w:rsidRPr="00D73126">
        <w:rPr>
          <w:rFonts w:ascii="Arial Black" w:eastAsia="Times New Roman" w:hAnsi="Arial Black" w:cs="Open Sans"/>
          <w:b/>
          <w:bCs/>
          <w:color w:val="EC6602"/>
          <w:kern w:val="36"/>
          <w:sz w:val="32"/>
          <w:szCs w:val="32"/>
        </w:rPr>
        <w:t xml:space="preserve">Siemens Healthineers </w:t>
      </w:r>
      <w:r w:rsidR="00804CB9" w:rsidRPr="00D73126">
        <w:rPr>
          <w:rFonts w:ascii="Arial Black" w:eastAsia="Times New Roman" w:hAnsi="Arial Black" w:cs="Open Sans"/>
          <w:b/>
          <w:bCs/>
          <w:color w:val="EC6602"/>
          <w:kern w:val="36"/>
          <w:sz w:val="32"/>
          <w:szCs w:val="32"/>
        </w:rPr>
        <w:t>Scores 100</w:t>
      </w:r>
      <w:r w:rsidRPr="00D73126">
        <w:rPr>
          <w:rFonts w:ascii="Arial Black" w:eastAsia="Times New Roman" w:hAnsi="Arial Black" w:cs="Open Sans"/>
          <w:b/>
          <w:bCs/>
          <w:color w:val="EC6602"/>
          <w:kern w:val="36"/>
          <w:sz w:val="32"/>
          <w:szCs w:val="32"/>
        </w:rPr>
        <w:t xml:space="preserve"> in Human Rights Campaign’s 20</w:t>
      </w:r>
      <w:r w:rsidR="00527F8C" w:rsidRPr="00D73126">
        <w:rPr>
          <w:rFonts w:ascii="Arial Black" w:eastAsia="Times New Roman" w:hAnsi="Arial Black" w:cs="Open Sans"/>
          <w:b/>
          <w:bCs/>
          <w:color w:val="EC6602"/>
          <w:kern w:val="36"/>
          <w:sz w:val="32"/>
          <w:szCs w:val="32"/>
        </w:rPr>
        <w:t>23-24</w:t>
      </w:r>
      <w:r w:rsidRPr="00D73126">
        <w:rPr>
          <w:rFonts w:ascii="Arial Black" w:eastAsia="Times New Roman" w:hAnsi="Arial Black" w:cs="Open Sans"/>
          <w:b/>
          <w:bCs/>
          <w:color w:val="EC6602"/>
          <w:kern w:val="36"/>
          <w:sz w:val="32"/>
          <w:szCs w:val="32"/>
        </w:rPr>
        <w:t xml:space="preserve"> Corporate Equality Index</w:t>
      </w:r>
    </w:p>
    <w:p w14:paraId="7AFA298D" w14:textId="27EFAF73" w:rsidR="00773216" w:rsidRPr="00C803B8" w:rsidRDefault="00D73126" w:rsidP="00773216">
      <w:pPr>
        <w:pBdr>
          <w:top w:val="none" w:sz="0" w:space="0" w:color="D9D9E3"/>
          <w:left w:val="none" w:sz="0" w:space="0" w:color="D9D9E3"/>
          <w:bottom w:val="none" w:sz="0" w:space="0" w:color="D9D9E3"/>
          <w:right w:val="none" w:sz="0" w:space="0" w:color="D9D9E3"/>
          <w:between w:val="none" w:sz="0" w:space="0" w:color="D9D9E3"/>
        </w:pBdr>
        <w:spacing w:after="0" w:line="276" w:lineRule="auto"/>
        <w:rPr>
          <w:rFonts w:ascii="Arial" w:hAnsi="Arial" w:cs="Arial"/>
          <w:i/>
          <w:iCs/>
        </w:rPr>
      </w:pPr>
      <w:r w:rsidRPr="00D73126">
        <w:rPr>
          <w:rFonts w:ascii="Arial" w:eastAsia="Times New Roman" w:hAnsi="Arial" w:cs="Arial"/>
          <w:i/>
          <w:iCs/>
          <w:color w:val="1A1A1A"/>
        </w:rPr>
        <w:t>Index is leading benchmarking tool in the U.S. for evaluating a company's LGBTQ+ workplace inclusion policies</w:t>
      </w:r>
      <w:r w:rsidR="00773216" w:rsidRPr="00C803B8">
        <w:rPr>
          <w:rFonts w:ascii="Arial" w:hAnsi="Arial" w:cs="Arial"/>
          <w:i/>
          <w:iCs/>
        </w:rPr>
        <w:br/>
      </w:r>
    </w:p>
    <w:p w14:paraId="5C9CBAD4" w14:textId="63A1F252" w:rsidR="00773216" w:rsidRPr="00B41AB2" w:rsidRDefault="00773216" w:rsidP="00A836EA">
      <w:pPr>
        <w:shd w:val="clear" w:color="auto" w:fill="FFFFFF"/>
        <w:spacing w:after="100" w:afterAutospacing="1" w:line="240" w:lineRule="auto"/>
        <w:rPr>
          <w:rFonts w:ascii="Arial" w:eastAsia="Times New Roman" w:hAnsi="Arial" w:cs="Arial"/>
          <w:color w:val="1A1A1A"/>
        </w:rPr>
      </w:pPr>
      <w:r w:rsidRPr="00B41AB2">
        <w:rPr>
          <w:rFonts w:ascii="Arial" w:eastAsia="Times New Roman" w:hAnsi="Arial" w:cs="Arial"/>
          <w:color w:val="1A1A1A"/>
        </w:rPr>
        <w:t>Malvern, PA </w:t>
      </w:r>
    </w:p>
    <w:p w14:paraId="793C1E36" w14:textId="13255584" w:rsidR="00A836EA" w:rsidRPr="00B41AB2" w:rsidRDefault="00A836EA" w:rsidP="00A836EA">
      <w:pPr>
        <w:shd w:val="clear" w:color="auto" w:fill="FFFFFF"/>
        <w:spacing w:after="100" w:afterAutospacing="1" w:line="240" w:lineRule="auto"/>
        <w:rPr>
          <w:rFonts w:ascii="Arial" w:eastAsia="Times New Roman" w:hAnsi="Arial" w:cs="Arial"/>
          <w:color w:val="1A1A1A"/>
        </w:rPr>
      </w:pPr>
      <w:r w:rsidRPr="00B41AB2">
        <w:rPr>
          <w:rFonts w:ascii="Arial" w:eastAsia="Times New Roman" w:hAnsi="Arial" w:cs="Arial"/>
          <w:color w:val="1A1A1A"/>
        </w:rPr>
        <w:t xml:space="preserve">Siemens Healthineers has </w:t>
      </w:r>
      <w:r w:rsidR="00773216" w:rsidRPr="00B41AB2">
        <w:rPr>
          <w:rFonts w:ascii="Arial" w:eastAsia="Times New Roman" w:hAnsi="Arial" w:cs="Arial"/>
          <w:color w:val="1A1A1A"/>
        </w:rPr>
        <w:t xml:space="preserve">once </w:t>
      </w:r>
      <w:r w:rsidRPr="00B41AB2">
        <w:rPr>
          <w:rFonts w:ascii="Arial" w:eastAsia="Times New Roman" w:hAnsi="Arial" w:cs="Arial"/>
          <w:color w:val="1A1A1A"/>
        </w:rPr>
        <w:t>again received a full score of 100 on the Human Rights Campaign (HRC) Foundation’s 20</w:t>
      </w:r>
      <w:r w:rsidR="00773216" w:rsidRPr="00B41AB2">
        <w:rPr>
          <w:rFonts w:ascii="Arial" w:eastAsia="Times New Roman" w:hAnsi="Arial" w:cs="Arial"/>
          <w:color w:val="1A1A1A"/>
        </w:rPr>
        <w:t>23-24</w:t>
      </w:r>
      <w:r w:rsidRPr="00B41AB2">
        <w:rPr>
          <w:rFonts w:ascii="Arial" w:eastAsia="Times New Roman" w:hAnsi="Arial" w:cs="Arial"/>
          <w:color w:val="1A1A1A"/>
        </w:rPr>
        <w:t xml:space="preserve"> Corporate Equality Index (CEI) in the U.S. The HRC’s CEI is a national benchmarking tool that focuses on corporate policies, </w:t>
      </w:r>
      <w:proofErr w:type="gramStart"/>
      <w:r w:rsidRPr="00B41AB2">
        <w:rPr>
          <w:rFonts w:ascii="Arial" w:eastAsia="Times New Roman" w:hAnsi="Arial" w:cs="Arial"/>
          <w:color w:val="1A1A1A"/>
        </w:rPr>
        <w:t>practices</w:t>
      </w:r>
      <w:proofErr w:type="gramEnd"/>
      <w:r w:rsidRPr="00B41AB2">
        <w:rPr>
          <w:rFonts w:ascii="Arial" w:eastAsia="Times New Roman" w:hAnsi="Arial" w:cs="Arial"/>
          <w:color w:val="1A1A1A"/>
        </w:rPr>
        <w:t xml:space="preserve"> and benefits pertinent to lesbian, gay, bisexual, transgender</w:t>
      </w:r>
      <w:r w:rsidR="00ED3D34" w:rsidRPr="00B41AB2">
        <w:rPr>
          <w:rFonts w:ascii="Arial" w:eastAsia="Times New Roman" w:hAnsi="Arial" w:cs="Arial"/>
          <w:color w:val="1A1A1A"/>
        </w:rPr>
        <w:t xml:space="preserve"> </w:t>
      </w:r>
      <w:r w:rsidRPr="00B41AB2">
        <w:rPr>
          <w:rFonts w:ascii="Arial" w:eastAsia="Times New Roman" w:hAnsi="Arial" w:cs="Arial"/>
          <w:color w:val="1A1A1A"/>
        </w:rPr>
        <w:t>and queer employees.</w:t>
      </w:r>
    </w:p>
    <w:p w14:paraId="31E0139D" w14:textId="5B37AD38" w:rsidR="00864B95" w:rsidRPr="00B41AB2" w:rsidRDefault="00A836EA" w:rsidP="00D25FC5">
      <w:pPr>
        <w:rPr>
          <w:rFonts w:ascii="Arial" w:hAnsi="Arial" w:cs="Arial"/>
        </w:rPr>
      </w:pPr>
      <w:r w:rsidRPr="00B41AB2">
        <w:rPr>
          <w:rFonts w:ascii="Arial" w:eastAsia="Times New Roman" w:hAnsi="Arial" w:cs="Arial"/>
          <w:color w:val="1A1A1A"/>
        </w:rPr>
        <w:t>HRC’s CEI annually evaluates and rates participating companies on detailed and ever-evolving criteria falling under four crucial pillars</w:t>
      </w:r>
      <w:r w:rsidR="00864B95" w:rsidRPr="00B41AB2">
        <w:rPr>
          <w:rFonts w:ascii="Arial" w:eastAsia="Times New Roman" w:hAnsi="Arial" w:cs="Arial"/>
          <w:color w:val="1A1A1A"/>
        </w:rPr>
        <w:t xml:space="preserve">: </w:t>
      </w:r>
      <w:r w:rsidR="00864B95" w:rsidRPr="00B41AB2">
        <w:rPr>
          <w:rFonts w:ascii="Arial" w:hAnsi="Arial" w:cs="Arial"/>
        </w:rPr>
        <w:t xml:space="preserve"> </w:t>
      </w:r>
    </w:p>
    <w:p w14:paraId="03070E9B" w14:textId="71E9D011" w:rsidR="00864B95" w:rsidRPr="00B41AB2" w:rsidRDefault="00864B95" w:rsidP="00D25FC5">
      <w:pPr>
        <w:pStyle w:val="ListParagraph"/>
        <w:numPr>
          <w:ilvl w:val="0"/>
          <w:numId w:val="2"/>
        </w:numPr>
        <w:rPr>
          <w:rFonts w:ascii="Arial" w:hAnsi="Arial" w:cs="Arial"/>
        </w:rPr>
      </w:pPr>
      <w:r w:rsidRPr="00B41AB2">
        <w:rPr>
          <w:rFonts w:ascii="Arial" w:hAnsi="Arial" w:cs="Arial"/>
        </w:rPr>
        <w:t>Non-discrimination policies across business entities;</w:t>
      </w:r>
    </w:p>
    <w:p w14:paraId="40C7FE17" w14:textId="282CA263" w:rsidR="00864B95" w:rsidRPr="00B41AB2" w:rsidRDefault="00864B95" w:rsidP="00D25FC5">
      <w:pPr>
        <w:pStyle w:val="ListParagraph"/>
        <w:numPr>
          <w:ilvl w:val="0"/>
          <w:numId w:val="2"/>
        </w:numPr>
        <w:spacing w:line="256" w:lineRule="auto"/>
        <w:rPr>
          <w:rFonts w:ascii="Arial" w:hAnsi="Arial" w:cs="Arial"/>
        </w:rPr>
      </w:pPr>
      <w:r w:rsidRPr="00B41AB2">
        <w:rPr>
          <w:rFonts w:ascii="Arial" w:hAnsi="Arial" w:cs="Arial"/>
        </w:rPr>
        <w:t>Equitable benefits for LGBTQ+ workers and their families;</w:t>
      </w:r>
    </w:p>
    <w:p w14:paraId="536B9186" w14:textId="7C074D0D" w:rsidR="00864B95" w:rsidRPr="00B41AB2" w:rsidRDefault="00864B95" w:rsidP="00D25FC5">
      <w:pPr>
        <w:pStyle w:val="ListParagraph"/>
        <w:numPr>
          <w:ilvl w:val="0"/>
          <w:numId w:val="2"/>
        </w:numPr>
        <w:spacing w:line="256" w:lineRule="auto"/>
        <w:rPr>
          <w:rFonts w:ascii="Arial" w:hAnsi="Arial" w:cs="Arial"/>
        </w:rPr>
      </w:pPr>
      <w:r w:rsidRPr="00B41AB2">
        <w:rPr>
          <w:rFonts w:ascii="Arial" w:hAnsi="Arial" w:cs="Arial"/>
        </w:rPr>
        <w:t>Supporting an inclusive culture; and,</w:t>
      </w:r>
    </w:p>
    <w:p w14:paraId="13B66CAC" w14:textId="317D0C2C" w:rsidR="00895FE0" w:rsidRPr="00B41AB2" w:rsidRDefault="00864B95" w:rsidP="00895FE0">
      <w:pPr>
        <w:pStyle w:val="ListParagraph"/>
        <w:numPr>
          <w:ilvl w:val="0"/>
          <w:numId w:val="2"/>
        </w:numPr>
        <w:spacing w:line="256" w:lineRule="auto"/>
        <w:rPr>
          <w:rFonts w:ascii="Arial" w:hAnsi="Arial" w:cs="Arial"/>
        </w:rPr>
      </w:pPr>
      <w:r w:rsidRPr="00B41AB2">
        <w:rPr>
          <w:rFonts w:ascii="Arial" w:hAnsi="Arial" w:cs="Arial"/>
        </w:rPr>
        <w:t>Corporate social responsibility.</w:t>
      </w:r>
    </w:p>
    <w:p w14:paraId="757A7BAB" w14:textId="1673CA0D" w:rsidR="008C0642" w:rsidRPr="00B41AB2" w:rsidRDefault="00895FE0" w:rsidP="00895FE0">
      <w:pPr>
        <w:rPr>
          <w:rFonts w:ascii="Arial" w:hAnsi="Arial" w:cs="Arial"/>
        </w:rPr>
      </w:pPr>
      <w:r w:rsidRPr="00B41AB2">
        <w:rPr>
          <w:rFonts w:ascii="Arial" w:hAnsi="Arial" w:cs="Arial"/>
        </w:rPr>
        <w:t>Siemens Healthineers’ efforts in satisfying all the CEI’s criteria earned a score of 100 and the designation as recipient of the Equality 100 Award: Leader in LGBTQ+ Workplace Inclusion.</w:t>
      </w:r>
      <w:r w:rsidR="00DB5C47" w:rsidRPr="00B41AB2">
        <w:rPr>
          <w:rFonts w:ascii="Arial" w:hAnsi="Arial" w:cs="Arial"/>
        </w:rPr>
        <w:t xml:space="preserve"> </w:t>
      </w:r>
      <w:r w:rsidR="008C0642" w:rsidRPr="001A6FDB">
        <w:rPr>
          <w:rFonts w:ascii="Arial" w:hAnsi="Arial" w:cs="Arial"/>
        </w:rPr>
        <w:t>The full CEI report is available online at</w:t>
      </w:r>
      <w:hyperlink r:id="rId7">
        <w:r w:rsidR="008C0642" w:rsidRPr="001A6FDB">
          <w:rPr>
            <w:rFonts w:ascii="Arial" w:hAnsi="Arial" w:cs="Arial"/>
          </w:rPr>
          <w:t xml:space="preserve"> </w:t>
        </w:r>
      </w:hyperlink>
      <w:hyperlink r:id="rId8">
        <w:r w:rsidR="008C0642" w:rsidRPr="001A6FDB">
          <w:rPr>
            <w:rFonts w:ascii="Arial" w:hAnsi="Arial" w:cs="Arial"/>
            <w:color w:val="1155CC"/>
            <w:u w:val="single"/>
          </w:rPr>
          <w:t>www.hrc.org/cei.</w:t>
        </w:r>
      </w:hyperlink>
    </w:p>
    <w:p w14:paraId="204917FF" w14:textId="29965CE4" w:rsidR="00C803B8" w:rsidRPr="00B41AB2" w:rsidRDefault="00C803B8" w:rsidP="00C803B8">
      <w:pPr>
        <w:rPr>
          <w:rFonts w:ascii="Arial" w:hAnsi="Arial" w:cs="Arial"/>
        </w:rPr>
      </w:pPr>
      <w:r w:rsidRPr="00B41AB2">
        <w:rPr>
          <w:rFonts w:ascii="Arial" w:hAnsi="Arial" w:cs="Arial"/>
        </w:rPr>
        <w:t xml:space="preserve">“We’re proud of our achievements in creating a diverse and inclusive environment at Siemens Healthineers,” said David Pacitti, </w:t>
      </w:r>
      <w:proofErr w:type="gramStart"/>
      <w:r w:rsidRPr="00B41AB2">
        <w:rPr>
          <w:rFonts w:ascii="Arial" w:hAnsi="Arial" w:cs="Arial"/>
        </w:rPr>
        <w:t>president</w:t>
      </w:r>
      <w:proofErr w:type="gramEnd"/>
      <w:r w:rsidRPr="00B41AB2">
        <w:rPr>
          <w:rFonts w:ascii="Arial" w:hAnsi="Arial" w:cs="Arial"/>
        </w:rPr>
        <w:t xml:space="preserve"> and head of the Americas. “Equality is not a ‘one and done,’ so we keep striving to expand our vision, knowing there is </w:t>
      </w:r>
      <w:r w:rsidR="00B41AB2" w:rsidRPr="00B41AB2">
        <w:rPr>
          <w:rFonts w:ascii="Arial" w:hAnsi="Arial" w:cs="Arial"/>
        </w:rPr>
        <w:t xml:space="preserve">still </w:t>
      </w:r>
      <w:r w:rsidRPr="00B41AB2">
        <w:rPr>
          <w:rFonts w:ascii="Arial" w:hAnsi="Arial" w:cs="Arial"/>
        </w:rPr>
        <w:t>more work needed to reach full, lived equality in the workplace.”</w:t>
      </w:r>
    </w:p>
    <w:p w14:paraId="1396D7CB" w14:textId="21BF525C" w:rsidR="00932A65" w:rsidRPr="00B41AB2" w:rsidRDefault="009B3269" w:rsidP="00932A65">
      <w:pPr>
        <w:shd w:val="clear" w:color="auto" w:fill="FFFFFF"/>
        <w:spacing w:after="100" w:afterAutospacing="1" w:line="240" w:lineRule="auto"/>
        <w:rPr>
          <w:rFonts w:ascii="Arial" w:eastAsia="Times New Roman" w:hAnsi="Arial" w:cs="Arial"/>
          <w:color w:val="1A1A1A"/>
        </w:rPr>
      </w:pPr>
      <w:r w:rsidRPr="00B41AB2">
        <w:rPr>
          <w:rFonts w:ascii="Arial" w:eastAsia="Times New Roman" w:hAnsi="Arial" w:cs="Arial"/>
          <w:color w:val="1A1A1A"/>
        </w:rPr>
        <w:t xml:space="preserve">In addition to its </w:t>
      </w:r>
      <w:r w:rsidR="001F12AE">
        <w:rPr>
          <w:rFonts w:ascii="Arial" w:eastAsia="Times New Roman" w:hAnsi="Arial" w:cs="Arial"/>
          <w:color w:val="1A1A1A"/>
        </w:rPr>
        <w:t>f</w:t>
      </w:r>
      <w:r w:rsidRPr="00B41AB2">
        <w:rPr>
          <w:rFonts w:ascii="Arial" w:eastAsia="Times New Roman" w:hAnsi="Arial" w:cs="Arial"/>
          <w:color w:val="1A1A1A"/>
        </w:rPr>
        <w:t>ocus</w:t>
      </w:r>
      <w:r w:rsidR="00932A65" w:rsidRPr="00B41AB2">
        <w:rPr>
          <w:rFonts w:ascii="Arial" w:eastAsia="Times New Roman" w:hAnsi="Arial" w:cs="Arial"/>
          <w:color w:val="1A1A1A"/>
        </w:rPr>
        <w:t xml:space="preserve"> on LGBTQ+ equality</w:t>
      </w:r>
      <w:r w:rsidR="001F12AE">
        <w:rPr>
          <w:rFonts w:ascii="Arial" w:eastAsia="Times New Roman" w:hAnsi="Arial" w:cs="Arial"/>
          <w:color w:val="1A1A1A"/>
        </w:rPr>
        <w:t>,</w:t>
      </w:r>
      <w:r w:rsidR="00932A65" w:rsidRPr="00B41AB2">
        <w:rPr>
          <w:rFonts w:ascii="Arial" w:eastAsia="Times New Roman" w:hAnsi="Arial" w:cs="Arial"/>
          <w:color w:val="1A1A1A"/>
        </w:rPr>
        <w:t xml:space="preserve"> </w:t>
      </w:r>
      <w:r w:rsidRPr="00B41AB2">
        <w:rPr>
          <w:rFonts w:ascii="Arial" w:eastAsia="Times New Roman" w:hAnsi="Arial" w:cs="Arial"/>
          <w:color w:val="1A1A1A"/>
        </w:rPr>
        <w:t>Siemens Healthineers devotes significant</w:t>
      </w:r>
      <w:r w:rsidR="00932A65" w:rsidRPr="00B41AB2">
        <w:rPr>
          <w:rFonts w:ascii="Arial" w:eastAsia="Times New Roman" w:hAnsi="Arial" w:cs="Arial"/>
          <w:color w:val="1A1A1A"/>
        </w:rPr>
        <w:t xml:space="preserve"> </w:t>
      </w:r>
      <w:r w:rsidRPr="00B41AB2">
        <w:rPr>
          <w:rFonts w:ascii="Arial" w:eastAsia="Times New Roman" w:hAnsi="Arial" w:cs="Arial"/>
          <w:color w:val="1A1A1A"/>
        </w:rPr>
        <w:t>resources to support</w:t>
      </w:r>
      <w:r w:rsidR="00932A65" w:rsidRPr="00B41AB2">
        <w:rPr>
          <w:rFonts w:ascii="Arial" w:eastAsia="Times New Roman" w:hAnsi="Arial" w:cs="Arial"/>
          <w:color w:val="1A1A1A"/>
        </w:rPr>
        <w:t xml:space="preserve"> diversity</w:t>
      </w:r>
      <w:r w:rsidRPr="00B41AB2">
        <w:rPr>
          <w:rFonts w:ascii="Arial" w:eastAsia="Times New Roman" w:hAnsi="Arial" w:cs="Arial"/>
          <w:color w:val="1A1A1A"/>
        </w:rPr>
        <w:t>, equity</w:t>
      </w:r>
      <w:r w:rsidR="00932A65" w:rsidRPr="00B41AB2">
        <w:rPr>
          <w:rFonts w:ascii="Arial" w:eastAsia="Times New Roman" w:hAnsi="Arial" w:cs="Arial"/>
          <w:color w:val="1A1A1A"/>
        </w:rPr>
        <w:t xml:space="preserve"> and inclusion </w:t>
      </w:r>
      <w:r w:rsidRPr="00B41AB2">
        <w:rPr>
          <w:rFonts w:ascii="Arial" w:eastAsia="Times New Roman" w:hAnsi="Arial" w:cs="Arial"/>
          <w:color w:val="1A1A1A"/>
        </w:rPr>
        <w:t xml:space="preserve">efforts </w:t>
      </w:r>
      <w:r w:rsidR="00932A65" w:rsidRPr="00B41AB2">
        <w:rPr>
          <w:rFonts w:ascii="Arial" w:eastAsia="Times New Roman" w:hAnsi="Arial" w:cs="Arial"/>
          <w:color w:val="1A1A1A"/>
        </w:rPr>
        <w:t xml:space="preserve">across the company in the U.S. </w:t>
      </w:r>
      <w:r w:rsidR="00C803B8" w:rsidRPr="00B41AB2">
        <w:rPr>
          <w:rFonts w:ascii="Arial" w:eastAsia="Times New Roman" w:hAnsi="Arial" w:cs="Arial"/>
          <w:color w:val="1A1A1A"/>
        </w:rPr>
        <w:t>and</w:t>
      </w:r>
      <w:r w:rsidR="00932A65" w:rsidRPr="00B41AB2">
        <w:rPr>
          <w:rFonts w:ascii="Arial" w:eastAsia="Times New Roman" w:hAnsi="Arial" w:cs="Arial"/>
          <w:color w:val="1A1A1A"/>
        </w:rPr>
        <w:t xml:space="preserve"> internationally</w:t>
      </w:r>
      <w:r w:rsidR="004B6B23" w:rsidRPr="00B41AB2">
        <w:rPr>
          <w:rFonts w:ascii="Arial" w:eastAsia="Times New Roman" w:hAnsi="Arial" w:cs="Arial"/>
          <w:color w:val="1A1A1A"/>
        </w:rPr>
        <w:t xml:space="preserve">, as outlined in our recent </w:t>
      </w:r>
      <w:hyperlink r:id="rId9" w:history="1">
        <w:r w:rsidR="00C5011C" w:rsidRPr="00B41AB2">
          <w:rPr>
            <w:rStyle w:val="Hyperlink"/>
            <w:rFonts w:ascii="Arial" w:eastAsia="Times New Roman" w:hAnsi="Arial" w:cs="Arial"/>
          </w:rPr>
          <w:t>Sustainability Report 2023</w:t>
        </w:r>
      </w:hyperlink>
      <w:r w:rsidR="00C5011C" w:rsidRPr="00B41AB2">
        <w:rPr>
          <w:rFonts w:ascii="Arial" w:eastAsia="Times New Roman" w:hAnsi="Arial" w:cs="Arial"/>
          <w:color w:val="1A1A1A"/>
        </w:rPr>
        <w:t>:</w:t>
      </w:r>
    </w:p>
    <w:p w14:paraId="1E1526A8" w14:textId="08767218" w:rsidR="00D5051E" w:rsidRPr="00B41AB2" w:rsidRDefault="00932A65" w:rsidP="00895FE0">
      <w:pPr>
        <w:rPr>
          <w:rFonts w:ascii="Arial" w:hAnsi="Arial" w:cs="Arial"/>
        </w:rPr>
      </w:pPr>
      <w:r w:rsidRPr="00B41AB2">
        <w:rPr>
          <w:rStyle w:val="ui-provider"/>
          <w:rFonts w:ascii="Arial" w:hAnsi="Arial" w:cs="Arial"/>
        </w:rPr>
        <w:t xml:space="preserve">“Our business practices and relationships are characterized by fundamental respect for human rights, an integral part of the Company’s Business Conduct Guidelines, from which we derive our code of conduct and ground rules for collaboration. We see it as our </w:t>
      </w:r>
      <w:proofErr w:type="gramStart"/>
      <w:r w:rsidRPr="00B41AB2">
        <w:rPr>
          <w:rStyle w:val="ui-provider"/>
          <w:rFonts w:ascii="Arial" w:hAnsi="Arial" w:cs="Arial"/>
        </w:rPr>
        <w:t>particular</w:t>
      </w:r>
      <w:r w:rsidR="00962A8D">
        <w:rPr>
          <w:rStyle w:val="ui-provider"/>
          <w:rFonts w:ascii="Arial" w:hAnsi="Arial" w:cs="Arial"/>
        </w:rPr>
        <w:t xml:space="preserve"> </w:t>
      </w:r>
      <w:r w:rsidRPr="00B41AB2">
        <w:rPr>
          <w:rStyle w:val="ui-provider"/>
          <w:rFonts w:ascii="Arial" w:hAnsi="Arial" w:cs="Arial"/>
        </w:rPr>
        <w:t>duty</w:t>
      </w:r>
      <w:proofErr w:type="gramEnd"/>
      <w:r w:rsidRPr="00B41AB2">
        <w:rPr>
          <w:rStyle w:val="ui-provider"/>
          <w:rFonts w:ascii="Arial" w:hAnsi="Arial" w:cs="Arial"/>
        </w:rPr>
        <w:t xml:space="preserve"> to set a special example of how to treat one another.”</w:t>
      </w:r>
    </w:p>
    <w:p w14:paraId="2C7E9BC6" w14:textId="77777777" w:rsidR="00A836EA" w:rsidRDefault="00A836EA"/>
    <w:sectPr w:rsidR="00A836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5EF02" w14:textId="77777777" w:rsidR="00D73126" w:rsidRDefault="00D73126" w:rsidP="00D73126">
      <w:pPr>
        <w:spacing w:after="0" w:line="240" w:lineRule="auto"/>
      </w:pPr>
      <w:r>
        <w:separator/>
      </w:r>
    </w:p>
  </w:endnote>
  <w:endnote w:type="continuationSeparator" w:id="0">
    <w:p w14:paraId="2929DF4C" w14:textId="77777777" w:rsidR="00D73126" w:rsidRDefault="00D73126" w:rsidP="00D7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5A3C5" w14:textId="77777777" w:rsidR="00D73126" w:rsidRDefault="00D73126" w:rsidP="00D73126">
      <w:pPr>
        <w:spacing w:after="0" w:line="240" w:lineRule="auto"/>
      </w:pPr>
      <w:r>
        <w:separator/>
      </w:r>
    </w:p>
  </w:footnote>
  <w:footnote w:type="continuationSeparator" w:id="0">
    <w:p w14:paraId="17D2C715" w14:textId="77777777" w:rsidR="00D73126" w:rsidRDefault="00D73126" w:rsidP="00D73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47114"/>
    <w:multiLevelType w:val="multilevel"/>
    <w:tmpl w:val="DDB87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9D6839"/>
    <w:multiLevelType w:val="hybridMultilevel"/>
    <w:tmpl w:val="5A9A3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D46AC4"/>
    <w:multiLevelType w:val="multilevel"/>
    <w:tmpl w:val="6FA2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203637">
    <w:abstractNumId w:val="2"/>
  </w:num>
  <w:num w:numId="2" w16cid:durableId="907574539">
    <w:abstractNumId w:val="0"/>
  </w:num>
  <w:num w:numId="3" w16cid:durableId="750155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EA"/>
    <w:rsid w:val="001A6FDB"/>
    <w:rsid w:val="001E07B0"/>
    <w:rsid w:val="001F12AE"/>
    <w:rsid w:val="004B6B23"/>
    <w:rsid w:val="00527F8C"/>
    <w:rsid w:val="005807CC"/>
    <w:rsid w:val="006A6FDB"/>
    <w:rsid w:val="00746D45"/>
    <w:rsid w:val="00773216"/>
    <w:rsid w:val="00804CB9"/>
    <w:rsid w:val="00864B95"/>
    <w:rsid w:val="00873FCF"/>
    <w:rsid w:val="00895FE0"/>
    <w:rsid w:val="008A77B7"/>
    <w:rsid w:val="008C0642"/>
    <w:rsid w:val="00932A65"/>
    <w:rsid w:val="00962A8D"/>
    <w:rsid w:val="00984473"/>
    <w:rsid w:val="009B3269"/>
    <w:rsid w:val="00A836EA"/>
    <w:rsid w:val="00B41AB2"/>
    <w:rsid w:val="00B95647"/>
    <w:rsid w:val="00C5011C"/>
    <w:rsid w:val="00C803B8"/>
    <w:rsid w:val="00C8524B"/>
    <w:rsid w:val="00CB1EE1"/>
    <w:rsid w:val="00CF5B63"/>
    <w:rsid w:val="00D25FC5"/>
    <w:rsid w:val="00D5051E"/>
    <w:rsid w:val="00D73126"/>
    <w:rsid w:val="00DB5C47"/>
    <w:rsid w:val="00E34C50"/>
    <w:rsid w:val="00ED3D34"/>
    <w:rsid w:val="00ED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4BDA"/>
  <w15:chartTrackingRefBased/>
  <w15:docId w15:val="{6A0A5E92-DB74-4E63-A162-6750F730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836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6EA"/>
    <w:rPr>
      <w:rFonts w:ascii="Times New Roman" w:eastAsia="Times New Roman" w:hAnsi="Times New Roman" w:cs="Times New Roman"/>
      <w:b/>
      <w:bCs/>
      <w:kern w:val="36"/>
      <w:sz w:val="48"/>
      <w:szCs w:val="48"/>
    </w:rPr>
  </w:style>
  <w:style w:type="character" w:customStyle="1" w:styleId="hero-blocktitle">
    <w:name w:val="hero-block__title"/>
    <w:basedOn w:val="DefaultParagraphFont"/>
    <w:rsid w:val="00A836EA"/>
  </w:style>
  <w:style w:type="character" w:customStyle="1" w:styleId="publication-infoitem">
    <w:name w:val="publication-info__item"/>
    <w:basedOn w:val="DefaultParagraphFont"/>
    <w:rsid w:val="00A836EA"/>
  </w:style>
  <w:style w:type="paragraph" w:styleId="NormalWeb">
    <w:name w:val="Normal (Web)"/>
    <w:basedOn w:val="Normal"/>
    <w:uiPriority w:val="99"/>
    <w:semiHidden/>
    <w:unhideWhenUsed/>
    <w:rsid w:val="00A836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836EA"/>
    <w:pPr>
      <w:ind w:left="720"/>
      <w:contextualSpacing/>
    </w:pPr>
  </w:style>
  <w:style w:type="character" w:customStyle="1" w:styleId="ui-provider">
    <w:name w:val="ui-provider"/>
    <w:basedOn w:val="DefaultParagraphFont"/>
    <w:rsid w:val="00932A65"/>
  </w:style>
  <w:style w:type="character" w:styleId="Hyperlink">
    <w:name w:val="Hyperlink"/>
    <w:basedOn w:val="DefaultParagraphFont"/>
    <w:uiPriority w:val="99"/>
    <w:unhideWhenUsed/>
    <w:rsid w:val="00C5011C"/>
    <w:rPr>
      <w:color w:val="0563C1" w:themeColor="hyperlink"/>
      <w:u w:val="single"/>
    </w:rPr>
  </w:style>
  <w:style w:type="character" w:styleId="UnresolvedMention">
    <w:name w:val="Unresolved Mention"/>
    <w:basedOn w:val="DefaultParagraphFont"/>
    <w:uiPriority w:val="99"/>
    <w:semiHidden/>
    <w:unhideWhenUsed/>
    <w:rsid w:val="00C5011C"/>
    <w:rPr>
      <w:color w:val="605E5C"/>
      <w:shd w:val="clear" w:color="auto" w:fill="E1DFDD"/>
    </w:rPr>
  </w:style>
  <w:style w:type="character" w:styleId="CommentReference">
    <w:name w:val="annotation reference"/>
    <w:basedOn w:val="DefaultParagraphFont"/>
    <w:uiPriority w:val="99"/>
    <w:semiHidden/>
    <w:unhideWhenUsed/>
    <w:rsid w:val="00873FCF"/>
    <w:rPr>
      <w:sz w:val="16"/>
      <w:szCs w:val="16"/>
    </w:rPr>
  </w:style>
  <w:style w:type="paragraph" w:styleId="CommentText">
    <w:name w:val="annotation text"/>
    <w:basedOn w:val="Normal"/>
    <w:link w:val="CommentTextChar"/>
    <w:uiPriority w:val="99"/>
    <w:unhideWhenUsed/>
    <w:rsid w:val="00873FCF"/>
    <w:pPr>
      <w:spacing w:line="240" w:lineRule="auto"/>
    </w:pPr>
    <w:rPr>
      <w:sz w:val="20"/>
      <w:szCs w:val="20"/>
    </w:rPr>
  </w:style>
  <w:style w:type="character" w:customStyle="1" w:styleId="CommentTextChar">
    <w:name w:val="Comment Text Char"/>
    <w:basedOn w:val="DefaultParagraphFont"/>
    <w:link w:val="CommentText"/>
    <w:uiPriority w:val="99"/>
    <w:rsid w:val="00873FCF"/>
    <w:rPr>
      <w:sz w:val="20"/>
      <w:szCs w:val="20"/>
    </w:rPr>
  </w:style>
  <w:style w:type="paragraph" w:styleId="CommentSubject">
    <w:name w:val="annotation subject"/>
    <w:basedOn w:val="CommentText"/>
    <w:next w:val="CommentText"/>
    <w:link w:val="CommentSubjectChar"/>
    <w:uiPriority w:val="99"/>
    <w:semiHidden/>
    <w:unhideWhenUsed/>
    <w:rsid w:val="00873FCF"/>
    <w:rPr>
      <w:b/>
      <w:bCs/>
    </w:rPr>
  </w:style>
  <w:style w:type="character" w:customStyle="1" w:styleId="CommentSubjectChar">
    <w:name w:val="Comment Subject Char"/>
    <w:basedOn w:val="CommentTextChar"/>
    <w:link w:val="CommentSubject"/>
    <w:uiPriority w:val="99"/>
    <w:semiHidden/>
    <w:rsid w:val="00873FCF"/>
    <w:rPr>
      <w:b/>
      <w:bCs/>
      <w:sz w:val="20"/>
      <w:szCs w:val="20"/>
    </w:rPr>
  </w:style>
  <w:style w:type="paragraph" w:styleId="Revision">
    <w:name w:val="Revision"/>
    <w:hidden/>
    <w:uiPriority w:val="99"/>
    <w:semiHidden/>
    <w:rsid w:val="00873FCF"/>
    <w:pPr>
      <w:spacing w:after="0" w:line="240" w:lineRule="auto"/>
    </w:pPr>
  </w:style>
  <w:style w:type="character" w:styleId="FollowedHyperlink">
    <w:name w:val="FollowedHyperlink"/>
    <w:basedOn w:val="DefaultParagraphFont"/>
    <w:uiPriority w:val="99"/>
    <w:semiHidden/>
    <w:unhideWhenUsed/>
    <w:rsid w:val="009B3269"/>
    <w:rPr>
      <w:color w:val="954F72" w:themeColor="followedHyperlink"/>
      <w:u w:val="single"/>
    </w:rPr>
  </w:style>
  <w:style w:type="paragraph" w:styleId="Header">
    <w:name w:val="header"/>
    <w:basedOn w:val="Normal"/>
    <w:link w:val="HeaderChar"/>
    <w:uiPriority w:val="99"/>
    <w:unhideWhenUsed/>
    <w:rsid w:val="00D73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126"/>
  </w:style>
  <w:style w:type="paragraph" w:styleId="Footer">
    <w:name w:val="footer"/>
    <w:basedOn w:val="Normal"/>
    <w:link w:val="FooterChar"/>
    <w:uiPriority w:val="99"/>
    <w:unhideWhenUsed/>
    <w:rsid w:val="00D73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73963">
      <w:bodyDiv w:val="1"/>
      <w:marLeft w:val="0"/>
      <w:marRight w:val="0"/>
      <w:marTop w:val="0"/>
      <w:marBottom w:val="0"/>
      <w:divBdr>
        <w:top w:val="none" w:sz="0" w:space="0" w:color="auto"/>
        <w:left w:val="none" w:sz="0" w:space="0" w:color="auto"/>
        <w:bottom w:val="none" w:sz="0" w:space="0" w:color="auto"/>
        <w:right w:val="none" w:sz="0" w:space="0" w:color="auto"/>
      </w:divBdr>
    </w:div>
    <w:div w:id="1535314951">
      <w:bodyDiv w:val="1"/>
      <w:marLeft w:val="0"/>
      <w:marRight w:val="0"/>
      <w:marTop w:val="0"/>
      <w:marBottom w:val="0"/>
      <w:divBdr>
        <w:top w:val="none" w:sz="0" w:space="0" w:color="auto"/>
        <w:left w:val="none" w:sz="0" w:space="0" w:color="auto"/>
        <w:bottom w:val="none" w:sz="0" w:space="0" w:color="auto"/>
        <w:right w:val="none" w:sz="0" w:space="0" w:color="auto"/>
      </w:divBdr>
      <w:divsChild>
        <w:div w:id="830759731">
          <w:marLeft w:val="0"/>
          <w:marRight w:val="0"/>
          <w:marTop w:val="0"/>
          <w:marBottom w:val="0"/>
          <w:divBdr>
            <w:top w:val="none" w:sz="0" w:space="0" w:color="auto"/>
            <w:left w:val="none" w:sz="0" w:space="0" w:color="auto"/>
            <w:bottom w:val="none" w:sz="0" w:space="0" w:color="auto"/>
            <w:right w:val="none" w:sz="0" w:space="0" w:color="auto"/>
          </w:divBdr>
          <w:divsChild>
            <w:div w:id="1319655311">
              <w:marLeft w:val="0"/>
              <w:marRight w:val="0"/>
              <w:marTop w:val="0"/>
              <w:marBottom w:val="0"/>
              <w:divBdr>
                <w:top w:val="none" w:sz="0" w:space="0" w:color="auto"/>
                <w:left w:val="none" w:sz="0" w:space="0" w:color="auto"/>
                <w:bottom w:val="none" w:sz="0" w:space="0" w:color="auto"/>
                <w:right w:val="none" w:sz="0" w:space="0" w:color="auto"/>
              </w:divBdr>
              <w:divsChild>
                <w:div w:id="1366953049">
                  <w:marLeft w:val="0"/>
                  <w:marRight w:val="0"/>
                  <w:marTop w:val="0"/>
                  <w:marBottom w:val="0"/>
                  <w:divBdr>
                    <w:top w:val="none" w:sz="0" w:space="0" w:color="auto"/>
                    <w:left w:val="none" w:sz="0" w:space="0" w:color="auto"/>
                    <w:bottom w:val="none" w:sz="0" w:space="0" w:color="auto"/>
                    <w:right w:val="none" w:sz="0" w:space="0" w:color="auto"/>
                  </w:divBdr>
                  <w:divsChild>
                    <w:div w:id="1408839949">
                      <w:marLeft w:val="0"/>
                      <w:marRight w:val="0"/>
                      <w:marTop w:val="0"/>
                      <w:marBottom w:val="0"/>
                      <w:divBdr>
                        <w:top w:val="none" w:sz="0" w:space="0" w:color="auto"/>
                        <w:left w:val="none" w:sz="0" w:space="0" w:color="auto"/>
                        <w:bottom w:val="none" w:sz="0" w:space="0" w:color="auto"/>
                        <w:right w:val="none" w:sz="0" w:space="0" w:color="auto"/>
                      </w:divBdr>
                      <w:divsChild>
                        <w:div w:id="567542302">
                          <w:marLeft w:val="0"/>
                          <w:marRight w:val="0"/>
                          <w:marTop w:val="0"/>
                          <w:marBottom w:val="0"/>
                          <w:divBdr>
                            <w:top w:val="none" w:sz="0" w:space="0" w:color="auto"/>
                            <w:left w:val="none" w:sz="0" w:space="0" w:color="auto"/>
                            <w:bottom w:val="none" w:sz="0" w:space="0" w:color="auto"/>
                            <w:right w:val="none" w:sz="0" w:space="0" w:color="auto"/>
                          </w:divBdr>
                          <w:divsChild>
                            <w:div w:id="335772384">
                              <w:marLeft w:val="0"/>
                              <w:marRight w:val="0"/>
                              <w:marTop w:val="0"/>
                              <w:marBottom w:val="0"/>
                              <w:divBdr>
                                <w:top w:val="none" w:sz="0" w:space="0" w:color="auto"/>
                                <w:left w:val="none" w:sz="0" w:space="0" w:color="auto"/>
                                <w:bottom w:val="none" w:sz="0" w:space="0" w:color="auto"/>
                                <w:right w:val="none" w:sz="0" w:space="0" w:color="auto"/>
                              </w:divBdr>
                              <w:divsChild>
                                <w:div w:id="600770558">
                                  <w:marLeft w:val="0"/>
                                  <w:marRight w:val="0"/>
                                  <w:marTop w:val="0"/>
                                  <w:marBottom w:val="0"/>
                                  <w:divBdr>
                                    <w:top w:val="none" w:sz="0" w:space="0" w:color="auto"/>
                                    <w:left w:val="none" w:sz="0" w:space="0" w:color="auto"/>
                                    <w:bottom w:val="none" w:sz="0" w:space="0" w:color="auto"/>
                                    <w:right w:val="none" w:sz="0" w:space="0" w:color="auto"/>
                                  </w:divBdr>
                                  <w:divsChild>
                                    <w:div w:id="155460511">
                                      <w:marLeft w:val="0"/>
                                      <w:marRight w:val="0"/>
                                      <w:marTop w:val="0"/>
                                      <w:marBottom w:val="0"/>
                                      <w:divBdr>
                                        <w:top w:val="none" w:sz="0" w:space="0" w:color="auto"/>
                                        <w:left w:val="none" w:sz="0" w:space="0" w:color="auto"/>
                                        <w:bottom w:val="none" w:sz="0" w:space="0" w:color="auto"/>
                                        <w:right w:val="none" w:sz="0" w:space="0" w:color="auto"/>
                                      </w:divBdr>
                                      <w:divsChild>
                                        <w:div w:id="1997026037">
                                          <w:marLeft w:val="0"/>
                                          <w:marRight w:val="0"/>
                                          <w:marTop w:val="0"/>
                                          <w:marBottom w:val="0"/>
                                          <w:divBdr>
                                            <w:top w:val="none" w:sz="0" w:space="0" w:color="auto"/>
                                            <w:left w:val="none" w:sz="0" w:space="0" w:color="auto"/>
                                            <w:bottom w:val="none" w:sz="0" w:space="0" w:color="auto"/>
                                            <w:right w:val="none" w:sz="0" w:space="0" w:color="auto"/>
                                          </w:divBdr>
                                          <w:divsChild>
                                            <w:div w:id="190531105">
                                              <w:marLeft w:val="0"/>
                                              <w:marRight w:val="0"/>
                                              <w:marTop w:val="0"/>
                                              <w:marBottom w:val="0"/>
                                              <w:divBdr>
                                                <w:top w:val="none" w:sz="0" w:space="0" w:color="auto"/>
                                                <w:left w:val="none" w:sz="0" w:space="0" w:color="auto"/>
                                                <w:bottom w:val="none" w:sz="0" w:space="0" w:color="auto"/>
                                                <w:right w:val="none" w:sz="0" w:space="0" w:color="auto"/>
                                              </w:divBdr>
                                              <w:divsChild>
                                                <w:div w:id="1576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147342">
          <w:marLeft w:val="0"/>
          <w:marRight w:val="0"/>
          <w:marTop w:val="0"/>
          <w:marBottom w:val="0"/>
          <w:divBdr>
            <w:top w:val="none" w:sz="0" w:space="0" w:color="auto"/>
            <w:left w:val="none" w:sz="0" w:space="0" w:color="auto"/>
            <w:bottom w:val="none" w:sz="0" w:space="0" w:color="auto"/>
            <w:right w:val="none" w:sz="0" w:space="0" w:color="auto"/>
          </w:divBdr>
          <w:divsChild>
            <w:div w:id="1777214388">
              <w:marLeft w:val="0"/>
              <w:marRight w:val="0"/>
              <w:marTop w:val="0"/>
              <w:marBottom w:val="0"/>
              <w:divBdr>
                <w:top w:val="none" w:sz="0" w:space="0" w:color="auto"/>
                <w:left w:val="none" w:sz="0" w:space="0" w:color="auto"/>
                <w:bottom w:val="none" w:sz="0" w:space="0" w:color="auto"/>
                <w:right w:val="none" w:sz="0" w:space="0" w:color="auto"/>
              </w:divBdr>
              <w:divsChild>
                <w:div w:id="1241402806">
                  <w:marLeft w:val="0"/>
                  <w:marRight w:val="0"/>
                  <w:marTop w:val="0"/>
                  <w:marBottom w:val="0"/>
                  <w:divBdr>
                    <w:top w:val="none" w:sz="0" w:space="0" w:color="auto"/>
                    <w:left w:val="none" w:sz="0" w:space="0" w:color="auto"/>
                    <w:bottom w:val="none" w:sz="0" w:space="0" w:color="auto"/>
                    <w:right w:val="none" w:sz="0" w:space="0" w:color="auto"/>
                  </w:divBdr>
                  <w:divsChild>
                    <w:div w:id="1025445727">
                      <w:marLeft w:val="0"/>
                      <w:marRight w:val="0"/>
                      <w:marTop w:val="0"/>
                      <w:marBottom w:val="0"/>
                      <w:divBdr>
                        <w:top w:val="none" w:sz="0" w:space="0" w:color="auto"/>
                        <w:left w:val="none" w:sz="0" w:space="0" w:color="auto"/>
                        <w:bottom w:val="none" w:sz="0" w:space="0" w:color="auto"/>
                        <w:right w:val="none" w:sz="0" w:space="0" w:color="auto"/>
                      </w:divBdr>
                      <w:divsChild>
                        <w:div w:id="512913824">
                          <w:marLeft w:val="0"/>
                          <w:marRight w:val="0"/>
                          <w:marTop w:val="0"/>
                          <w:marBottom w:val="0"/>
                          <w:divBdr>
                            <w:top w:val="none" w:sz="0" w:space="0" w:color="auto"/>
                            <w:left w:val="none" w:sz="0" w:space="0" w:color="auto"/>
                            <w:bottom w:val="none" w:sz="0" w:space="0" w:color="auto"/>
                            <w:right w:val="none" w:sz="0" w:space="0" w:color="auto"/>
                          </w:divBdr>
                          <w:divsChild>
                            <w:div w:id="9901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408927">
          <w:marLeft w:val="0"/>
          <w:marRight w:val="0"/>
          <w:marTop w:val="0"/>
          <w:marBottom w:val="0"/>
          <w:divBdr>
            <w:top w:val="none" w:sz="0" w:space="0" w:color="auto"/>
            <w:left w:val="none" w:sz="0" w:space="0" w:color="auto"/>
            <w:bottom w:val="none" w:sz="0" w:space="0" w:color="auto"/>
            <w:right w:val="none" w:sz="0" w:space="0" w:color="auto"/>
          </w:divBdr>
          <w:divsChild>
            <w:div w:id="652024292">
              <w:marLeft w:val="0"/>
              <w:marRight w:val="0"/>
              <w:marTop w:val="0"/>
              <w:marBottom w:val="0"/>
              <w:divBdr>
                <w:top w:val="none" w:sz="0" w:space="0" w:color="auto"/>
                <w:left w:val="none" w:sz="0" w:space="0" w:color="auto"/>
                <w:bottom w:val="none" w:sz="0" w:space="0" w:color="auto"/>
                <w:right w:val="none" w:sz="0" w:space="0" w:color="auto"/>
              </w:divBdr>
              <w:divsChild>
                <w:div w:id="561020581">
                  <w:marLeft w:val="0"/>
                  <w:marRight w:val="0"/>
                  <w:marTop w:val="0"/>
                  <w:marBottom w:val="0"/>
                  <w:divBdr>
                    <w:top w:val="none" w:sz="0" w:space="0" w:color="auto"/>
                    <w:left w:val="none" w:sz="0" w:space="0" w:color="auto"/>
                    <w:bottom w:val="none" w:sz="0" w:space="0" w:color="auto"/>
                    <w:right w:val="none" w:sz="0" w:space="0" w:color="auto"/>
                  </w:divBdr>
                  <w:divsChild>
                    <w:div w:id="2094622328">
                      <w:marLeft w:val="0"/>
                      <w:marRight w:val="0"/>
                      <w:marTop w:val="0"/>
                      <w:marBottom w:val="0"/>
                      <w:divBdr>
                        <w:top w:val="none" w:sz="0" w:space="0" w:color="auto"/>
                        <w:left w:val="none" w:sz="0" w:space="0" w:color="auto"/>
                        <w:bottom w:val="none" w:sz="0" w:space="0" w:color="auto"/>
                        <w:right w:val="none" w:sz="0" w:space="0" w:color="auto"/>
                      </w:divBdr>
                      <w:divsChild>
                        <w:div w:id="1554849374">
                          <w:marLeft w:val="0"/>
                          <w:marRight w:val="0"/>
                          <w:marTop w:val="0"/>
                          <w:marBottom w:val="0"/>
                          <w:divBdr>
                            <w:top w:val="none" w:sz="0" w:space="0" w:color="auto"/>
                            <w:left w:val="none" w:sz="0" w:space="0" w:color="auto"/>
                            <w:bottom w:val="none" w:sz="0" w:space="0" w:color="auto"/>
                            <w:right w:val="none" w:sz="0" w:space="0" w:color="auto"/>
                          </w:divBdr>
                          <w:divsChild>
                            <w:div w:id="484904426">
                              <w:marLeft w:val="0"/>
                              <w:marRight w:val="0"/>
                              <w:marTop w:val="0"/>
                              <w:marBottom w:val="0"/>
                              <w:divBdr>
                                <w:top w:val="none" w:sz="0" w:space="0" w:color="auto"/>
                                <w:left w:val="none" w:sz="0" w:space="0" w:color="auto"/>
                                <w:bottom w:val="none" w:sz="0" w:space="0" w:color="auto"/>
                                <w:right w:val="none" w:sz="0" w:space="0" w:color="auto"/>
                              </w:divBdr>
                              <w:divsChild>
                                <w:div w:id="1436905694">
                                  <w:marLeft w:val="0"/>
                                  <w:marRight w:val="0"/>
                                  <w:marTop w:val="0"/>
                                  <w:marBottom w:val="0"/>
                                  <w:divBdr>
                                    <w:top w:val="none" w:sz="0" w:space="0" w:color="auto"/>
                                    <w:left w:val="none" w:sz="0" w:space="0" w:color="auto"/>
                                    <w:bottom w:val="none" w:sz="0" w:space="0" w:color="auto"/>
                                    <w:right w:val="none" w:sz="0" w:space="0" w:color="auto"/>
                                  </w:divBdr>
                                  <w:divsChild>
                                    <w:div w:id="1555310744">
                                      <w:marLeft w:val="0"/>
                                      <w:marRight w:val="0"/>
                                      <w:marTop w:val="0"/>
                                      <w:marBottom w:val="0"/>
                                      <w:divBdr>
                                        <w:top w:val="none" w:sz="0" w:space="0" w:color="auto"/>
                                        <w:left w:val="none" w:sz="0" w:space="0" w:color="auto"/>
                                        <w:bottom w:val="none" w:sz="0" w:space="0" w:color="auto"/>
                                        <w:right w:val="none" w:sz="0" w:space="0" w:color="auto"/>
                                      </w:divBdr>
                                      <w:divsChild>
                                        <w:div w:id="1611357466">
                                          <w:marLeft w:val="0"/>
                                          <w:marRight w:val="0"/>
                                          <w:marTop w:val="0"/>
                                          <w:marBottom w:val="0"/>
                                          <w:divBdr>
                                            <w:top w:val="none" w:sz="0" w:space="0" w:color="auto"/>
                                            <w:left w:val="none" w:sz="0" w:space="0" w:color="auto"/>
                                            <w:bottom w:val="none" w:sz="0" w:space="0" w:color="auto"/>
                                            <w:right w:val="none" w:sz="0" w:space="0" w:color="auto"/>
                                          </w:divBdr>
                                          <w:divsChild>
                                            <w:div w:id="5302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407865">
              <w:marLeft w:val="0"/>
              <w:marRight w:val="0"/>
              <w:marTop w:val="0"/>
              <w:marBottom w:val="0"/>
              <w:divBdr>
                <w:top w:val="none" w:sz="0" w:space="0" w:color="auto"/>
                <w:left w:val="none" w:sz="0" w:space="0" w:color="auto"/>
                <w:bottom w:val="none" w:sz="0" w:space="0" w:color="auto"/>
                <w:right w:val="none" w:sz="0" w:space="0" w:color="auto"/>
              </w:divBdr>
              <w:divsChild>
                <w:div w:id="453838223">
                  <w:marLeft w:val="0"/>
                  <w:marRight w:val="0"/>
                  <w:marTop w:val="0"/>
                  <w:marBottom w:val="0"/>
                  <w:divBdr>
                    <w:top w:val="none" w:sz="0" w:space="0" w:color="auto"/>
                    <w:left w:val="none" w:sz="0" w:space="0" w:color="auto"/>
                    <w:bottom w:val="none" w:sz="0" w:space="0" w:color="auto"/>
                    <w:right w:val="none" w:sz="0" w:space="0" w:color="auto"/>
                  </w:divBdr>
                  <w:divsChild>
                    <w:div w:id="1805611734">
                      <w:marLeft w:val="0"/>
                      <w:marRight w:val="0"/>
                      <w:marTop w:val="0"/>
                      <w:marBottom w:val="0"/>
                      <w:divBdr>
                        <w:top w:val="none" w:sz="0" w:space="0" w:color="auto"/>
                        <w:left w:val="none" w:sz="0" w:space="0" w:color="auto"/>
                        <w:bottom w:val="none" w:sz="0" w:space="0" w:color="auto"/>
                        <w:right w:val="none" w:sz="0" w:space="0" w:color="auto"/>
                      </w:divBdr>
                      <w:divsChild>
                        <w:div w:id="663827165">
                          <w:marLeft w:val="0"/>
                          <w:marRight w:val="0"/>
                          <w:marTop w:val="0"/>
                          <w:marBottom w:val="0"/>
                          <w:divBdr>
                            <w:top w:val="none" w:sz="0" w:space="0" w:color="auto"/>
                            <w:left w:val="none" w:sz="0" w:space="0" w:color="auto"/>
                            <w:bottom w:val="none" w:sz="0" w:space="0" w:color="auto"/>
                            <w:right w:val="none" w:sz="0" w:space="0" w:color="auto"/>
                          </w:divBdr>
                          <w:divsChild>
                            <w:div w:id="1058626240">
                              <w:marLeft w:val="0"/>
                              <w:marRight w:val="0"/>
                              <w:marTop w:val="0"/>
                              <w:marBottom w:val="0"/>
                              <w:divBdr>
                                <w:top w:val="none" w:sz="0" w:space="0" w:color="auto"/>
                                <w:left w:val="none" w:sz="0" w:space="0" w:color="auto"/>
                                <w:bottom w:val="none" w:sz="0" w:space="0" w:color="auto"/>
                                <w:right w:val="none" w:sz="0" w:space="0" w:color="auto"/>
                              </w:divBdr>
                              <w:divsChild>
                                <w:div w:id="902911614">
                                  <w:marLeft w:val="0"/>
                                  <w:marRight w:val="0"/>
                                  <w:marTop w:val="0"/>
                                  <w:marBottom w:val="0"/>
                                  <w:divBdr>
                                    <w:top w:val="none" w:sz="0" w:space="0" w:color="auto"/>
                                    <w:left w:val="none" w:sz="0" w:space="0" w:color="auto"/>
                                    <w:bottom w:val="none" w:sz="0" w:space="0" w:color="auto"/>
                                    <w:right w:val="none" w:sz="0" w:space="0" w:color="auto"/>
                                  </w:divBdr>
                                  <w:divsChild>
                                    <w:div w:id="2032606695">
                                      <w:marLeft w:val="0"/>
                                      <w:marRight w:val="0"/>
                                      <w:marTop w:val="0"/>
                                      <w:marBottom w:val="0"/>
                                      <w:divBdr>
                                        <w:top w:val="none" w:sz="0" w:space="0" w:color="auto"/>
                                        <w:left w:val="none" w:sz="0" w:space="0" w:color="auto"/>
                                        <w:bottom w:val="none" w:sz="0" w:space="0" w:color="auto"/>
                                        <w:right w:val="none" w:sz="0" w:space="0" w:color="auto"/>
                                      </w:divBdr>
                                      <w:divsChild>
                                        <w:div w:id="1321152408">
                                          <w:marLeft w:val="0"/>
                                          <w:marRight w:val="0"/>
                                          <w:marTop w:val="0"/>
                                          <w:marBottom w:val="0"/>
                                          <w:divBdr>
                                            <w:top w:val="none" w:sz="0" w:space="0" w:color="auto"/>
                                            <w:left w:val="none" w:sz="0" w:space="0" w:color="auto"/>
                                            <w:bottom w:val="none" w:sz="0" w:space="0" w:color="auto"/>
                                            <w:right w:val="none" w:sz="0" w:space="0" w:color="auto"/>
                                          </w:divBdr>
                                          <w:divsChild>
                                            <w:div w:id="10282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133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c.org/cei" TargetMode="External"/><Relationship Id="rId3" Type="http://schemas.openxmlformats.org/officeDocument/2006/relationships/settings" Target="settings.xml"/><Relationship Id="rId7" Type="http://schemas.openxmlformats.org/officeDocument/2006/relationships/hyperlink" Target="http://www.hrc.org/ce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rporate.webassets.siemens-healthineers.com/53ef04c25431f824/7cad9c158755/Siemens-Healthineers_Sustainability-Report-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Julie</dc:creator>
  <cp:keywords/>
  <dc:description/>
  <cp:lastModifiedBy>Weiss, Michael</cp:lastModifiedBy>
  <cp:revision>3</cp:revision>
  <dcterms:created xsi:type="dcterms:W3CDTF">2023-12-11T13:32:00Z</dcterms:created>
  <dcterms:modified xsi:type="dcterms:W3CDTF">2023-12-11T15:47:00Z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2023-12-06T14:59:18Z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518a98c1-9ba7-4082-a56e-e2f4e3fec191</vt:lpwstr>
  </property>
  <property fmtid="{D5CDD505-2E9C-101B-9397-08002B2CF9AE}" pid="8" name="MSIP_Label_ff6dbec8-95a8-4638-9f5f-bd076536645c_ContentBits">
    <vt:lpwstr>0</vt:lpwstr>
  </property>
  <property fmtid="{D5CDD505-2E9C-101B-9397-08002B2CF9AE}" pid="9" name="_NewReviewCycle">
    <vt:lpwstr/>
  </property>
</Properties>
</file>