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9343C" w14:textId="1E2D2EC5" w:rsidR="00985105" w:rsidRPr="00985105" w:rsidRDefault="009345FA" w:rsidP="00985105">
      <w:r w:rsidRPr="00520960">
        <w:rPr>
          <w:highlight w:val="lightGray"/>
        </w:rPr>
        <w:t>[INSERT HOSPITAL LOGO]</w:t>
      </w:r>
      <w:r w:rsidR="00985105" w:rsidRPr="00985105">
        <w:t> </w:t>
      </w:r>
    </w:p>
    <w:p w14:paraId="1AE5AE27" w14:textId="6728B40D" w:rsidR="00985105" w:rsidRPr="00985105" w:rsidRDefault="00985105" w:rsidP="00985105">
      <w:pPr>
        <w:jc w:val="right"/>
        <w:rPr>
          <w:highlight w:val="lightGray"/>
        </w:rPr>
      </w:pPr>
      <w:r w:rsidRPr="00520960">
        <w:rPr>
          <w:highlight w:val="lightGray"/>
        </w:rPr>
        <w:t xml:space="preserve">CONTACT: </w:t>
      </w:r>
      <w:r w:rsidR="001871AA" w:rsidRPr="00520960">
        <w:rPr>
          <w:highlight w:val="lightGray"/>
        </w:rPr>
        <w:t>&lt;HOSPITAL NAME&gt;</w:t>
      </w:r>
      <w:r w:rsidRPr="00520960">
        <w:rPr>
          <w:highlight w:val="lightGray"/>
        </w:rPr>
        <w:t> </w:t>
      </w:r>
    </w:p>
    <w:p w14:paraId="7856C52A" w14:textId="6D99DE18" w:rsidR="00985105" w:rsidRPr="00985105" w:rsidRDefault="001871AA" w:rsidP="00985105">
      <w:pPr>
        <w:jc w:val="right"/>
        <w:rPr>
          <w:highlight w:val="lightGray"/>
        </w:rPr>
      </w:pPr>
      <w:r>
        <w:rPr>
          <w:highlight w:val="lightGray"/>
        </w:rPr>
        <w:t>&lt;CONTACT NAME&gt;</w:t>
      </w:r>
    </w:p>
    <w:p w14:paraId="33D6C289" w14:textId="70D8B69A" w:rsidR="00985105" w:rsidRPr="00985105" w:rsidRDefault="001871AA" w:rsidP="00985105">
      <w:pPr>
        <w:jc w:val="right"/>
        <w:rPr>
          <w:highlight w:val="lightGray"/>
        </w:rPr>
      </w:pPr>
      <w:r>
        <w:rPr>
          <w:highlight w:val="lightGray"/>
        </w:rPr>
        <w:t>&lt;ORGANIZATION&gt;</w:t>
      </w:r>
    </w:p>
    <w:p w14:paraId="50F1D95C" w14:textId="135AA723" w:rsidR="00985105" w:rsidRPr="00985105" w:rsidRDefault="001871AA" w:rsidP="00985105">
      <w:pPr>
        <w:jc w:val="right"/>
        <w:rPr>
          <w:highlight w:val="lightGray"/>
        </w:rPr>
      </w:pPr>
      <w:r>
        <w:rPr>
          <w:highlight w:val="lightGray"/>
        </w:rPr>
        <w:t>&lt;PHONE&gt;</w:t>
      </w:r>
    </w:p>
    <w:p w14:paraId="692C8539" w14:textId="33675BE3" w:rsidR="00985105" w:rsidRPr="00985105" w:rsidRDefault="001871AA" w:rsidP="00985105">
      <w:pPr>
        <w:jc w:val="right"/>
      </w:pPr>
      <w:r w:rsidRPr="001871AA">
        <w:rPr>
          <w:highlight w:val="lightGray"/>
        </w:rPr>
        <w:t>&lt;EMAIL&gt;</w:t>
      </w:r>
    </w:p>
    <w:p w14:paraId="6BFFBDA3" w14:textId="77777777" w:rsidR="00985105" w:rsidRPr="00846A9B" w:rsidRDefault="00985105" w:rsidP="00985105">
      <w:pPr>
        <w:pStyle w:val="paragraph"/>
        <w:spacing w:before="0" w:beforeAutospacing="0" w:after="0" w:afterAutospacing="0"/>
        <w:textAlignment w:val="baseline"/>
        <w:rPr>
          <w:rFonts w:ascii="Segoe UI" w:hAnsi="Segoe UI" w:cs="Segoe UI"/>
          <w:sz w:val="18"/>
          <w:szCs w:val="18"/>
        </w:rPr>
      </w:pPr>
      <w:r w:rsidRPr="00846A9B">
        <w:rPr>
          <w:rStyle w:val="eop"/>
          <w:rFonts w:ascii="Calibri" w:hAnsi="Calibri" w:cs="Calibri"/>
          <w:sz w:val="22"/>
          <w:szCs w:val="22"/>
        </w:rPr>
        <w:t> </w:t>
      </w:r>
    </w:p>
    <w:p w14:paraId="323AB608" w14:textId="77777777" w:rsidR="004660B0" w:rsidRPr="004660B0" w:rsidRDefault="004660B0" w:rsidP="004660B0">
      <w:pPr>
        <w:spacing w:after="0"/>
        <w:rPr>
          <w:i/>
          <w:iCs/>
          <w:sz w:val="24"/>
          <w:szCs w:val="24"/>
        </w:rPr>
      </w:pPr>
      <w:r w:rsidRPr="004660B0">
        <w:rPr>
          <w:i/>
          <w:iCs/>
          <w:sz w:val="24"/>
          <w:szCs w:val="24"/>
        </w:rPr>
        <w:t>For immediate release</w:t>
      </w:r>
    </w:p>
    <w:p w14:paraId="1166170B" w14:textId="77777777" w:rsidR="004660B0" w:rsidRPr="004660B0" w:rsidRDefault="004660B0" w:rsidP="004660B0">
      <w:pPr>
        <w:spacing w:after="0"/>
        <w:rPr>
          <w:i/>
          <w:iCs/>
          <w:sz w:val="24"/>
          <w:szCs w:val="24"/>
        </w:rPr>
      </w:pPr>
    </w:p>
    <w:p w14:paraId="5BCEE2FD" w14:textId="70AB4B6C" w:rsidR="00EE4003" w:rsidRDefault="00600078" w:rsidP="004660B0">
      <w:pPr>
        <w:spacing w:after="0"/>
        <w:rPr>
          <w:b/>
          <w:bCs/>
          <w:sz w:val="24"/>
          <w:szCs w:val="24"/>
        </w:rPr>
      </w:pPr>
      <w:r w:rsidRPr="00600078">
        <w:rPr>
          <w:b/>
          <w:bCs/>
          <w:sz w:val="24"/>
          <w:szCs w:val="24"/>
        </w:rPr>
        <w:t xml:space="preserve">EXPERIENCE REINVENTED CT IMAGING AT </w:t>
      </w:r>
      <w:r w:rsidRPr="00600078">
        <w:rPr>
          <w:b/>
          <w:bCs/>
          <w:sz w:val="24"/>
          <w:szCs w:val="24"/>
          <w:highlight w:val="lightGray"/>
        </w:rPr>
        <w:t>[INSERT HOSPITAL NAME].</w:t>
      </w:r>
    </w:p>
    <w:p w14:paraId="76796AD6" w14:textId="77777777" w:rsidR="00600078" w:rsidRPr="004660B0" w:rsidRDefault="00600078" w:rsidP="004660B0">
      <w:pPr>
        <w:spacing w:after="0"/>
        <w:rPr>
          <w:sz w:val="24"/>
          <w:szCs w:val="24"/>
        </w:rPr>
      </w:pPr>
    </w:p>
    <w:p w14:paraId="5AEE9E28" w14:textId="514EA40B" w:rsidR="00EE4003" w:rsidRDefault="004069E7" w:rsidP="00EE4003">
      <w:pPr>
        <w:spacing w:after="0"/>
        <w:rPr>
          <w:sz w:val="24"/>
          <w:szCs w:val="24"/>
        </w:rPr>
      </w:pPr>
      <w:r w:rsidRPr="004069E7">
        <w:rPr>
          <w:sz w:val="24"/>
          <w:szCs w:val="24"/>
        </w:rPr>
        <w:t>SOM</w:t>
      </w:r>
      <w:r w:rsidR="00B4273D">
        <w:rPr>
          <w:sz w:val="24"/>
          <w:szCs w:val="24"/>
        </w:rPr>
        <w:t>A</w:t>
      </w:r>
      <w:r w:rsidRPr="004069E7">
        <w:rPr>
          <w:sz w:val="24"/>
          <w:szCs w:val="24"/>
        </w:rPr>
        <w:t xml:space="preserve">TOM </w:t>
      </w:r>
      <w:proofErr w:type="spellStart"/>
      <w:r w:rsidRPr="004069E7">
        <w:rPr>
          <w:sz w:val="24"/>
          <w:szCs w:val="24"/>
        </w:rPr>
        <w:t>Pro.Pulse</w:t>
      </w:r>
      <w:proofErr w:type="spellEnd"/>
      <w:r w:rsidRPr="004069E7">
        <w:rPr>
          <w:sz w:val="24"/>
          <w:szCs w:val="24"/>
        </w:rPr>
        <w:t xml:space="preserve"> is breaking through boundaries to deliver advanced diagnostic imaging to a wider range of facilities for patients who need it most. Backed by the speed and precision that only Dual Source CT can provide, this powerful scanner uses intelligent workflow to tackle the most complex cases, generating consistent results for physicians and a comfortable experience for patients.</w:t>
      </w:r>
    </w:p>
    <w:p w14:paraId="3DCBC04B" w14:textId="77777777" w:rsidR="00600078" w:rsidRPr="00EE4003" w:rsidRDefault="00600078" w:rsidP="00EE4003">
      <w:pPr>
        <w:spacing w:after="0"/>
        <w:rPr>
          <w:sz w:val="24"/>
          <w:szCs w:val="24"/>
        </w:rPr>
      </w:pPr>
    </w:p>
    <w:p w14:paraId="1B8DC88B" w14:textId="57B36F33" w:rsidR="004069E7" w:rsidRDefault="00EE4003" w:rsidP="004069E7">
      <w:pPr>
        <w:spacing w:after="0"/>
      </w:pPr>
      <w:r w:rsidRPr="00EE4003">
        <w:rPr>
          <w:sz w:val="24"/>
          <w:szCs w:val="24"/>
          <w:highlight w:val="lightGray"/>
        </w:rPr>
        <w:t>[INSERT CITY, STATE, DATE] – [INSERT HOSPITAL NAME]</w:t>
      </w:r>
      <w:r w:rsidRPr="00EE4003">
        <w:rPr>
          <w:sz w:val="24"/>
          <w:szCs w:val="24"/>
        </w:rPr>
        <w:t xml:space="preserve"> </w:t>
      </w:r>
      <w:r w:rsidR="004069E7" w:rsidRPr="004069E7">
        <w:rPr>
          <w:sz w:val="24"/>
          <w:szCs w:val="24"/>
        </w:rPr>
        <w:t>recently installed SOM</w:t>
      </w:r>
      <w:r w:rsidR="00B4273D">
        <w:rPr>
          <w:sz w:val="24"/>
          <w:szCs w:val="24"/>
        </w:rPr>
        <w:t>A</w:t>
      </w:r>
      <w:r w:rsidR="004069E7" w:rsidRPr="004069E7">
        <w:rPr>
          <w:sz w:val="24"/>
          <w:szCs w:val="24"/>
        </w:rPr>
        <w:t xml:space="preserve">TOM </w:t>
      </w:r>
      <w:proofErr w:type="spellStart"/>
      <w:r w:rsidR="004069E7" w:rsidRPr="004069E7">
        <w:rPr>
          <w:sz w:val="24"/>
          <w:szCs w:val="24"/>
        </w:rPr>
        <w:t>Pro.Pulse</w:t>
      </w:r>
      <w:proofErr w:type="spellEnd"/>
      <w:r w:rsidR="004069E7" w:rsidRPr="004069E7">
        <w:rPr>
          <w:sz w:val="24"/>
          <w:szCs w:val="24"/>
        </w:rPr>
        <w:t xml:space="preserve">, the latest innovation from Siemens </w:t>
      </w:r>
      <w:proofErr w:type="spellStart"/>
      <w:r w:rsidR="004069E7" w:rsidRPr="004069E7">
        <w:rPr>
          <w:sz w:val="24"/>
          <w:szCs w:val="24"/>
        </w:rPr>
        <w:t>Healthineers</w:t>
      </w:r>
      <w:proofErr w:type="spellEnd"/>
      <w:r w:rsidR="004069E7" w:rsidRPr="004069E7">
        <w:rPr>
          <w:sz w:val="24"/>
          <w:szCs w:val="24"/>
        </w:rPr>
        <w:t>. With a smaller footprint and simpler installation, this cutting-edge scanning solution is a powerful combination of responsive, capable, smart, and comfortable, elevating the CT experience for both patients and physicians.</w:t>
      </w:r>
      <w:r w:rsidR="004069E7" w:rsidRPr="004069E7">
        <w:t xml:space="preserve"> </w:t>
      </w:r>
    </w:p>
    <w:p w14:paraId="7A949066" w14:textId="77777777" w:rsidR="004069E7" w:rsidRDefault="004069E7" w:rsidP="004069E7">
      <w:pPr>
        <w:spacing w:after="0"/>
      </w:pPr>
    </w:p>
    <w:p w14:paraId="7F3F8DFE" w14:textId="21DF3748" w:rsidR="004069E7" w:rsidRPr="004069E7" w:rsidRDefault="004069E7" w:rsidP="004069E7">
      <w:pPr>
        <w:spacing w:after="0"/>
        <w:rPr>
          <w:sz w:val="24"/>
          <w:szCs w:val="24"/>
        </w:rPr>
      </w:pPr>
      <w:r w:rsidRPr="004069E7">
        <w:rPr>
          <w:sz w:val="24"/>
          <w:szCs w:val="24"/>
        </w:rPr>
        <w:t>Following a paradigm shift in front-line imaging, cardiac CT is now the first- line recommendation for chest pain treatment and increasingly complex clinical conditions. Because high-quality CT is now the main modality of choice in many clinical fields, SOM</w:t>
      </w:r>
      <w:r w:rsidR="00B4273D">
        <w:rPr>
          <w:sz w:val="24"/>
          <w:szCs w:val="24"/>
        </w:rPr>
        <w:t>A</w:t>
      </w:r>
      <w:r w:rsidRPr="004069E7">
        <w:rPr>
          <w:sz w:val="24"/>
          <w:szCs w:val="24"/>
        </w:rPr>
        <w:t xml:space="preserve">TOM </w:t>
      </w:r>
      <w:proofErr w:type="spellStart"/>
      <w:r w:rsidRPr="004069E7">
        <w:rPr>
          <w:sz w:val="24"/>
          <w:szCs w:val="24"/>
        </w:rPr>
        <w:t>Pro.Pulse</w:t>
      </w:r>
      <w:proofErr w:type="spellEnd"/>
      <w:r w:rsidRPr="004069E7">
        <w:rPr>
          <w:sz w:val="24"/>
          <w:szCs w:val="24"/>
        </w:rPr>
        <w:t xml:space="preserve"> is responding to the increased demand for CT by making advanced imaging mainstream. </w:t>
      </w:r>
    </w:p>
    <w:p w14:paraId="012BAD21" w14:textId="77777777" w:rsidR="004069E7" w:rsidRDefault="004069E7" w:rsidP="004069E7">
      <w:pPr>
        <w:spacing w:after="0"/>
        <w:rPr>
          <w:sz w:val="24"/>
          <w:szCs w:val="24"/>
        </w:rPr>
      </w:pPr>
    </w:p>
    <w:p w14:paraId="44374D26" w14:textId="30748554" w:rsidR="004069E7" w:rsidRPr="004069E7" w:rsidRDefault="004069E7" w:rsidP="004069E7">
      <w:pPr>
        <w:spacing w:after="0"/>
        <w:rPr>
          <w:sz w:val="24"/>
          <w:szCs w:val="24"/>
        </w:rPr>
      </w:pPr>
      <w:r w:rsidRPr="004069E7">
        <w:rPr>
          <w:sz w:val="24"/>
          <w:szCs w:val="24"/>
        </w:rPr>
        <w:t>Expanding reach to communities outside of traditional hospital locations fosters equity in patient care, even for the most complex of cases. Precision scanning capabilities make it possible to scan cardiac, spectral, and pediatric patients with irregular heart rates, limited breath-hold ability, or sedation needs. With conclusive results in hand, physicians can now make the most informed decisions for better patient outcomes.</w:t>
      </w:r>
    </w:p>
    <w:p w14:paraId="4A90DDD8" w14:textId="77777777" w:rsidR="004069E7" w:rsidRDefault="004069E7" w:rsidP="004069E7">
      <w:pPr>
        <w:spacing w:after="0"/>
        <w:rPr>
          <w:sz w:val="24"/>
          <w:szCs w:val="24"/>
        </w:rPr>
      </w:pPr>
    </w:p>
    <w:p w14:paraId="189778A8" w14:textId="17EE9EC5" w:rsidR="004069E7" w:rsidRPr="004069E7" w:rsidRDefault="004069E7" w:rsidP="004069E7">
      <w:pPr>
        <w:spacing w:after="0"/>
        <w:rPr>
          <w:sz w:val="24"/>
          <w:szCs w:val="24"/>
        </w:rPr>
      </w:pPr>
      <w:r w:rsidRPr="004069E7">
        <w:rPr>
          <w:sz w:val="24"/>
          <w:szCs w:val="24"/>
        </w:rPr>
        <w:t xml:space="preserve">“There has been a significant increase in the demand for cardiac CT since the Chest Pain Guideline was published, and with care equity across geographies of critical concern, expanding access to Dual Source CT will be a game changer for many patients.” </w:t>
      </w:r>
      <w:r w:rsidR="00ED4517" w:rsidRPr="00ED4517">
        <w:rPr>
          <w:b/>
          <w:bCs/>
          <w:sz w:val="24"/>
          <w:szCs w:val="24"/>
          <w:highlight w:val="lightGray"/>
        </w:rPr>
        <w:t>[</w:t>
      </w:r>
      <w:r w:rsidRPr="00ED4517">
        <w:rPr>
          <w:b/>
          <w:bCs/>
          <w:sz w:val="24"/>
          <w:szCs w:val="24"/>
          <w:highlight w:val="lightGray"/>
        </w:rPr>
        <w:t>Hospital Spokesperson</w:t>
      </w:r>
      <w:r w:rsidR="00ED4517" w:rsidRPr="00ED4517">
        <w:rPr>
          <w:b/>
          <w:bCs/>
          <w:sz w:val="24"/>
          <w:szCs w:val="24"/>
          <w:highlight w:val="lightGray"/>
        </w:rPr>
        <w:t>]</w:t>
      </w:r>
    </w:p>
    <w:p w14:paraId="14CEAF8B" w14:textId="77777777" w:rsidR="004069E7" w:rsidRDefault="004069E7" w:rsidP="004069E7">
      <w:pPr>
        <w:spacing w:after="0"/>
        <w:rPr>
          <w:sz w:val="24"/>
          <w:szCs w:val="24"/>
        </w:rPr>
      </w:pPr>
    </w:p>
    <w:p w14:paraId="05FC944F" w14:textId="329B8F21" w:rsidR="004069E7" w:rsidRPr="004069E7" w:rsidRDefault="004069E7" w:rsidP="004069E7">
      <w:pPr>
        <w:spacing w:after="0"/>
        <w:rPr>
          <w:sz w:val="24"/>
          <w:szCs w:val="24"/>
        </w:rPr>
      </w:pPr>
      <w:r w:rsidRPr="004069E7">
        <w:rPr>
          <w:sz w:val="24"/>
          <w:szCs w:val="24"/>
        </w:rPr>
        <w:t xml:space="preserve">Patients are benefiting from </w:t>
      </w:r>
      <w:proofErr w:type="spellStart"/>
      <w:r w:rsidRPr="004069E7">
        <w:rPr>
          <w:sz w:val="24"/>
          <w:szCs w:val="24"/>
        </w:rPr>
        <w:t>Pro.Pulse’s</w:t>
      </w:r>
      <w:proofErr w:type="spellEnd"/>
      <w:r w:rsidRPr="004069E7">
        <w:rPr>
          <w:sz w:val="24"/>
          <w:szCs w:val="24"/>
        </w:rPr>
        <w:t xml:space="preserve"> intelligent workflow with embedded AI features </w:t>
      </w:r>
      <w:r w:rsidRPr="004069E7">
        <w:rPr>
          <w:sz w:val="24"/>
          <w:szCs w:val="24"/>
        </w:rPr>
        <w:lastRenderedPageBreak/>
        <w:t>that simplify the scanning process so technologists can spend more time with them during the exam. Designed with comfort in mind, precise positioning technology, mood lighting, and innovative visual instructions keep patients at ease, generating personalized scans to tailor individualized treatment plans.</w:t>
      </w:r>
    </w:p>
    <w:p w14:paraId="45D254EB" w14:textId="77777777" w:rsidR="004069E7" w:rsidRPr="004069E7" w:rsidRDefault="004069E7" w:rsidP="004069E7">
      <w:pPr>
        <w:spacing w:after="0"/>
        <w:rPr>
          <w:sz w:val="24"/>
          <w:szCs w:val="24"/>
        </w:rPr>
      </w:pPr>
    </w:p>
    <w:p w14:paraId="31109A62" w14:textId="0F834E09" w:rsidR="004069E7" w:rsidRPr="004069E7" w:rsidRDefault="004069E7" w:rsidP="004069E7">
      <w:pPr>
        <w:spacing w:after="0"/>
        <w:rPr>
          <w:sz w:val="24"/>
          <w:szCs w:val="24"/>
        </w:rPr>
      </w:pPr>
      <w:r w:rsidRPr="004069E7">
        <w:rPr>
          <w:sz w:val="24"/>
          <w:szCs w:val="24"/>
        </w:rPr>
        <w:t xml:space="preserve">“Comfort features, in tandem with workflow technology, really simplify the scanning process. It keeps the focus on the patients while generating the best scans.” </w:t>
      </w:r>
      <w:r w:rsidR="00ED4517" w:rsidRPr="00ED4517">
        <w:rPr>
          <w:b/>
          <w:bCs/>
          <w:sz w:val="24"/>
          <w:szCs w:val="24"/>
          <w:highlight w:val="lightGray"/>
        </w:rPr>
        <w:t>[</w:t>
      </w:r>
      <w:r w:rsidRPr="00ED4517">
        <w:rPr>
          <w:b/>
          <w:bCs/>
          <w:sz w:val="24"/>
          <w:szCs w:val="24"/>
          <w:highlight w:val="lightGray"/>
        </w:rPr>
        <w:t>Hospital Spokesperson</w:t>
      </w:r>
      <w:r w:rsidR="00ED4517" w:rsidRPr="00ED4517">
        <w:rPr>
          <w:b/>
          <w:bCs/>
          <w:sz w:val="24"/>
          <w:szCs w:val="24"/>
          <w:highlight w:val="lightGray"/>
        </w:rPr>
        <w:t>]</w:t>
      </w:r>
    </w:p>
    <w:p w14:paraId="64FF615D" w14:textId="77777777" w:rsidR="004069E7" w:rsidRPr="004069E7" w:rsidRDefault="004069E7" w:rsidP="004069E7">
      <w:pPr>
        <w:spacing w:after="0"/>
        <w:rPr>
          <w:sz w:val="24"/>
          <w:szCs w:val="24"/>
        </w:rPr>
      </w:pPr>
    </w:p>
    <w:p w14:paraId="0F3650A8" w14:textId="58468DB3" w:rsidR="00EE4003" w:rsidRPr="00EE4003" w:rsidRDefault="004069E7" w:rsidP="004069E7">
      <w:pPr>
        <w:spacing w:after="0"/>
        <w:rPr>
          <w:sz w:val="24"/>
          <w:szCs w:val="24"/>
        </w:rPr>
      </w:pPr>
      <w:r w:rsidRPr="004069E7">
        <w:rPr>
          <w:sz w:val="24"/>
          <w:szCs w:val="24"/>
        </w:rPr>
        <w:t>SOM</w:t>
      </w:r>
      <w:r w:rsidR="00ED4517">
        <w:rPr>
          <w:sz w:val="24"/>
          <w:szCs w:val="24"/>
        </w:rPr>
        <w:t>A</w:t>
      </w:r>
      <w:r w:rsidRPr="004069E7">
        <w:rPr>
          <w:sz w:val="24"/>
          <w:szCs w:val="24"/>
        </w:rPr>
        <w:t xml:space="preserve">TOM </w:t>
      </w:r>
      <w:proofErr w:type="spellStart"/>
      <w:r w:rsidRPr="004069E7">
        <w:rPr>
          <w:sz w:val="24"/>
          <w:szCs w:val="24"/>
        </w:rPr>
        <w:t>Pro.Pulse</w:t>
      </w:r>
      <w:proofErr w:type="spellEnd"/>
      <w:r w:rsidRPr="004069E7">
        <w:rPr>
          <w:sz w:val="24"/>
          <w:szCs w:val="24"/>
        </w:rPr>
        <w:t xml:space="preserve"> is bringing advanced CT to your community and ensuring conclusive diagnostic assessments for all patients regardless of their location.</w:t>
      </w:r>
    </w:p>
    <w:p w14:paraId="66E2F01C" w14:textId="77777777" w:rsidR="00600078" w:rsidRPr="00600078" w:rsidRDefault="00600078" w:rsidP="00600078">
      <w:pPr>
        <w:spacing w:after="0"/>
        <w:rPr>
          <w:b/>
          <w:bCs/>
          <w:color w:val="004F8A"/>
          <w:sz w:val="24"/>
          <w:szCs w:val="24"/>
        </w:rPr>
      </w:pPr>
    </w:p>
    <w:p w14:paraId="656FE24C" w14:textId="3F6A964B" w:rsidR="00EE4003" w:rsidRPr="00600078" w:rsidRDefault="004069E7" w:rsidP="00600078">
      <w:pPr>
        <w:spacing w:after="0"/>
        <w:rPr>
          <w:b/>
          <w:bCs/>
          <w:color w:val="004F8A"/>
          <w:sz w:val="24"/>
          <w:szCs w:val="24"/>
        </w:rPr>
      </w:pPr>
      <w:r w:rsidRPr="004069E7">
        <w:rPr>
          <w:b/>
          <w:bCs/>
          <w:color w:val="004F8A"/>
          <w:sz w:val="24"/>
          <w:szCs w:val="24"/>
        </w:rPr>
        <w:t>This is reimagined CT, reaching every patient, everywhere.</w:t>
      </w:r>
    </w:p>
    <w:p w14:paraId="66CE41A3" w14:textId="77777777" w:rsidR="00600078" w:rsidRDefault="00600078" w:rsidP="00600078">
      <w:pPr>
        <w:spacing w:after="0"/>
        <w:rPr>
          <w:rFonts w:cs="Arial"/>
          <w:b/>
          <w:bCs/>
          <w:color w:val="000000"/>
        </w:rPr>
      </w:pPr>
    </w:p>
    <w:p w14:paraId="550E9326" w14:textId="5CE84725" w:rsidR="009345FA" w:rsidRPr="00520960" w:rsidRDefault="009345FA" w:rsidP="009345FA">
      <w:pPr>
        <w:spacing w:after="0"/>
        <w:rPr>
          <w:rFonts w:cs="Arial"/>
          <w:b/>
          <w:bCs/>
          <w:color w:val="000000"/>
          <w:highlight w:val="lightGray"/>
        </w:rPr>
      </w:pPr>
      <w:r w:rsidRPr="00520960">
        <w:rPr>
          <w:rFonts w:cs="Arial"/>
          <w:b/>
          <w:bCs/>
          <w:color w:val="000000"/>
          <w:highlight w:val="lightGray"/>
        </w:rPr>
        <w:t>ABOUT US</w:t>
      </w:r>
    </w:p>
    <w:p w14:paraId="2B300CCC" w14:textId="3B400978" w:rsidR="009345FA" w:rsidRPr="00520960" w:rsidRDefault="009345FA" w:rsidP="009345FA">
      <w:pPr>
        <w:spacing w:after="0"/>
        <w:rPr>
          <w:rFonts w:cs="Arial"/>
          <w:b/>
          <w:bCs/>
          <w:color w:val="000000"/>
          <w:highlight w:val="lightGray"/>
        </w:rPr>
      </w:pPr>
      <w:r w:rsidRPr="00520960">
        <w:rPr>
          <w:rFonts w:cs="Arial"/>
          <w:b/>
          <w:bCs/>
          <w:color w:val="000000"/>
          <w:highlight w:val="lightGray"/>
        </w:rPr>
        <w:t>[Insert facility boilerplate]</w:t>
      </w:r>
    </w:p>
    <w:p w14:paraId="6D67A87A" w14:textId="77777777" w:rsidR="009345FA" w:rsidRPr="00520960" w:rsidRDefault="009345FA" w:rsidP="009345FA">
      <w:pPr>
        <w:spacing w:after="0"/>
        <w:rPr>
          <w:rFonts w:cs="Arial"/>
          <w:b/>
          <w:bCs/>
          <w:color w:val="000000"/>
          <w:highlight w:val="lightGray"/>
        </w:rPr>
      </w:pPr>
    </w:p>
    <w:p w14:paraId="4C6A5B50" w14:textId="5DF0B1DA" w:rsidR="00985105" w:rsidRDefault="009345FA" w:rsidP="009345FA">
      <w:pPr>
        <w:spacing w:after="0"/>
        <w:rPr>
          <w:rFonts w:cs="Arial"/>
          <w:b/>
          <w:bCs/>
          <w:color w:val="000000"/>
        </w:rPr>
      </w:pPr>
      <w:r w:rsidRPr="00520960">
        <w:rPr>
          <w:rFonts w:cs="Arial"/>
          <w:b/>
          <w:bCs/>
          <w:color w:val="000000"/>
          <w:highlight w:val="lightGray"/>
        </w:rPr>
        <w:t xml:space="preserve">[Facility </w:t>
      </w:r>
      <w:proofErr w:type="gramStart"/>
      <w:r w:rsidRPr="00520960">
        <w:rPr>
          <w:rFonts w:cs="Arial"/>
          <w:b/>
          <w:bCs/>
          <w:color w:val="000000"/>
          <w:highlight w:val="lightGray"/>
        </w:rPr>
        <w:t>contact</w:t>
      </w:r>
      <w:proofErr w:type="gramEnd"/>
      <w:r w:rsidRPr="00520960">
        <w:rPr>
          <w:rFonts w:cs="Arial"/>
          <w:b/>
          <w:bCs/>
          <w:color w:val="000000"/>
          <w:highlight w:val="lightGray"/>
        </w:rPr>
        <w:t xml:space="preserve"> information]</w:t>
      </w:r>
    </w:p>
    <w:p w14:paraId="75E3DB06" w14:textId="4156656C" w:rsidR="00600078" w:rsidRDefault="00600078" w:rsidP="009345FA">
      <w:pPr>
        <w:spacing w:after="0"/>
        <w:rPr>
          <w:rFonts w:cs="Arial"/>
          <w:b/>
          <w:bCs/>
          <w:color w:val="000000"/>
        </w:rPr>
      </w:pPr>
    </w:p>
    <w:p w14:paraId="2A7DBDF9" w14:textId="77777777" w:rsidR="00600078" w:rsidRPr="00E833B9" w:rsidRDefault="00600078" w:rsidP="009345FA">
      <w:pPr>
        <w:spacing w:after="0"/>
        <w:rPr>
          <w:b/>
          <w:bCs/>
          <w:sz w:val="24"/>
          <w:szCs w:val="24"/>
        </w:rPr>
      </w:pPr>
    </w:p>
    <w:sectPr w:rsidR="00600078" w:rsidRPr="00E833B9" w:rsidSect="00742A2D">
      <w:headerReference w:type="default" r:id="rId10"/>
      <w:footerReference w:type="default" r:id="rId11"/>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6108" w14:textId="77777777" w:rsidR="00DF0AE6" w:rsidRDefault="00DF0AE6" w:rsidP="00742A2D">
      <w:r>
        <w:separator/>
      </w:r>
    </w:p>
  </w:endnote>
  <w:endnote w:type="continuationSeparator" w:id="0">
    <w:p w14:paraId="3D47F82F" w14:textId="77777777" w:rsidR="00DF0AE6" w:rsidRDefault="00DF0AE6"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4D"/>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77777777" w:rsidR="00742A2D" w:rsidRDefault="00742A2D" w:rsidP="00742A2D">
    <w:pPr>
      <w:pStyle w:val="Footer"/>
    </w:pPr>
    <w:r>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A0060C">
            <v:rect id="Rectangle 4"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2701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D778" w14:textId="77777777" w:rsidR="00DF0AE6" w:rsidRDefault="00DF0AE6" w:rsidP="00742A2D">
      <w:r>
        <w:separator/>
      </w:r>
    </w:p>
  </w:footnote>
  <w:footnote w:type="continuationSeparator" w:id="0">
    <w:p w14:paraId="76EE9150" w14:textId="77777777" w:rsidR="00DF0AE6" w:rsidRDefault="00DF0AE6"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7777777"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6D7E41">
            <v:rect id="Rectangle 3"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e5ee" stroked="f" strokeweight="1pt" w14:anchorId="50B32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"/>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6659C8">
            <v:rect id="Rectangle 2"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5BC1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34547"/>
    <w:rsid w:val="000F3DFE"/>
    <w:rsid w:val="001871AA"/>
    <w:rsid w:val="00200A25"/>
    <w:rsid w:val="002326EF"/>
    <w:rsid w:val="00282211"/>
    <w:rsid w:val="0028728A"/>
    <w:rsid w:val="002E5C3C"/>
    <w:rsid w:val="002F7302"/>
    <w:rsid w:val="003102ED"/>
    <w:rsid w:val="00317E64"/>
    <w:rsid w:val="0033077D"/>
    <w:rsid w:val="003B5333"/>
    <w:rsid w:val="004069E7"/>
    <w:rsid w:val="00423733"/>
    <w:rsid w:val="00455383"/>
    <w:rsid w:val="004660B0"/>
    <w:rsid w:val="0049109C"/>
    <w:rsid w:val="004B4872"/>
    <w:rsid w:val="005143B0"/>
    <w:rsid w:val="00520960"/>
    <w:rsid w:val="00533606"/>
    <w:rsid w:val="005A4834"/>
    <w:rsid w:val="005D00EA"/>
    <w:rsid w:val="005F1B9E"/>
    <w:rsid w:val="00600078"/>
    <w:rsid w:val="00626CCE"/>
    <w:rsid w:val="006F0C24"/>
    <w:rsid w:val="00705CD6"/>
    <w:rsid w:val="007155DA"/>
    <w:rsid w:val="00742A2D"/>
    <w:rsid w:val="00786DCC"/>
    <w:rsid w:val="007A0667"/>
    <w:rsid w:val="007A77E7"/>
    <w:rsid w:val="007C6960"/>
    <w:rsid w:val="00846A9B"/>
    <w:rsid w:val="00853FEC"/>
    <w:rsid w:val="00865466"/>
    <w:rsid w:val="009345FA"/>
    <w:rsid w:val="00941692"/>
    <w:rsid w:val="00985105"/>
    <w:rsid w:val="009A24D3"/>
    <w:rsid w:val="00A27883"/>
    <w:rsid w:val="00AE750E"/>
    <w:rsid w:val="00AF10C3"/>
    <w:rsid w:val="00B4273D"/>
    <w:rsid w:val="00B534B1"/>
    <w:rsid w:val="00B7788D"/>
    <w:rsid w:val="00BA3871"/>
    <w:rsid w:val="00BB6CBA"/>
    <w:rsid w:val="00BE494F"/>
    <w:rsid w:val="00C010A5"/>
    <w:rsid w:val="00DC66ED"/>
    <w:rsid w:val="00DF0AE6"/>
    <w:rsid w:val="00E13081"/>
    <w:rsid w:val="00E4401E"/>
    <w:rsid w:val="00E833B9"/>
    <w:rsid w:val="00ED4517"/>
    <w:rsid w:val="00EE4003"/>
    <w:rsid w:val="00F02299"/>
    <w:rsid w:val="00F26E2E"/>
    <w:rsid w:val="0217CD00"/>
    <w:rsid w:val="1AFFEC34"/>
    <w:rsid w:val="1DB314F9"/>
    <w:rsid w:val="34B40B6F"/>
    <w:rsid w:val="4165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98510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85105"/>
  </w:style>
  <w:style w:type="character" w:customStyle="1" w:styleId="eop">
    <w:name w:val="eop"/>
    <w:basedOn w:val="DefaultParagraphFont"/>
    <w:rsid w:val="00985105"/>
  </w:style>
  <w:style w:type="character" w:customStyle="1" w:styleId="scxw195677794">
    <w:name w:val="scxw195677794"/>
    <w:basedOn w:val="DefaultParagraphFont"/>
    <w:rsid w:val="00985105"/>
  </w:style>
  <w:style w:type="character" w:styleId="CommentReference">
    <w:name w:val="annotation reference"/>
    <w:basedOn w:val="DefaultParagraphFont"/>
    <w:uiPriority w:val="99"/>
    <w:semiHidden/>
    <w:unhideWhenUsed/>
    <w:rsid w:val="00846A9B"/>
    <w:rPr>
      <w:sz w:val="16"/>
      <w:szCs w:val="16"/>
    </w:rPr>
  </w:style>
  <w:style w:type="paragraph" w:styleId="CommentText">
    <w:name w:val="annotation text"/>
    <w:basedOn w:val="Normal"/>
    <w:link w:val="CommentTextChar"/>
    <w:uiPriority w:val="99"/>
    <w:semiHidden/>
    <w:unhideWhenUsed/>
    <w:rsid w:val="00846A9B"/>
    <w:pPr>
      <w:widowControl/>
      <w:autoSpaceDE/>
      <w:autoSpaceDN/>
      <w:spacing w:after="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846A9B"/>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49109C"/>
    <w:pPr>
      <w:widowControl w:val="0"/>
      <w:autoSpaceDE w:val="0"/>
      <w:autoSpaceDN w:val="0"/>
      <w:spacing w:after="120"/>
    </w:pPr>
    <w:rPr>
      <w:rFonts w:ascii="Helvetica Neue LT Std 55 Roman" w:eastAsia="Arial" w:hAnsi="Helvetica Neue LT Std 55 Roman" w:cs="Bangla Sangam MN"/>
      <w:b/>
      <w:bCs/>
      <w:lang w:bidi="en-US"/>
    </w:rPr>
  </w:style>
  <w:style w:type="character" w:customStyle="1" w:styleId="CommentSubjectChar">
    <w:name w:val="Comment Subject Char"/>
    <w:basedOn w:val="CommentTextChar"/>
    <w:link w:val="CommentSubject"/>
    <w:uiPriority w:val="99"/>
    <w:semiHidden/>
    <w:rsid w:val="0049109C"/>
    <w:rPr>
      <w:rFonts w:ascii="Helvetica Neue LT Std 55 Roman" w:eastAsiaTheme="minorHAnsi" w:hAnsi="Helvetica Neue LT Std 55 Roman" w:cs="Bangla Sangam M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05408">
      <w:bodyDiv w:val="1"/>
      <w:marLeft w:val="0"/>
      <w:marRight w:val="0"/>
      <w:marTop w:val="0"/>
      <w:marBottom w:val="0"/>
      <w:divBdr>
        <w:top w:val="none" w:sz="0" w:space="0" w:color="auto"/>
        <w:left w:val="none" w:sz="0" w:space="0" w:color="auto"/>
        <w:bottom w:val="none" w:sz="0" w:space="0" w:color="auto"/>
        <w:right w:val="none" w:sz="0" w:space="0" w:color="auto"/>
      </w:divBdr>
      <w:divsChild>
        <w:div w:id="1988901411">
          <w:marLeft w:val="0"/>
          <w:marRight w:val="0"/>
          <w:marTop w:val="0"/>
          <w:marBottom w:val="0"/>
          <w:divBdr>
            <w:top w:val="none" w:sz="0" w:space="0" w:color="auto"/>
            <w:left w:val="none" w:sz="0" w:space="0" w:color="auto"/>
            <w:bottom w:val="none" w:sz="0" w:space="0" w:color="auto"/>
            <w:right w:val="none" w:sz="0" w:space="0" w:color="auto"/>
          </w:divBdr>
        </w:div>
        <w:div w:id="1679962894">
          <w:marLeft w:val="0"/>
          <w:marRight w:val="0"/>
          <w:marTop w:val="0"/>
          <w:marBottom w:val="0"/>
          <w:divBdr>
            <w:top w:val="none" w:sz="0" w:space="0" w:color="auto"/>
            <w:left w:val="none" w:sz="0" w:space="0" w:color="auto"/>
            <w:bottom w:val="none" w:sz="0" w:space="0" w:color="auto"/>
            <w:right w:val="none" w:sz="0" w:space="0" w:color="auto"/>
          </w:divBdr>
        </w:div>
        <w:div w:id="1148978058">
          <w:marLeft w:val="0"/>
          <w:marRight w:val="0"/>
          <w:marTop w:val="0"/>
          <w:marBottom w:val="0"/>
          <w:divBdr>
            <w:top w:val="none" w:sz="0" w:space="0" w:color="auto"/>
            <w:left w:val="none" w:sz="0" w:space="0" w:color="auto"/>
            <w:bottom w:val="none" w:sz="0" w:space="0" w:color="auto"/>
            <w:right w:val="none" w:sz="0" w:space="0" w:color="auto"/>
          </w:divBdr>
        </w:div>
        <w:div w:id="1382943250">
          <w:marLeft w:val="0"/>
          <w:marRight w:val="0"/>
          <w:marTop w:val="0"/>
          <w:marBottom w:val="0"/>
          <w:divBdr>
            <w:top w:val="none" w:sz="0" w:space="0" w:color="auto"/>
            <w:left w:val="none" w:sz="0" w:space="0" w:color="auto"/>
            <w:bottom w:val="none" w:sz="0" w:space="0" w:color="auto"/>
            <w:right w:val="none" w:sz="0" w:space="0" w:color="auto"/>
          </w:divBdr>
        </w:div>
        <w:div w:id="1547185037">
          <w:marLeft w:val="0"/>
          <w:marRight w:val="0"/>
          <w:marTop w:val="0"/>
          <w:marBottom w:val="0"/>
          <w:divBdr>
            <w:top w:val="none" w:sz="0" w:space="0" w:color="auto"/>
            <w:left w:val="none" w:sz="0" w:space="0" w:color="auto"/>
            <w:bottom w:val="none" w:sz="0" w:space="0" w:color="auto"/>
            <w:right w:val="none" w:sz="0" w:space="0" w:color="auto"/>
          </w:divBdr>
        </w:div>
        <w:div w:id="1651713848">
          <w:marLeft w:val="0"/>
          <w:marRight w:val="0"/>
          <w:marTop w:val="0"/>
          <w:marBottom w:val="0"/>
          <w:divBdr>
            <w:top w:val="none" w:sz="0" w:space="0" w:color="auto"/>
            <w:left w:val="none" w:sz="0" w:space="0" w:color="auto"/>
            <w:bottom w:val="none" w:sz="0" w:space="0" w:color="auto"/>
            <w:right w:val="none" w:sz="0" w:space="0" w:color="auto"/>
          </w:divBdr>
        </w:div>
        <w:div w:id="397478054">
          <w:marLeft w:val="0"/>
          <w:marRight w:val="0"/>
          <w:marTop w:val="0"/>
          <w:marBottom w:val="0"/>
          <w:divBdr>
            <w:top w:val="none" w:sz="0" w:space="0" w:color="auto"/>
            <w:left w:val="none" w:sz="0" w:space="0" w:color="auto"/>
            <w:bottom w:val="none" w:sz="0" w:space="0" w:color="auto"/>
            <w:right w:val="none" w:sz="0" w:space="0" w:color="auto"/>
          </w:divBdr>
        </w:div>
        <w:div w:id="1586567492">
          <w:marLeft w:val="0"/>
          <w:marRight w:val="0"/>
          <w:marTop w:val="0"/>
          <w:marBottom w:val="0"/>
          <w:divBdr>
            <w:top w:val="none" w:sz="0" w:space="0" w:color="auto"/>
            <w:left w:val="none" w:sz="0" w:space="0" w:color="auto"/>
            <w:bottom w:val="none" w:sz="0" w:space="0" w:color="auto"/>
            <w:right w:val="none" w:sz="0" w:space="0" w:color="auto"/>
          </w:divBdr>
        </w:div>
        <w:div w:id="1529368433">
          <w:marLeft w:val="0"/>
          <w:marRight w:val="0"/>
          <w:marTop w:val="0"/>
          <w:marBottom w:val="0"/>
          <w:divBdr>
            <w:top w:val="none" w:sz="0" w:space="0" w:color="auto"/>
            <w:left w:val="none" w:sz="0" w:space="0" w:color="auto"/>
            <w:bottom w:val="none" w:sz="0" w:space="0" w:color="auto"/>
            <w:right w:val="none" w:sz="0" w:space="0" w:color="auto"/>
          </w:divBdr>
        </w:div>
        <w:div w:id="1324821928">
          <w:marLeft w:val="0"/>
          <w:marRight w:val="0"/>
          <w:marTop w:val="0"/>
          <w:marBottom w:val="0"/>
          <w:divBdr>
            <w:top w:val="none" w:sz="0" w:space="0" w:color="auto"/>
            <w:left w:val="none" w:sz="0" w:space="0" w:color="auto"/>
            <w:bottom w:val="none" w:sz="0" w:space="0" w:color="auto"/>
            <w:right w:val="none" w:sz="0" w:space="0" w:color="auto"/>
          </w:divBdr>
        </w:div>
        <w:div w:id="604846405">
          <w:marLeft w:val="0"/>
          <w:marRight w:val="0"/>
          <w:marTop w:val="0"/>
          <w:marBottom w:val="0"/>
          <w:divBdr>
            <w:top w:val="none" w:sz="0" w:space="0" w:color="auto"/>
            <w:left w:val="none" w:sz="0" w:space="0" w:color="auto"/>
            <w:bottom w:val="none" w:sz="0" w:space="0" w:color="auto"/>
            <w:right w:val="none" w:sz="0" w:space="0" w:color="auto"/>
          </w:divBdr>
        </w:div>
        <w:div w:id="366224317">
          <w:marLeft w:val="0"/>
          <w:marRight w:val="0"/>
          <w:marTop w:val="0"/>
          <w:marBottom w:val="0"/>
          <w:divBdr>
            <w:top w:val="none" w:sz="0" w:space="0" w:color="auto"/>
            <w:left w:val="none" w:sz="0" w:space="0" w:color="auto"/>
            <w:bottom w:val="none" w:sz="0" w:space="0" w:color="auto"/>
            <w:right w:val="none" w:sz="0" w:space="0" w:color="auto"/>
          </w:divBdr>
        </w:div>
        <w:div w:id="492457028">
          <w:marLeft w:val="0"/>
          <w:marRight w:val="0"/>
          <w:marTop w:val="0"/>
          <w:marBottom w:val="0"/>
          <w:divBdr>
            <w:top w:val="none" w:sz="0" w:space="0" w:color="auto"/>
            <w:left w:val="none" w:sz="0" w:space="0" w:color="auto"/>
            <w:bottom w:val="none" w:sz="0" w:space="0" w:color="auto"/>
            <w:right w:val="none" w:sz="0" w:space="0" w:color="auto"/>
          </w:divBdr>
        </w:div>
        <w:div w:id="1534801048">
          <w:marLeft w:val="0"/>
          <w:marRight w:val="0"/>
          <w:marTop w:val="0"/>
          <w:marBottom w:val="0"/>
          <w:divBdr>
            <w:top w:val="none" w:sz="0" w:space="0" w:color="auto"/>
            <w:left w:val="none" w:sz="0" w:space="0" w:color="auto"/>
            <w:bottom w:val="none" w:sz="0" w:space="0" w:color="auto"/>
            <w:right w:val="none" w:sz="0" w:space="0" w:color="auto"/>
          </w:divBdr>
        </w:div>
        <w:div w:id="816452758">
          <w:marLeft w:val="0"/>
          <w:marRight w:val="0"/>
          <w:marTop w:val="0"/>
          <w:marBottom w:val="0"/>
          <w:divBdr>
            <w:top w:val="none" w:sz="0" w:space="0" w:color="auto"/>
            <w:left w:val="none" w:sz="0" w:space="0" w:color="auto"/>
            <w:bottom w:val="none" w:sz="0" w:space="0" w:color="auto"/>
            <w:right w:val="none" w:sz="0" w:space="0" w:color="auto"/>
          </w:divBdr>
        </w:div>
        <w:div w:id="1587884831">
          <w:marLeft w:val="0"/>
          <w:marRight w:val="0"/>
          <w:marTop w:val="0"/>
          <w:marBottom w:val="0"/>
          <w:divBdr>
            <w:top w:val="none" w:sz="0" w:space="0" w:color="auto"/>
            <w:left w:val="none" w:sz="0" w:space="0" w:color="auto"/>
            <w:bottom w:val="none" w:sz="0" w:space="0" w:color="auto"/>
            <w:right w:val="none" w:sz="0" w:space="0" w:color="auto"/>
          </w:divBdr>
        </w:div>
        <w:div w:id="834536165">
          <w:marLeft w:val="0"/>
          <w:marRight w:val="0"/>
          <w:marTop w:val="0"/>
          <w:marBottom w:val="0"/>
          <w:divBdr>
            <w:top w:val="none" w:sz="0" w:space="0" w:color="auto"/>
            <w:left w:val="none" w:sz="0" w:space="0" w:color="auto"/>
            <w:bottom w:val="none" w:sz="0" w:space="0" w:color="auto"/>
            <w:right w:val="none" w:sz="0" w:space="0" w:color="auto"/>
          </w:divBdr>
        </w:div>
        <w:div w:id="182987166">
          <w:marLeft w:val="0"/>
          <w:marRight w:val="0"/>
          <w:marTop w:val="0"/>
          <w:marBottom w:val="0"/>
          <w:divBdr>
            <w:top w:val="none" w:sz="0" w:space="0" w:color="auto"/>
            <w:left w:val="none" w:sz="0" w:space="0" w:color="auto"/>
            <w:bottom w:val="none" w:sz="0" w:space="0" w:color="auto"/>
            <w:right w:val="none" w:sz="0" w:space="0" w:color="auto"/>
          </w:divBdr>
        </w:div>
        <w:div w:id="965619302">
          <w:marLeft w:val="0"/>
          <w:marRight w:val="0"/>
          <w:marTop w:val="0"/>
          <w:marBottom w:val="0"/>
          <w:divBdr>
            <w:top w:val="none" w:sz="0" w:space="0" w:color="auto"/>
            <w:left w:val="none" w:sz="0" w:space="0" w:color="auto"/>
            <w:bottom w:val="none" w:sz="0" w:space="0" w:color="auto"/>
            <w:right w:val="none" w:sz="0" w:space="0" w:color="auto"/>
          </w:divBdr>
        </w:div>
        <w:div w:id="273833891">
          <w:marLeft w:val="0"/>
          <w:marRight w:val="0"/>
          <w:marTop w:val="0"/>
          <w:marBottom w:val="0"/>
          <w:divBdr>
            <w:top w:val="none" w:sz="0" w:space="0" w:color="auto"/>
            <w:left w:val="none" w:sz="0" w:space="0" w:color="auto"/>
            <w:bottom w:val="none" w:sz="0" w:space="0" w:color="auto"/>
            <w:right w:val="none" w:sz="0" w:space="0" w:color="auto"/>
          </w:divBdr>
        </w:div>
        <w:div w:id="305278614">
          <w:marLeft w:val="0"/>
          <w:marRight w:val="0"/>
          <w:marTop w:val="0"/>
          <w:marBottom w:val="0"/>
          <w:divBdr>
            <w:top w:val="none" w:sz="0" w:space="0" w:color="auto"/>
            <w:left w:val="none" w:sz="0" w:space="0" w:color="auto"/>
            <w:bottom w:val="none" w:sz="0" w:space="0" w:color="auto"/>
            <w:right w:val="none" w:sz="0" w:space="0" w:color="auto"/>
          </w:divBdr>
        </w:div>
        <w:div w:id="1145470724">
          <w:marLeft w:val="0"/>
          <w:marRight w:val="0"/>
          <w:marTop w:val="0"/>
          <w:marBottom w:val="0"/>
          <w:divBdr>
            <w:top w:val="none" w:sz="0" w:space="0" w:color="auto"/>
            <w:left w:val="none" w:sz="0" w:space="0" w:color="auto"/>
            <w:bottom w:val="none" w:sz="0" w:space="0" w:color="auto"/>
            <w:right w:val="none" w:sz="0" w:space="0" w:color="auto"/>
          </w:divBdr>
        </w:div>
        <w:div w:id="1977372483">
          <w:marLeft w:val="0"/>
          <w:marRight w:val="0"/>
          <w:marTop w:val="0"/>
          <w:marBottom w:val="0"/>
          <w:divBdr>
            <w:top w:val="none" w:sz="0" w:space="0" w:color="auto"/>
            <w:left w:val="none" w:sz="0" w:space="0" w:color="auto"/>
            <w:bottom w:val="none" w:sz="0" w:space="0" w:color="auto"/>
            <w:right w:val="none" w:sz="0" w:space="0" w:color="auto"/>
          </w:divBdr>
        </w:div>
        <w:div w:id="1715494974">
          <w:marLeft w:val="0"/>
          <w:marRight w:val="0"/>
          <w:marTop w:val="0"/>
          <w:marBottom w:val="0"/>
          <w:divBdr>
            <w:top w:val="none" w:sz="0" w:space="0" w:color="auto"/>
            <w:left w:val="none" w:sz="0" w:space="0" w:color="auto"/>
            <w:bottom w:val="none" w:sz="0" w:space="0" w:color="auto"/>
            <w:right w:val="none" w:sz="0" w:space="0" w:color="auto"/>
          </w:divBdr>
        </w:div>
        <w:div w:id="1067142445">
          <w:marLeft w:val="0"/>
          <w:marRight w:val="0"/>
          <w:marTop w:val="0"/>
          <w:marBottom w:val="0"/>
          <w:divBdr>
            <w:top w:val="none" w:sz="0" w:space="0" w:color="auto"/>
            <w:left w:val="none" w:sz="0" w:space="0" w:color="auto"/>
            <w:bottom w:val="none" w:sz="0" w:space="0" w:color="auto"/>
            <w:right w:val="none" w:sz="0" w:space="0" w:color="auto"/>
          </w:divBdr>
        </w:div>
        <w:div w:id="1541434035">
          <w:marLeft w:val="0"/>
          <w:marRight w:val="0"/>
          <w:marTop w:val="0"/>
          <w:marBottom w:val="0"/>
          <w:divBdr>
            <w:top w:val="none" w:sz="0" w:space="0" w:color="auto"/>
            <w:left w:val="none" w:sz="0" w:space="0" w:color="auto"/>
            <w:bottom w:val="none" w:sz="0" w:space="0" w:color="auto"/>
            <w:right w:val="none" w:sz="0" w:space="0" w:color="auto"/>
          </w:divBdr>
        </w:div>
        <w:div w:id="2022706878">
          <w:marLeft w:val="0"/>
          <w:marRight w:val="0"/>
          <w:marTop w:val="0"/>
          <w:marBottom w:val="0"/>
          <w:divBdr>
            <w:top w:val="none" w:sz="0" w:space="0" w:color="auto"/>
            <w:left w:val="none" w:sz="0" w:space="0" w:color="auto"/>
            <w:bottom w:val="none" w:sz="0" w:space="0" w:color="auto"/>
            <w:right w:val="none" w:sz="0" w:space="0" w:color="auto"/>
          </w:divBdr>
        </w:div>
        <w:div w:id="248740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90E7F7-174C-471B-939E-4A2FE65CB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BE06B-9E4C-47C1-85E1-97EAA92F614C}">
  <ds:schemaRefs>
    <ds:schemaRef ds:uri="http://schemas.openxmlformats.org/officeDocument/2006/bibliography"/>
  </ds:schemaRefs>
</ds:datastoreItem>
</file>

<file path=customXml/itemProps3.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E63A50D-ACE9-4A14-A05B-534F450E5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8</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Schiavo, Micah (ext)</cp:lastModifiedBy>
  <cp:revision>5</cp:revision>
  <dcterms:created xsi:type="dcterms:W3CDTF">2023-12-28T22:15:00Z</dcterms:created>
  <dcterms:modified xsi:type="dcterms:W3CDTF">2024-01-02T16:46:00Z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MSIP_Label_a3d8c6b1-d8ce-4831-b4d5-1e84a25cc0cb_Enabled">
    <vt:lpwstr>true</vt:lpwstr>
  </property>
  <property fmtid="{D5CDD505-2E9C-101B-9397-08002B2CF9AE}" pid="4" name="MSIP_Label_a3d8c6b1-d8ce-4831-b4d5-1e84a25cc0cb_SetDate">
    <vt:lpwstr>2023-04-07T13:31:56Z</vt:lpwstr>
  </property>
  <property fmtid="{D5CDD505-2E9C-101B-9397-08002B2CF9AE}" pid="5" name="MSIP_Label_a3d8c6b1-d8ce-4831-b4d5-1e84a25cc0cb_Method">
    <vt:lpwstr>Privileged</vt:lpwstr>
  </property>
  <property fmtid="{D5CDD505-2E9C-101B-9397-08002B2CF9AE}" pid="6" name="MSIP_Label_a3d8c6b1-d8ce-4831-b4d5-1e84a25cc0cb_Name">
    <vt:lpwstr>Unrestricted</vt:lpwstr>
  </property>
  <property fmtid="{D5CDD505-2E9C-101B-9397-08002B2CF9AE}" pid="7" name="MSIP_Label_a3d8c6b1-d8ce-4831-b4d5-1e84a25cc0cb_SiteId">
    <vt:lpwstr>5dbf1add-202a-4b8d-815b-bf0fb024e033</vt:lpwstr>
  </property>
  <property fmtid="{D5CDD505-2E9C-101B-9397-08002B2CF9AE}" pid="8" name="MSIP_Label_a3d8c6b1-d8ce-4831-b4d5-1e84a25cc0cb_ActionId">
    <vt:lpwstr>263bce28-3189-4486-9e4f-63b0460c1166</vt:lpwstr>
  </property>
  <property fmtid="{D5CDD505-2E9C-101B-9397-08002B2CF9AE}" pid="9" name="MSIP_Label_a3d8c6b1-d8ce-4831-b4d5-1e84a25cc0cb_ContentBits">
    <vt:lpwstr>0</vt:lpwstr>
  </property>
</Properties>
</file>