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00A9" w14:textId="77777777" w:rsidR="002F117A" w:rsidRPr="00B92349" w:rsidRDefault="00374262" w:rsidP="002F117A">
      <w:pPr>
        <w:pStyle w:val="PressSign"/>
        <w:spacing w:line="264" w:lineRule="auto"/>
        <w:rPr>
          <w:noProof w:val="0"/>
        </w:rPr>
      </w:pPr>
      <w:r>
        <w:rPr>
          <w:noProof w:val="0"/>
        </w:rPr>
        <w:t>Joint P</w:t>
      </w:r>
      <w:r w:rsidR="009F5267" w:rsidRPr="00B92349">
        <w:rPr>
          <w:noProof w:val="0"/>
        </w:rPr>
        <w:t>ress Release</w:t>
      </w:r>
    </w:p>
    <w:tbl>
      <w:tblPr>
        <w:tblStyle w:val="TableGrid"/>
        <w:tblW w:w="5000" w:type="pct"/>
        <w:tblLook w:val="04A0" w:firstRow="1" w:lastRow="0" w:firstColumn="1" w:lastColumn="0" w:noHBand="0" w:noVBand="1"/>
      </w:tblPr>
      <w:tblGrid>
        <w:gridCol w:w="5386"/>
        <w:gridCol w:w="4246"/>
      </w:tblGrid>
      <w:tr w:rsidR="009F5267" w:rsidRPr="00B92349" w14:paraId="5AE45849" w14:textId="77777777" w:rsidTr="00397AC7">
        <w:trPr>
          <w:trHeight w:val="397"/>
        </w:trPr>
        <w:tc>
          <w:tcPr>
            <w:tcW w:w="2796" w:type="pct"/>
            <w:vAlign w:val="center"/>
          </w:tcPr>
          <w:p w14:paraId="76BCFE7A" w14:textId="1307745A" w:rsidR="009F5267" w:rsidRPr="00971BE9" w:rsidRDefault="009F5267" w:rsidP="009F5267">
            <w:pPr>
              <w:pStyle w:val="Company"/>
              <w:rPr>
                <w:b w:val="0"/>
                <w:bCs/>
                <w:noProof w:val="0"/>
              </w:rPr>
            </w:pPr>
            <w:r w:rsidRPr="00971BE9">
              <w:rPr>
                <w:b w:val="0"/>
                <w:bCs/>
                <w:noProof w:val="0"/>
              </w:rPr>
              <w:t>Siemens Healthineers</w:t>
            </w:r>
            <w:r w:rsidR="00971BE9">
              <w:rPr>
                <w:b w:val="0"/>
                <w:bCs/>
                <w:noProof w:val="0"/>
              </w:rPr>
              <w:t xml:space="preserve"> and</w:t>
            </w:r>
            <w:r w:rsidRPr="00971BE9">
              <w:rPr>
                <w:b w:val="0"/>
                <w:bCs/>
                <w:noProof w:val="0"/>
              </w:rPr>
              <w:t xml:space="preserve"> </w:t>
            </w:r>
            <w:r w:rsidR="00397AC7">
              <w:rPr>
                <w:b w:val="0"/>
                <w:bCs/>
                <w:noProof w:val="0"/>
              </w:rPr>
              <w:t>Prisma Health</w:t>
            </w:r>
          </w:p>
        </w:tc>
        <w:tc>
          <w:tcPr>
            <w:tcW w:w="2204" w:type="pct"/>
            <w:vAlign w:val="center"/>
          </w:tcPr>
          <w:p w14:paraId="4B7B792C" w14:textId="514AA7A2" w:rsidR="009F5267" w:rsidRPr="009D6BDA" w:rsidRDefault="00397AC7" w:rsidP="009D6BDA">
            <w:pPr>
              <w:pStyle w:val="Date"/>
            </w:pPr>
            <w:r>
              <w:t>Malvern, P</w:t>
            </w:r>
            <w:r w:rsidR="008B7904">
              <w:t>a.</w:t>
            </w:r>
            <w:r>
              <w:t xml:space="preserve"> and Greenville, S</w:t>
            </w:r>
            <w:r w:rsidR="008B7904">
              <w:t>.</w:t>
            </w:r>
            <w:r>
              <w:t>C</w:t>
            </w:r>
            <w:r w:rsidR="008B7904">
              <w:t>.</w:t>
            </w:r>
            <w:r>
              <w:t xml:space="preserve"> July </w:t>
            </w:r>
            <w:r w:rsidR="006E56DC">
              <w:t>29</w:t>
            </w:r>
            <w:r>
              <w:t>, 2025</w:t>
            </w:r>
            <w:r w:rsidRPr="009D6BDA">
              <w:t xml:space="preserve"> </w:t>
            </w:r>
          </w:p>
        </w:tc>
      </w:tr>
    </w:tbl>
    <w:p w14:paraId="051BD76B" w14:textId="77777777" w:rsidR="009C790A" w:rsidRPr="00B92349" w:rsidRDefault="009C790A" w:rsidP="00D42372">
      <w:pPr>
        <w:pStyle w:val="Copy"/>
      </w:pPr>
    </w:p>
    <w:p w14:paraId="1E8952D4" w14:textId="2680B8A2" w:rsidR="00397AC7" w:rsidRDefault="00397AC7" w:rsidP="00397AC7">
      <w:pPr>
        <w:pStyle w:val="Headline"/>
      </w:pPr>
      <w:r>
        <w:t>Siemens Healthineers, Prisma Health Expand Value Partnership</w:t>
      </w:r>
    </w:p>
    <w:p w14:paraId="310C4E63" w14:textId="60CFFF44" w:rsidR="004C71C7" w:rsidRPr="00B92349" w:rsidRDefault="00397AC7" w:rsidP="00397AC7">
      <w:pPr>
        <w:pStyle w:val="Headline"/>
      </w:pPr>
      <w:r>
        <w:t>with $50 Million Investment in Radiation Therapy</w:t>
      </w:r>
    </w:p>
    <w:p w14:paraId="4027F060" w14:textId="77777777" w:rsidR="004C71C7" w:rsidRPr="00B92349" w:rsidRDefault="004C71C7" w:rsidP="00971BE9">
      <w:pPr>
        <w:pStyle w:val="Copy"/>
        <w:spacing w:after="0"/>
      </w:pPr>
    </w:p>
    <w:p w14:paraId="63F5B09D" w14:textId="7DA5E85C" w:rsidR="003A09FF" w:rsidRDefault="003A09FF" w:rsidP="003A09FF">
      <w:pPr>
        <w:pStyle w:val="Copy"/>
        <w:numPr>
          <w:ilvl w:val="0"/>
          <w:numId w:val="11"/>
        </w:numPr>
        <w:spacing w:after="0"/>
        <w:rPr>
          <w:rFonts w:ascii="Calibri" w:eastAsia="Times New Roman" w:hAnsi="Calibri" w:cs="Times New Roman"/>
          <w:b/>
          <w:kern w:val="0"/>
          <w:szCs w:val="20"/>
          <w:lang w:eastAsia="de-DE"/>
        </w:rPr>
      </w:pPr>
      <w:r w:rsidRPr="00492000">
        <w:rPr>
          <w:rFonts w:ascii="Calibri" w:eastAsia="Times New Roman" w:hAnsi="Calibri" w:cs="Times New Roman"/>
          <w:b/>
          <w:kern w:val="0"/>
          <w:szCs w:val="20"/>
          <w:lang w:eastAsia="de-DE"/>
        </w:rPr>
        <w:t>Multi-year technology and services investment in cancer care</w:t>
      </w:r>
    </w:p>
    <w:p w14:paraId="63855E49" w14:textId="77777777" w:rsidR="003A09FF" w:rsidRDefault="003A09FF" w:rsidP="003A09FF">
      <w:pPr>
        <w:pStyle w:val="Copy"/>
        <w:numPr>
          <w:ilvl w:val="0"/>
          <w:numId w:val="11"/>
        </w:numPr>
        <w:spacing w:after="0"/>
        <w:rPr>
          <w:rFonts w:ascii="Calibri" w:eastAsia="Times New Roman" w:hAnsi="Calibri" w:cs="Times New Roman"/>
          <w:b/>
          <w:kern w:val="0"/>
          <w:szCs w:val="20"/>
          <w:lang w:eastAsia="de-DE"/>
        </w:rPr>
      </w:pPr>
      <w:r>
        <w:rPr>
          <w:rFonts w:ascii="Calibri" w:eastAsia="Times New Roman" w:hAnsi="Calibri" w:cs="Times New Roman"/>
          <w:b/>
          <w:kern w:val="0"/>
          <w:szCs w:val="20"/>
          <w:lang w:eastAsia="de-DE"/>
        </w:rPr>
        <w:t>B</w:t>
      </w:r>
      <w:r w:rsidRPr="00492000">
        <w:rPr>
          <w:rFonts w:ascii="Calibri" w:eastAsia="Times New Roman" w:hAnsi="Calibri" w:cs="Times New Roman"/>
          <w:b/>
          <w:kern w:val="0"/>
          <w:szCs w:val="20"/>
          <w:lang w:eastAsia="de-DE"/>
        </w:rPr>
        <w:t>uilds on an existing Value Partnership</w:t>
      </w:r>
    </w:p>
    <w:p w14:paraId="0E7EFBE7" w14:textId="77777777" w:rsidR="003A09FF" w:rsidRDefault="003A09FF" w:rsidP="003A09FF">
      <w:pPr>
        <w:pStyle w:val="Copy"/>
        <w:numPr>
          <w:ilvl w:val="0"/>
          <w:numId w:val="11"/>
        </w:numPr>
        <w:spacing w:after="0"/>
        <w:rPr>
          <w:rFonts w:ascii="Calibri" w:eastAsia="Times New Roman" w:hAnsi="Calibri" w:cs="Times New Roman"/>
          <w:b/>
          <w:kern w:val="0"/>
          <w:szCs w:val="20"/>
          <w:lang w:eastAsia="de-DE"/>
        </w:rPr>
      </w:pPr>
      <w:r>
        <w:rPr>
          <w:rFonts w:ascii="Calibri" w:eastAsia="Times New Roman" w:hAnsi="Calibri" w:cs="Times New Roman"/>
          <w:b/>
          <w:kern w:val="0"/>
          <w:szCs w:val="20"/>
          <w:lang w:eastAsia="de-DE"/>
        </w:rPr>
        <w:t>I</w:t>
      </w:r>
      <w:r w:rsidRPr="00492000">
        <w:rPr>
          <w:rFonts w:ascii="Calibri" w:eastAsia="Times New Roman" w:hAnsi="Calibri" w:cs="Times New Roman"/>
          <w:b/>
          <w:kern w:val="0"/>
          <w:szCs w:val="20"/>
          <w:lang w:eastAsia="de-DE"/>
        </w:rPr>
        <w:t>ncludes adaptive radiotherapy, clinical and operational support for oncology</w:t>
      </w:r>
    </w:p>
    <w:p w14:paraId="3892772E" w14:textId="77777777" w:rsidR="003A09FF" w:rsidRPr="00610E97" w:rsidRDefault="003A09FF" w:rsidP="003A09FF">
      <w:pPr>
        <w:pStyle w:val="Copy"/>
        <w:spacing w:after="0"/>
      </w:pPr>
    </w:p>
    <w:p w14:paraId="65F2E445" w14:textId="0582954A" w:rsidR="003A09FF" w:rsidRDefault="003A09FF" w:rsidP="003A09FF">
      <w:pPr>
        <w:pStyle w:val="Copy"/>
      </w:pPr>
      <w:r>
        <w:t>Siemens Healthineers and Greenville, S.C.-based Prisma Health are expanding their Value Partnership</w:t>
      </w:r>
      <w:r w:rsidRPr="60775799">
        <w:rPr>
          <w:vertAlign w:val="superscript"/>
        </w:rPr>
        <w:t>1</w:t>
      </w:r>
      <w:r>
        <w:t xml:space="preserve"> to help elevate the standard of cancer care in South Carolina and Tennessee.</w:t>
      </w:r>
    </w:p>
    <w:p w14:paraId="322C0CA0" w14:textId="6EA9DCA5" w:rsidR="003A09FF" w:rsidRDefault="003A09FF" w:rsidP="003A09FF">
      <w:pPr>
        <w:pStyle w:val="Copy"/>
      </w:pPr>
      <w:r>
        <w:t>Prisma Health’s $50 million investment includes the acquisition of the Ethos adaptive radiotherapy system from Varian, a Siemens Healthineers company. Adaptive radiotherapy provides cancer patients with more precise and personalized care through AI-driven treatment and planning processes that adapt to tumor and anatomical changes in real time to protect healthy tissue.</w:t>
      </w:r>
    </w:p>
    <w:p w14:paraId="5EED1CA2" w14:textId="369E36D2" w:rsidR="003A09FF" w:rsidRDefault="003A09FF" w:rsidP="003A09FF">
      <w:pPr>
        <w:pStyle w:val="Copy"/>
      </w:pPr>
      <w:r>
        <w:t xml:space="preserve">In 2021, Siemens Healthineers and Prisma Health entered into a 10-year </w:t>
      </w:r>
      <w:hyperlink r:id="rId11">
        <w:r w:rsidRPr="60775799">
          <w:rPr>
            <w:rStyle w:val="Hyperlink"/>
          </w:rPr>
          <w:t>Value Partnership</w:t>
        </w:r>
      </w:hyperlink>
      <w:r>
        <w:t xml:space="preserve"> to improve care, promote innovation, and develop the local workforce. The expanded relationship will integrate next-generation technology and specialized clinical oncology and professional services, new tools and time-saving workflows. The goal of the Value Partnership is to advance more personalized, efficient, and accessible care for the communities Prisma Health serves.</w:t>
      </w:r>
    </w:p>
    <w:p w14:paraId="497049C5" w14:textId="77777777" w:rsidR="003A09FF" w:rsidRDefault="003A09FF" w:rsidP="003A09FF">
      <w:pPr>
        <w:pStyle w:val="Copy"/>
      </w:pPr>
      <w:r>
        <w:t>“Since entering into the Value Partnership with Siemens Healthineers, Prisma Health has expanded access to imaging services and introduced new technologies and care locations to better serve our communities,”</w:t>
      </w:r>
      <w:r w:rsidRPr="00397AC7">
        <w:t xml:space="preserve"> said Clarence Sevillian, executive vice president and chief operating officer of Prisma Health. “Our priority is ensuring that patients have access to care that is both compassionate and informed by the latest clinical insights. This next phase of the partnership reflects a continued spirit of collaboration, integrating advanced oncology tools and support services that may help streamline operations and enhance the patient experience.”</w:t>
      </w:r>
    </w:p>
    <w:p w14:paraId="73CAD903" w14:textId="77777777" w:rsidR="003A09FF" w:rsidRDefault="003A09FF" w:rsidP="003A09FF">
      <w:pPr>
        <w:pStyle w:val="Copy"/>
      </w:pPr>
      <w:r>
        <w:lastRenderedPageBreak/>
        <w:t>Added John Kowal, president and head of the Americas at Siemens Healthineers: “Working with Prisma Health to establish a full continuum of cancer care—from screening and diagnosis through survivorship—is an enormous point of pride for our organization. Combining the power of diagnostic imaging, radiation therapy, and post-treatment monitoring with professional services to manage complex oncology operations helps to ensure that advances in patient care are consistent and sustainable over time.”</w:t>
      </w:r>
    </w:p>
    <w:p w14:paraId="47F44F1C" w14:textId="77777777" w:rsidR="003A09FF" w:rsidRDefault="003A09FF" w:rsidP="003A09FF">
      <w:pPr>
        <w:pStyle w:val="FootnoteText"/>
      </w:pPr>
      <w:r w:rsidRPr="008A07A8">
        <w:rPr>
          <w:sz w:val="18"/>
          <w:szCs w:val="22"/>
          <w:vertAlign w:val="superscript"/>
        </w:rPr>
        <w:t>1</w:t>
      </w:r>
      <w:r>
        <w:t xml:space="preserve"> </w:t>
      </w:r>
      <w:r w:rsidRPr="00397AC7">
        <w:t>Value Partnerships are long-term and comprehensive partnerships between Siemens Healthineers and healthcare providers, enabling them to create more value to better treat patients and reduce operational complexity. They combine each healthcare provider’s know-how and strategic goals with the technologies, innovations and industry expertise of Siemens Healthineers to address pressing challenges such as workforce and budgetary constraints and enhancing healthcare access in underserved communities.</w:t>
      </w:r>
    </w:p>
    <w:p w14:paraId="4803128D" w14:textId="77777777" w:rsidR="003A09FF" w:rsidRPr="00610E97" w:rsidRDefault="003A09FF" w:rsidP="003A09FF">
      <w:pPr>
        <w:pStyle w:val="CopyohneLeerraum"/>
        <w:rPr>
          <w:b/>
        </w:rPr>
      </w:pPr>
    </w:p>
    <w:p w14:paraId="38EB934D" w14:textId="77777777" w:rsidR="003A09FF" w:rsidRPr="00492000" w:rsidRDefault="003A09FF" w:rsidP="003A09FF">
      <w:pPr>
        <w:pStyle w:val="CopyohneLeerraum"/>
        <w:rPr>
          <w:b/>
          <w:lang w:val="es-ES"/>
        </w:rPr>
      </w:pPr>
      <w:r w:rsidRPr="00492000">
        <w:rPr>
          <w:b/>
          <w:lang w:val="es-ES"/>
        </w:rPr>
        <w:t xml:space="preserve">Media </w:t>
      </w:r>
      <w:proofErr w:type="spellStart"/>
      <w:r w:rsidRPr="00492000">
        <w:rPr>
          <w:b/>
          <w:lang w:val="es-ES"/>
        </w:rPr>
        <w:t>contact</w:t>
      </w:r>
      <w:proofErr w:type="spellEnd"/>
    </w:p>
    <w:p w14:paraId="407EC6EA" w14:textId="49B74B7D" w:rsidR="003A09FF" w:rsidRPr="00492000" w:rsidRDefault="003A09FF" w:rsidP="003A09FF">
      <w:pPr>
        <w:pStyle w:val="CopyohneLeerraum"/>
        <w:rPr>
          <w:lang w:val="es-ES"/>
        </w:rPr>
      </w:pPr>
      <w:r w:rsidRPr="00492000">
        <w:rPr>
          <w:lang w:val="es-ES"/>
        </w:rPr>
        <w:t>Julie Gibson</w:t>
      </w:r>
    </w:p>
    <w:p w14:paraId="5AA1E5F5" w14:textId="77777777" w:rsidR="003A09FF" w:rsidRPr="00492000" w:rsidRDefault="003A09FF" w:rsidP="003A09FF">
      <w:pPr>
        <w:pStyle w:val="CopyohneLeerraum"/>
        <w:rPr>
          <w:rStyle w:val="Hyperlink"/>
          <w:lang w:val="es-ES"/>
        </w:rPr>
      </w:pPr>
      <w:r w:rsidRPr="00492000">
        <w:rPr>
          <w:lang w:val="es-ES"/>
        </w:rPr>
        <w:t xml:space="preserve">+1 917 929-5779; </w:t>
      </w:r>
      <w:hyperlink r:id="rId12" w:history="1">
        <w:r w:rsidRPr="00492000">
          <w:rPr>
            <w:rStyle w:val="Hyperlink"/>
            <w:lang w:val="es-ES"/>
          </w:rPr>
          <w:t>julie.gibson@siemens-healthineers.com</w:t>
        </w:r>
      </w:hyperlink>
      <w:r w:rsidRPr="00492000">
        <w:rPr>
          <w:lang w:val="es-ES"/>
        </w:rPr>
        <w:t xml:space="preserve"> </w:t>
      </w:r>
    </w:p>
    <w:p w14:paraId="0FFFD7E0" w14:textId="77777777" w:rsidR="003A09FF" w:rsidRDefault="003A09FF" w:rsidP="003A09FF">
      <w:pPr>
        <w:pStyle w:val="CopyohneLeerraum"/>
      </w:pPr>
      <w:r w:rsidRPr="00610E97">
        <w:t xml:space="preserve">Visit the </w:t>
      </w:r>
      <w:hyperlink r:id="rId13" w:history="1">
        <w:r w:rsidRPr="00610E97">
          <w:rPr>
            <w:rStyle w:val="Hyperlink"/>
          </w:rPr>
          <w:t>Siemens Healthineers Press Center</w:t>
        </w:r>
      </w:hyperlink>
      <w:r w:rsidRPr="00610E97">
        <w:t>.</w:t>
      </w:r>
    </w:p>
    <w:p w14:paraId="5370A744" w14:textId="77777777" w:rsidR="000F434D" w:rsidRDefault="003A09FF" w:rsidP="003A09FF">
      <w:pPr>
        <w:pStyle w:val="Copy"/>
      </w:pPr>
      <w:r w:rsidRPr="00A17106">
        <w:t xml:space="preserve">Subscribe to our </w:t>
      </w:r>
      <w:hyperlink r:id="rId14" w:history="1">
        <w:r w:rsidRPr="003F73C2">
          <w:rPr>
            <w:rStyle w:val="Hyperlink"/>
          </w:rPr>
          <w:t>“Medtech matters” newsletter on LinkedIn</w:t>
        </w:r>
      </w:hyperlink>
      <w:r w:rsidRPr="003F73C2">
        <w:t>.</w:t>
      </w:r>
    </w:p>
    <w:p w14:paraId="5C78C293" w14:textId="77777777" w:rsidR="000F434D" w:rsidRPr="00656D3D" w:rsidRDefault="000F434D" w:rsidP="00656D3D">
      <w:pPr>
        <w:pStyle w:val="CopyohneLeerraum"/>
        <w:rPr>
          <w:lang w:val="es-ES"/>
        </w:rPr>
      </w:pPr>
      <w:r w:rsidRPr="00656D3D">
        <w:rPr>
          <w:lang w:val="es-ES"/>
        </w:rPr>
        <w:t>Tammie Epps</w:t>
      </w:r>
    </w:p>
    <w:p w14:paraId="1CF01910" w14:textId="5B796DDE" w:rsidR="000F434D" w:rsidRPr="00656D3D" w:rsidRDefault="000F434D" w:rsidP="00656D3D">
      <w:pPr>
        <w:pStyle w:val="CopyohneLeerraum"/>
        <w:rPr>
          <w:lang w:val="es-ES"/>
        </w:rPr>
      </w:pPr>
      <w:r w:rsidRPr="00492000">
        <w:rPr>
          <w:lang w:val="es-ES"/>
        </w:rPr>
        <w:t xml:space="preserve">+1 </w:t>
      </w:r>
      <w:r>
        <w:rPr>
          <w:lang w:val="es-ES"/>
        </w:rPr>
        <w:t>803-318-1598</w:t>
      </w:r>
    </w:p>
    <w:p w14:paraId="6509671E" w14:textId="467AC3D2" w:rsidR="003A09FF" w:rsidRDefault="000F434D" w:rsidP="003A09FF">
      <w:pPr>
        <w:pStyle w:val="Copy"/>
      </w:pPr>
      <w:hyperlink r:id="rId15" w:history="1">
        <w:r w:rsidRPr="00DF1B76">
          <w:rPr>
            <w:rStyle w:val="Hyperlink"/>
          </w:rPr>
          <w:t>news@prismahealth.org</w:t>
        </w:r>
      </w:hyperlink>
    </w:p>
    <w:p w14:paraId="34C5D353" w14:textId="77777777" w:rsidR="003A09FF" w:rsidRDefault="003A09FF" w:rsidP="003A09FF">
      <w:pPr>
        <w:pStyle w:val="Businessdata"/>
      </w:pPr>
      <w:r w:rsidRPr="00D0403A">
        <w:rPr>
          <w:rStyle w:val="BusinessdataboldZchn"/>
        </w:rPr>
        <w:t>Siemens Healthineers</w:t>
      </w:r>
      <w:r w:rsidRPr="00D0403A">
        <w:t xml:space="preserve"> </w:t>
      </w:r>
      <w:proofErr w:type="gramStart"/>
      <w:r w:rsidRPr="00B54CBC">
        <w:t>pioneers</w:t>
      </w:r>
      <w:proofErr w:type="gramEnd"/>
      <w:r w:rsidRPr="00B54CBC">
        <w:t xml:space="preserve"> breakthroughs in healthcare. For everyone. Everywhere. Sustainably. The company is a global provider of healthcare equipment, solutions and services, with activities in more than 180 countries and direct representation in more than 70. The group comprises Siemens Healthineers AG, listed as SHL in Frankfurt, Germany, and its subsidiaries. As a leading medical technology company, Siemens Healthineers is committed to improving access to healthcare for underserved communities worldwide and is striving to overcome the most threatening diseases. The company is principally active in the areas of imaging, diagnostics, cancer care and minimally invasive therapies, augmented by digital technology and artificial intelligence. In fiscal 2024, which ended on September 30, 2024, Siemens Healthineers had approximately 72,000 employees worldwide and generated revenue of around €22.4 billion. Further information is available at </w:t>
      </w:r>
      <w:hyperlink r:id="rId16">
        <w:r w:rsidRPr="00B54CBC">
          <w:rPr>
            <w:rStyle w:val="Hyperlink"/>
          </w:rPr>
          <w:t>www.siemens-healthineers.com</w:t>
        </w:r>
      </w:hyperlink>
      <w:r>
        <w:t>.</w:t>
      </w:r>
    </w:p>
    <w:p w14:paraId="59BA81D7" w14:textId="41613849" w:rsidR="00F44AC5" w:rsidRPr="00AE7B48" w:rsidRDefault="003A09FF" w:rsidP="00397AC7">
      <w:pPr>
        <w:pStyle w:val="Businessdata"/>
        <w:rPr>
          <w:b/>
          <w:bCs/>
        </w:rPr>
      </w:pPr>
      <w:r w:rsidRPr="00CB348D">
        <w:rPr>
          <w:b/>
          <w:bCs/>
        </w:rPr>
        <w:t>Prisma Health</w:t>
      </w:r>
      <w:r w:rsidRPr="00A65034">
        <w:t xml:space="preserve"> is a private nonprofit health company with over 32,000 team members, 19 acute and specialty hospitals, 3,131 licensed beds, 320 practice sites, and more than 5,900 employed and independent clinicians across its clinically integrated</w:t>
      </w:r>
      <w:r w:rsidR="00AE7B48">
        <w:t xml:space="preserve"> </w:t>
      </w:r>
      <w:hyperlink r:id="rId17" w:tgtFrame="_blank" w:tooltip="https://eur04.safelinks.protection.outlook.com/?url=https%3a%2f%2finviohealthnetwork.org%2f&amp;data=05%7c02%7cjulie.gibson%40siemens-healthineers.com%7ca3c54c366eba4d2fe30608ddce06109b%7c5dbf1add202a4b8d815bbf0fb024e033%7c0%7c0%7c638893247677076127%7cunknown%7ctw" w:history="1">
        <w:proofErr w:type="spellStart"/>
        <w:r w:rsidRPr="00A65034">
          <w:rPr>
            <w:rStyle w:val="Hyperlink"/>
          </w:rPr>
          <w:t>inVio</w:t>
        </w:r>
        <w:proofErr w:type="spellEnd"/>
        <w:r w:rsidRPr="00A65034">
          <w:rPr>
            <w:rStyle w:val="Hyperlink"/>
          </w:rPr>
          <w:t xml:space="preserve"> Health Network</w:t>
        </w:r>
      </w:hyperlink>
      <w:r w:rsidRPr="00A65034">
        <w:t>. Along with this innovative network, Prisma Health serves more than 1.6 million unique patients annually in its South Carolina and Tennessee service areas. Connect with Prisma Health on</w:t>
      </w:r>
      <w:r w:rsidR="00AE7B48">
        <w:t xml:space="preserve"> </w:t>
      </w:r>
      <w:hyperlink r:id="rId18" w:tgtFrame="_blank" w:tooltip="https://eur04.safelinks.protection.outlook.com/?url=https%3a%2f%2furldefense.com%2fv3%2f__https%3a%2fwww.facebook.com%2ftheprismahealth%2f__%3b!!clysjhrlk38!2qzm9d_orjbvb9m4oawupaltwlmilyiyemioycxkmwru3lln1ctnh18toj9ykf6jlxnvwvl6vggi1ldu_vnz4y1byyu-84rga1fm%24" w:history="1">
        <w:r w:rsidRPr="00A65034">
          <w:rPr>
            <w:rStyle w:val="Hyperlink"/>
          </w:rPr>
          <w:t>Facebook</w:t>
        </w:r>
      </w:hyperlink>
      <w:r w:rsidRPr="00A65034">
        <w:t>,</w:t>
      </w:r>
      <w:r w:rsidR="00AE7B48">
        <w:t xml:space="preserve"> </w:t>
      </w:r>
      <w:hyperlink r:id="rId19" w:tgtFrame="_blank" w:tooltip="https://eur04.safelinks.protection.outlook.com/?url=https%3a%2f%2furldefense.com%2fv3%2f__https%3a%2fwww.instagram.com%2fprisma_health%2f__%3b!!clysjhrlk38!2qzm9d_orjbvb9m4oawupaltwlmilyiyemioycxkmwru3lln1ctnh18toj9ykf6jlxnvwvl6vggi1ldu_vnz4y1byyu-80wieh-l%24&amp;" w:history="1">
        <w:r w:rsidRPr="00A65034">
          <w:rPr>
            <w:rStyle w:val="Hyperlink"/>
          </w:rPr>
          <w:t>Instagram</w:t>
        </w:r>
      </w:hyperlink>
      <w:r w:rsidRPr="00A65034">
        <w:t>,</w:t>
      </w:r>
      <w:r w:rsidR="00AE7B48">
        <w:t xml:space="preserve"> </w:t>
      </w:r>
      <w:hyperlink r:id="rId20" w:tgtFrame="_blank" w:tooltip="https://eur04.safelinks.protection.outlook.com/?url=https%3a%2f%2furldefense.com%2fv3%2f__https%3a%2fwww.linkedin.com%2fcompany%2fprisma-health%2f__%3b!!clysjhrlk38!2qzm9d_orjbvb9m4oawupaltwlmilyiyemioycxkmwru3lln1ctnh18toj9ykf6jlxnvwvl6vggi1ldu_vnz4y1byyu-8y_" w:history="1">
        <w:r w:rsidRPr="00A65034">
          <w:rPr>
            <w:rStyle w:val="Hyperlink"/>
          </w:rPr>
          <w:t>LinkedIn</w:t>
        </w:r>
      </w:hyperlink>
      <w:r w:rsidR="00AE7B48">
        <w:t xml:space="preserve"> </w:t>
      </w:r>
      <w:r w:rsidRPr="00A65034">
        <w:t>and</w:t>
      </w:r>
      <w:r w:rsidR="00AE7B48">
        <w:t xml:space="preserve"> </w:t>
      </w:r>
      <w:hyperlink r:id="rId21" w:tgtFrame="_blank" w:tooltip="https://eur04.safelinks.protection.outlook.com/?url=https%3a%2f%2furldefense.com%2fv3%2f__https%3a%2ftwitter.com%2ftheprismahealth__%3b!!clysjhrlk38!2qzm9d_orjbvb9m4oawupaltwlmilyiyemioycxkmwru3lln1ctnh18toj9ykf6jlxnvwvl6vggi1ldu_vnz4y1byyu-86wsx7wg%24&amp;data=05" w:history="1">
        <w:r w:rsidRPr="00A65034">
          <w:rPr>
            <w:rStyle w:val="Hyperlink"/>
          </w:rPr>
          <w:t>Twitter/X</w:t>
        </w:r>
      </w:hyperlink>
      <w:r w:rsidRPr="00A65034">
        <w:t>.</w:t>
      </w:r>
      <w:r w:rsidR="00AE7B48">
        <w:t xml:space="preserve"> </w:t>
      </w:r>
      <w:r w:rsidRPr="00A65034">
        <w:t>Visit</w:t>
      </w:r>
      <w:r w:rsidR="00AE7B48">
        <w:t xml:space="preserve"> </w:t>
      </w:r>
      <w:hyperlink r:id="rId22" w:tgtFrame="_blank" w:tooltip="https://eur04.safelinks.protection.outlook.com/?url=https%3a%2f%2fprismahealth.org%2f&amp;data=05%7c02%7cjulie.gibson%40siemens-healthineers.com%7ca3c54c366eba4d2fe30608ddce06109b%7c5dbf1add202a4b8d815bbf0fb024e033%7c0%7c0%7c638893247677124188%7cunknown%7ctwfpbgzs" w:history="1">
        <w:r w:rsidRPr="00A65034">
          <w:rPr>
            <w:rStyle w:val="Hyperlink"/>
          </w:rPr>
          <w:t>PrismaHealth.org</w:t>
        </w:r>
      </w:hyperlink>
      <w:r w:rsidRPr="00A65034">
        <w:t>.</w:t>
      </w:r>
    </w:p>
    <w:sectPr w:rsidR="00F44AC5" w:rsidRPr="00AE7B48" w:rsidSect="00D17506">
      <w:headerReference w:type="default" r:id="rId23"/>
      <w:footerReference w:type="default" r:id="rId24"/>
      <w:headerReference w:type="first" r:id="rId25"/>
      <w:footerReference w:type="first" r:id="rId26"/>
      <w:pgSz w:w="11900" w:h="16840" w:code="1"/>
      <w:pgMar w:top="1588" w:right="1134" w:bottom="1077" w:left="1134"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C194" w14:textId="77777777" w:rsidR="006A5BB4" w:rsidRDefault="006A5BB4" w:rsidP="00E4091D">
      <w:pPr>
        <w:spacing w:line="240" w:lineRule="auto"/>
      </w:pPr>
      <w:r>
        <w:separator/>
      </w:r>
    </w:p>
  </w:endnote>
  <w:endnote w:type="continuationSeparator" w:id="0">
    <w:p w14:paraId="0AA1A284" w14:textId="77777777" w:rsidR="006A5BB4" w:rsidRDefault="006A5BB4" w:rsidP="00E40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Textkörper CS)">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408"/>
      <w:gridCol w:w="2408"/>
      <w:gridCol w:w="2408"/>
      <w:gridCol w:w="2408"/>
    </w:tblGrid>
    <w:tr w:rsidR="00D17506" w14:paraId="2A122B62" w14:textId="77777777" w:rsidTr="00114D26">
      <w:tc>
        <w:tcPr>
          <w:tcW w:w="2408" w:type="dxa"/>
          <w:shd w:val="clear" w:color="auto" w:fill="auto"/>
        </w:tcPr>
        <w:p w14:paraId="2567DF21" w14:textId="77777777" w:rsidR="00D17506" w:rsidRDefault="00D17506" w:rsidP="006F0C33">
          <w:pPr>
            <w:pStyle w:val="Footer1"/>
          </w:pPr>
        </w:p>
      </w:tc>
      <w:tc>
        <w:tcPr>
          <w:tcW w:w="2408" w:type="dxa"/>
          <w:shd w:val="clear" w:color="auto" w:fill="auto"/>
        </w:tcPr>
        <w:p w14:paraId="1CE7AD69" w14:textId="77777777" w:rsidR="00D17506" w:rsidRDefault="00D17506" w:rsidP="006F0C33">
          <w:pPr>
            <w:pStyle w:val="Footer1"/>
          </w:pPr>
        </w:p>
      </w:tc>
      <w:tc>
        <w:tcPr>
          <w:tcW w:w="2408" w:type="dxa"/>
          <w:shd w:val="clear" w:color="auto" w:fill="auto"/>
        </w:tcPr>
        <w:p w14:paraId="7EF4665D" w14:textId="77777777" w:rsidR="00D17506" w:rsidRDefault="00D17506" w:rsidP="006F0C33">
          <w:pPr>
            <w:pStyle w:val="Footer1"/>
          </w:pPr>
        </w:p>
      </w:tc>
      <w:tc>
        <w:tcPr>
          <w:tcW w:w="2408" w:type="dxa"/>
          <w:shd w:val="clear" w:color="auto" w:fill="auto"/>
        </w:tcPr>
        <w:p w14:paraId="0107FA18" w14:textId="77777777" w:rsidR="00D17506" w:rsidRDefault="00E55C76" w:rsidP="006F0C33">
          <w:pPr>
            <w:pStyle w:val="Footer1"/>
          </w:pPr>
          <w:r>
            <w:t>Page</w:t>
          </w:r>
          <w:r w:rsidR="00D17506">
            <w:t xml:space="preserve"> </w:t>
          </w:r>
          <w:r w:rsidR="00D17506">
            <w:fldChar w:fldCharType="begin"/>
          </w:r>
          <w:r w:rsidR="00D17506">
            <w:instrText xml:space="preserve"> PAGE  \* Arabic  \* MERGEFORMAT </w:instrText>
          </w:r>
          <w:r w:rsidR="00D17506">
            <w:fldChar w:fldCharType="separate"/>
          </w:r>
          <w:r w:rsidR="00D17506">
            <w:rPr>
              <w:noProof/>
            </w:rPr>
            <w:t>1</w:t>
          </w:r>
          <w:r w:rsidR="00D17506">
            <w:fldChar w:fldCharType="end"/>
          </w:r>
          <w:r w:rsidR="00D17506">
            <w:t>/</w:t>
          </w:r>
          <w:fldSimple w:instr=" NUMPAGES   \* MERGEFORMAT ">
            <w:r w:rsidR="00D17506">
              <w:rPr>
                <w:noProof/>
              </w:rPr>
              <w:t>1</w:t>
            </w:r>
          </w:fldSimple>
        </w:p>
      </w:tc>
    </w:tr>
  </w:tbl>
  <w:p w14:paraId="16171F14" w14:textId="77777777" w:rsidR="00E4091D" w:rsidRPr="00D17506" w:rsidRDefault="00E4091D" w:rsidP="006F0C33">
    <w:pPr>
      <w:pStyle w:val="Absta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B7FD" w14:textId="77777777" w:rsidR="00D17506" w:rsidRDefault="00D17506" w:rsidP="006F0C33">
    <w:pPr>
      <w:pStyle w:val="CopyohneLeerraum"/>
    </w:pPr>
  </w:p>
  <w:tbl>
    <w:tblPr>
      <w:tblStyle w:val="TableGrid"/>
      <w:tblW w:w="5000" w:type="pct"/>
      <w:tblLook w:val="04A0" w:firstRow="1" w:lastRow="0" w:firstColumn="1" w:lastColumn="0" w:noHBand="0" w:noVBand="1"/>
    </w:tblPr>
    <w:tblGrid>
      <w:gridCol w:w="3212"/>
      <w:gridCol w:w="3211"/>
      <w:gridCol w:w="3209"/>
    </w:tblGrid>
    <w:tr w:rsidR="00A1099A" w14:paraId="2FAD5D27" w14:textId="77777777" w:rsidTr="00A1099A">
      <w:trPr>
        <w:trHeight w:val="680"/>
      </w:trPr>
      <w:tc>
        <w:tcPr>
          <w:tcW w:w="1667" w:type="pct"/>
          <w:tcBorders>
            <w:bottom w:val="single" w:sz="4" w:space="0" w:color="BFBFBF" w:themeColor="text2"/>
          </w:tcBorders>
          <w:shd w:val="clear" w:color="auto" w:fill="auto"/>
        </w:tcPr>
        <w:p w14:paraId="1FD14965" w14:textId="77777777" w:rsidR="00A1099A" w:rsidRDefault="00A1099A" w:rsidP="00D42372">
          <w:pPr>
            <w:pStyle w:val="Copy"/>
          </w:pPr>
          <w:r>
            <w:rPr>
              <w:noProof/>
            </w:rPr>
            <w:drawing>
              <wp:inline distT="0" distB="0" distL="0" distR="0" wp14:anchorId="40416A58" wp14:editId="5892A004">
                <wp:extent cx="1429599" cy="336430"/>
                <wp:effectExtent l="0" t="0" r="0" b="6985"/>
                <wp:docPr id="1997637165" name="Grafik 199763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645" cy="351973"/>
                        </a:xfrm>
                        <a:prstGeom prst="rect">
                          <a:avLst/>
                        </a:prstGeom>
                        <a:noFill/>
                        <a:ln>
                          <a:noFill/>
                        </a:ln>
                      </pic:spPr>
                    </pic:pic>
                  </a:graphicData>
                </a:graphic>
              </wp:inline>
            </w:drawing>
          </w:r>
        </w:p>
      </w:tc>
      <w:tc>
        <w:tcPr>
          <w:tcW w:w="1667" w:type="pct"/>
          <w:tcBorders>
            <w:bottom w:val="single" w:sz="4" w:space="0" w:color="BFBFBF" w:themeColor="text2"/>
          </w:tcBorders>
          <w:shd w:val="clear" w:color="auto" w:fill="auto"/>
        </w:tcPr>
        <w:p w14:paraId="3AF95972" w14:textId="77777777" w:rsidR="00A1099A" w:rsidRDefault="00A1099A" w:rsidP="00D42372">
          <w:pPr>
            <w:pStyle w:val="Copy"/>
          </w:pPr>
        </w:p>
      </w:tc>
      <w:tc>
        <w:tcPr>
          <w:tcW w:w="1667" w:type="pct"/>
          <w:tcBorders>
            <w:bottom w:val="single" w:sz="4" w:space="0" w:color="BFBFBF" w:themeColor="text2"/>
          </w:tcBorders>
          <w:shd w:val="clear" w:color="auto" w:fill="auto"/>
        </w:tcPr>
        <w:p w14:paraId="0AE93545" w14:textId="67D4AD72" w:rsidR="00A1099A" w:rsidRDefault="0065543D" w:rsidP="00D42372">
          <w:pPr>
            <w:pStyle w:val="Copy"/>
          </w:pPr>
          <w:r>
            <w:rPr>
              <w:noProof/>
            </w:rPr>
            <w:drawing>
              <wp:anchor distT="0" distB="0" distL="114300" distR="114300" simplePos="0" relativeHeight="251658240" behindDoc="1" locked="0" layoutInCell="1" allowOverlap="1" wp14:anchorId="60D719E3" wp14:editId="60C5F5FA">
                <wp:simplePos x="0" y="0"/>
                <wp:positionH relativeFrom="column">
                  <wp:posOffset>0</wp:posOffset>
                </wp:positionH>
                <wp:positionV relativeFrom="paragraph">
                  <wp:posOffset>160020</wp:posOffset>
                </wp:positionV>
                <wp:extent cx="1912620" cy="200660"/>
                <wp:effectExtent l="0" t="0" r="0" b="8890"/>
                <wp:wrapTight wrapText="bothSides">
                  <wp:wrapPolygon edited="0">
                    <wp:start x="0" y="0"/>
                    <wp:lineTo x="0" y="20506"/>
                    <wp:lineTo x="12693" y="20506"/>
                    <wp:lineTo x="21299" y="18456"/>
                    <wp:lineTo x="21299" y="4101"/>
                    <wp:lineTo x="11833" y="0"/>
                    <wp:lineTo x="0" y="0"/>
                  </wp:wrapPolygon>
                </wp:wrapTight>
                <wp:docPr id="10435865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86522" name=""/>
                        <pic:cNvPicPr/>
                      </pic:nvPicPr>
                      <pic:blipFill>
                        <a:blip r:embed="rId2">
                          <a:extLst>
                            <a:ext uri="{96DAC541-7B7A-43D3-8B79-37D633B846F1}">
                              <asvg:svgBlip xmlns:asvg="http://schemas.microsoft.com/office/drawing/2016/SVG/main" r:embed="rId3"/>
                            </a:ext>
                          </a:extLst>
                        </a:blip>
                        <a:stretch>
                          <a:fillRect/>
                        </a:stretch>
                      </pic:blipFill>
                      <pic:spPr>
                        <a:xfrm>
                          <a:off x="0" y="0"/>
                          <a:ext cx="1912620" cy="200660"/>
                        </a:xfrm>
                        <a:prstGeom prst="rect">
                          <a:avLst/>
                        </a:prstGeom>
                      </pic:spPr>
                    </pic:pic>
                  </a:graphicData>
                </a:graphic>
                <wp14:sizeRelH relativeFrom="margin">
                  <wp14:pctWidth>0</wp14:pctWidth>
                </wp14:sizeRelH>
                <wp14:sizeRelV relativeFrom="margin">
                  <wp14:pctHeight>0</wp14:pctHeight>
                </wp14:sizeRelV>
              </wp:anchor>
            </w:drawing>
          </w:r>
        </w:p>
      </w:tc>
    </w:tr>
    <w:tr w:rsidR="00A1099A" w14:paraId="2CD62202" w14:textId="77777777" w:rsidTr="00397AC7">
      <w:trPr>
        <w:trHeight w:val="1103"/>
      </w:trPr>
      <w:tc>
        <w:tcPr>
          <w:tcW w:w="1667" w:type="pct"/>
          <w:tcBorders>
            <w:top w:val="single" w:sz="4" w:space="0" w:color="BFBFBF" w:themeColor="text2"/>
          </w:tcBorders>
          <w:shd w:val="clear" w:color="auto" w:fill="auto"/>
          <w:tcMar>
            <w:top w:w="57" w:type="dxa"/>
          </w:tcMar>
        </w:tcPr>
        <w:p w14:paraId="28DB66C7" w14:textId="7FE97A89" w:rsidR="00A1099A" w:rsidRPr="008B7904" w:rsidRDefault="00A1099A" w:rsidP="009F5267">
          <w:pPr>
            <w:pStyle w:val="Footer1"/>
            <w:jc w:val="left"/>
            <w:rPr>
              <w:rStyle w:val="Strong"/>
            </w:rPr>
          </w:pPr>
          <w:r w:rsidRPr="008B7904">
            <w:rPr>
              <w:rStyle w:val="Strong"/>
            </w:rPr>
            <w:t>Siemens Healthineers</w:t>
          </w:r>
        </w:p>
        <w:p w14:paraId="4A80854F" w14:textId="77777777" w:rsidR="00397AC7" w:rsidRPr="008B7904" w:rsidRDefault="00397AC7" w:rsidP="009F5267">
          <w:pPr>
            <w:pStyle w:val="Footer1"/>
            <w:jc w:val="left"/>
          </w:pPr>
          <w:r w:rsidRPr="008B7904">
            <w:t>40 Liberty Blvd,</w:t>
          </w:r>
        </w:p>
        <w:p w14:paraId="5D9E63DA" w14:textId="63DC27C4" w:rsidR="00A1099A" w:rsidRDefault="00397AC7" w:rsidP="00397AC7">
          <w:pPr>
            <w:pStyle w:val="Footer1"/>
            <w:jc w:val="left"/>
          </w:pPr>
          <w:r w:rsidRPr="008B7904">
            <w:t>Malvern, PA 19355</w:t>
          </w:r>
        </w:p>
      </w:tc>
      <w:tc>
        <w:tcPr>
          <w:tcW w:w="1667" w:type="pct"/>
          <w:tcBorders>
            <w:top w:val="single" w:sz="4" w:space="0" w:color="BFBFBF" w:themeColor="text2"/>
          </w:tcBorders>
          <w:shd w:val="clear" w:color="auto" w:fill="auto"/>
          <w:tcMar>
            <w:top w:w="57" w:type="dxa"/>
          </w:tcMar>
        </w:tcPr>
        <w:p w14:paraId="20697CDC" w14:textId="77777777" w:rsidR="00A1099A" w:rsidRDefault="00A1099A" w:rsidP="00875298">
          <w:pPr>
            <w:pStyle w:val="Footer1"/>
            <w:jc w:val="left"/>
          </w:pPr>
        </w:p>
      </w:tc>
      <w:tc>
        <w:tcPr>
          <w:tcW w:w="1667" w:type="pct"/>
          <w:tcBorders>
            <w:top w:val="single" w:sz="4" w:space="0" w:color="BFBFBF" w:themeColor="text2"/>
          </w:tcBorders>
          <w:shd w:val="clear" w:color="auto" w:fill="auto"/>
          <w:tcMar>
            <w:top w:w="57" w:type="dxa"/>
          </w:tcMar>
        </w:tcPr>
        <w:p w14:paraId="09E7D586" w14:textId="7B38A681" w:rsidR="00A1099A" w:rsidRPr="00D42372" w:rsidRDefault="0065543D" w:rsidP="0053591E">
          <w:pPr>
            <w:pStyle w:val="Footer1"/>
            <w:tabs>
              <w:tab w:val="center" w:pos="1604"/>
            </w:tabs>
            <w:jc w:val="left"/>
            <w:rPr>
              <w:rStyle w:val="Strong"/>
            </w:rPr>
          </w:pPr>
          <w:r>
            <w:rPr>
              <w:rStyle w:val="Strong"/>
            </w:rPr>
            <w:t>Prisma Health</w:t>
          </w:r>
        </w:p>
        <w:p w14:paraId="39F18AB0" w14:textId="2F2F5E71" w:rsidR="00E43C85" w:rsidRDefault="00E43C85" w:rsidP="009F5267">
          <w:pPr>
            <w:pStyle w:val="Footer1"/>
            <w:jc w:val="left"/>
          </w:pPr>
          <w:r>
            <w:t xml:space="preserve">300 E. </w:t>
          </w:r>
          <w:proofErr w:type="spellStart"/>
          <w:r>
            <w:t>McBee</w:t>
          </w:r>
          <w:proofErr w:type="spellEnd"/>
          <w:r>
            <w:t xml:space="preserve"> Avenue,</w:t>
          </w:r>
        </w:p>
        <w:p w14:paraId="1DF721BD" w14:textId="629AE588" w:rsidR="00A1099A" w:rsidRDefault="00E43C85" w:rsidP="009F5267">
          <w:pPr>
            <w:pStyle w:val="Footer1"/>
            <w:jc w:val="left"/>
          </w:pPr>
          <w:r>
            <w:t>Greenville, SC 29601</w:t>
          </w:r>
        </w:p>
      </w:tc>
    </w:tr>
    <w:tr w:rsidR="00A1099A" w14:paraId="3F0A8F4C" w14:textId="77777777" w:rsidTr="00397AC7">
      <w:trPr>
        <w:trHeight w:val="74"/>
      </w:trPr>
      <w:tc>
        <w:tcPr>
          <w:tcW w:w="1667" w:type="pct"/>
          <w:shd w:val="clear" w:color="auto" w:fill="auto"/>
        </w:tcPr>
        <w:p w14:paraId="2DE3721B" w14:textId="77777777" w:rsidR="00A1099A" w:rsidRDefault="00A1099A" w:rsidP="006F0C33">
          <w:pPr>
            <w:pStyle w:val="Footer1"/>
          </w:pPr>
        </w:p>
      </w:tc>
      <w:tc>
        <w:tcPr>
          <w:tcW w:w="1667" w:type="pct"/>
          <w:shd w:val="clear" w:color="auto" w:fill="auto"/>
        </w:tcPr>
        <w:p w14:paraId="099D4550" w14:textId="77777777" w:rsidR="00A1099A" w:rsidRDefault="00A1099A" w:rsidP="006F0C33">
          <w:pPr>
            <w:pStyle w:val="Footer1"/>
          </w:pPr>
        </w:p>
      </w:tc>
      <w:tc>
        <w:tcPr>
          <w:tcW w:w="1667" w:type="pct"/>
          <w:shd w:val="clear" w:color="auto" w:fill="auto"/>
        </w:tcPr>
        <w:p w14:paraId="7178B6D2" w14:textId="77777777" w:rsidR="00A1099A" w:rsidRDefault="00A1099A" w:rsidP="006F0C33">
          <w:pPr>
            <w:pStyle w:val="Footer1"/>
          </w:pPr>
          <w:r>
            <w:t xml:space="preserve">Page </w:t>
          </w:r>
          <w:r>
            <w:fldChar w:fldCharType="begin"/>
          </w:r>
          <w:r>
            <w:instrText xml:space="preserve"> PAGE  \* Arabic  \* MERGEFORMAT </w:instrText>
          </w:r>
          <w:r>
            <w:fldChar w:fldCharType="separate"/>
          </w:r>
          <w:r>
            <w:rPr>
              <w:noProof/>
            </w:rPr>
            <w:t>1</w:t>
          </w:r>
          <w:r>
            <w:fldChar w:fldCharType="end"/>
          </w:r>
          <w:r>
            <w:t>/</w:t>
          </w:r>
          <w:fldSimple w:instr=" NUMPAGES   \* MERGEFORMAT ">
            <w:r>
              <w:rPr>
                <w:noProof/>
              </w:rPr>
              <w:t>1</w:t>
            </w:r>
          </w:fldSimple>
        </w:p>
      </w:tc>
    </w:tr>
  </w:tbl>
  <w:p w14:paraId="13283DF0" w14:textId="77777777" w:rsidR="00E5154D" w:rsidRPr="006F0C33" w:rsidRDefault="00E5154D" w:rsidP="006F0C33">
    <w:pPr>
      <w:pStyle w:val="Absta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A610" w14:textId="77777777" w:rsidR="006A5BB4" w:rsidRDefault="006A5BB4" w:rsidP="00E4091D">
      <w:pPr>
        <w:spacing w:line="240" w:lineRule="auto"/>
      </w:pPr>
      <w:r>
        <w:separator/>
      </w:r>
    </w:p>
  </w:footnote>
  <w:footnote w:type="continuationSeparator" w:id="0">
    <w:p w14:paraId="63C9F559" w14:textId="77777777" w:rsidR="006A5BB4" w:rsidRDefault="006A5BB4" w:rsidP="00E409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60EA" w14:textId="554A137B" w:rsidR="00D17506" w:rsidRPr="009D6BDA" w:rsidRDefault="00D50955" w:rsidP="009D6BDA">
    <w:pPr>
      <w:pStyle w:val="Header"/>
      <w:rPr>
        <w:rStyle w:val="Strong"/>
        <w:b w:val="0"/>
        <w:bCs w:val="0"/>
      </w:rPr>
    </w:pPr>
    <w:r w:rsidRPr="009D6BDA">
      <w:rPr>
        <w:rStyle w:val="Strong"/>
        <w:b w:val="0"/>
        <w:bCs w:val="0"/>
      </w:rPr>
      <w:fldChar w:fldCharType="begin"/>
    </w:r>
    <w:r w:rsidRPr="009D6BDA">
      <w:rPr>
        <w:rStyle w:val="Strong"/>
        <w:b w:val="0"/>
        <w:bCs w:val="0"/>
      </w:rPr>
      <w:instrText xml:space="preserve"> STYLEREF  "Press Sign"  \* MERGEFORMAT </w:instrText>
    </w:r>
    <w:r w:rsidRPr="009D6BDA">
      <w:rPr>
        <w:rStyle w:val="Strong"/>
        <w:b w:val="0"/>
        <w:bCs w:val="0"/>
      </w:rPr>
      <w:fldChar w:fldCharType="separate"/>
    </w:r>
    <w:r w:rsidR="00017E17">
      <w:rPr>
        <w:rStyle w:val="Strong"/>
        <w:b w:val="0"/>
        <w:bCs w:val="0"/>
      </w:rPr>
      <w:t>Joint Press Release</w:t>
    </w:r>
    <w:r w:rsidRPr="009D6BDA">
      <w:rPr>
        <w:rStyle w:val="Strong"/>
        <w:b w:val="0"/>
        <w:bCs w:val="0"/>
      </w:rPr>
      <w:fldChar w:fldCharType="end"/>
    </w:r>
  </w:p>
  <w:p w14:paraId="50E9C467" w14:textId="6ECB346F" w:rsidR="00E4091D" w:rsidRPr="00A9573E" w:rsidRDefault="00C67741" w:rsidP="009D6BDA">
    <w:pPr>
      <w:pStyle w:val="Header"/>
      <w:rPr>
        <w:rStyle w:val="Strong"/>
      </w:rPr>
    </w:pPr>
    <w:r w:rsidRPr="00A9573E">
      <w:rPr>
        <w:rStyle w:val="Strong"/>
      </w:rPr>
      <w:fldChar w:fldCharType="begin"/>
    </w:r>
    <w:r w:rsidRPr="00A9573E">
      <w:rPr>
        <w:rStyle w:val="Strong"/>
      </w:rPr>
      <w:instrText xml:space="preserve"> STYLEREF  _Company  \* MERGEFORMAT </w:instrText>
    </w:r>
    <w:r w:rsidRPr="00A9573E">
      <w:rPr>
        <w:rStyle w:val="Strong"/>
      </w:rPr>
      <w:fldChar w:fldCharType="separate"/>
    </w:r>
    <w:r w:rsidR="00017E17">
      <w:rPr>
        <w:rStyle w:val="Strong"/>
      </w:rPr>
      <w:t>Siemens Healthineers and Prisma Health</w:t>
    </w:r>
    <w:r w:rsidRPr="00A9573E">
      <w:rPr>
        <w:rStyle w:val="Strong"/>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4269" w14:textId="77777777" w:rsidR="00F44AC5" w:rsidRPr="002F117A" w:rsidRDefault="00F44AC5" w:rsidP="002F11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3CBC5542"/>
    <w:lvl w:ilvl="0" w:tplc="D4067D2E">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F1FE3"/>
    <w:multiLevelType w:val="multilevel"/>
    <w:tmpl w:val="69C2C0B2"/>
    <w:lvl w:ilvl="0">
      <w:start w:val="1"/>
      <w:numFmt w:val="bullet"/>
      <w:pStyle w:val="BulletsListing"/>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Symbol" w:hAnsi="Symbol" w:hint="default"/>
      </w:rPr>
    </w:lvl>
  </w:abstractNum>
  <w:abstractNum w:abstractNumId="2" w15:restartNumberingAfterBreak="0">
    <w:nsid w:val="266A6467"/>
    <w:multiLevelType w:val="hybridMultilevel"/>
    <w:tmpl w:val="CF521EC8"/>
    <w:lvl w:ilvl="0" w:tplc="D0FCE002">
      <w:numFmt w:val="bullet"/>
      <w:lvlText w:val=""/>
      <w:lvlJc w:val="left"/>
      <w:pPr>
        <w:tabs>
          <w:tab w:val="num" w:pos="227"/>
        </w:tabs>
        <w:ind w:left="227" w:hanging="227"/>
      </w:pPr>
      <w:rPr>
        <w:rFonts w:ascii="Symbol" w:eastAsia="Times New Roman"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53BD8"/>
    <w:multiLevelType w:val="hybridMultilevel"/>
    <w:tmpl w:val="367A69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98366F"/>
    <w:multiLevelType w:val="multilevel"/>
    <w:tmpl w:val="7382C86C"/>
    <w:lvl w:ilvl="0">
      <w:numFmt w:val="bullet"/>
      <w:lvlText w:val="•"/>
      <w:lvlJc w:val="left"/>
      <w:pPr>
        <w:ind w:left="284" w:hanging="284"/>
      </w:pPr>
      <w:rPr>
        <w:rFonts w:ascii="Calibri" w:hAnsi="Calibri" w:hint="default"/>
        <w:color w:val="auto"/>
      </w:rPr>
    </w:lvl>
    <w:lvl w:ilvl="1">
      <w:start w:val="1"/>
      <w:numFmt w:val="bullet"/>
      <w:lvlText w:val="•"/>
      <w:lvlJc w:val="left"/>
      <w:pPr>
        <w:tabs>
          <w:tab w:val="num" w:pos="511"/>
        </w:tabs>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tabs>
          <w:tab w:val="num" w:pos="1079"/>
        </w:tabs>
        <w:ind w:left="1136" w:hanging="284"/>
      </w:pPr>
      <w:rPr>
        <w:rFonts w:ascii="Calibri" w:hAnsi="Calibri" w:hint="default"/>
      </w:rPr>
    </w:lvl>
    <w:lvl w:ilvl="4">
      <w:start w:val="1"/>
      <w:numFmt w:val="bullet"/>
      <w:lvlText w:val="•"/>
      <w:lvlJc w:val="left"/>
      <w:pPr>
        <w:tabs>
          <w:tab w:val="num" w:pos="1363"/>
        </w:tabs>
        <w:ind w:left="1420" w:hanging="284"/>
      </w:pPr>
      <w:rPr>
        <w:rFonts w:ascii="Calibri" w:hAnsi="Calibri" w:hint="default"/>
      </w:rPr>
    </w:lvl>
    <w:lvl w:ilvl="5">
      <w:start w:val="1"/>
      <w:numFmt w:val="bullet"/>
      <w:lvlText w:val="•"/>
      <w:lvlJc w:val="left"/>
      <w:pPr>
        <w:tabs>
          <w:tab w:val="num" w:pos="1647"/>
        </w:tabs>
        <w:ind w:left="1704" w:hanging="284"/>
      </w:pPr>
      <w:rPr>
        <w:rFonts w:ascii="Calibri" w:hAnsi="Calibri" w:hint="default"/>
      </w:rPr>
    </w:lvl>
    <w:lvl w:ilvl="6">
      <w:start w:val="1"/>
      <w:numFmt w:val="bullet"/>
      <w:lvlText w:val="•"/>
      <w:lvlJc w:val="left"/>
      <w:pPr>
        <w:tabs>
          <w:tab w:val="num" w:pos="1931"/>
        </w:tabs>
        <w:ind w:left="1988" w:hanging="284"/>
      </w:pPr>
      <w:rPr>
        <w:rFonts w:ascii="Calibri" w:hAnsi="Calibri" w:hint="default"/>
      </w:rPr>
    </w:lvl>
    <w:lvl w:ilvl="7">
      <w:start w:val="1"/>
      <w:numFmt w:val="bullet"/>
      <w:lvlText w:val="•"/>
      <w:lvlJc w:val="left"/>
      <w:pPr>
        <w:tabs>
          <w:tab w:val="num" w:pos="2215"/>
        </w:tabs>
        <w:ind w:left="2272" w:hanging="284"/>
      </w:pPr>
      <w:rPr>
        <w:rFonts w:ascii="Calibri" w:hAnsi="Calibri" w:hint="default"/>
      </w:rPr>
    </w:lvl>
    <w:lvl w:ilvl="8">
      <w:start w:val="1"/>
      <w:numFmt w:val="bullet"/>
      <w:lvlText w:val="•"/>
      <w:lvlJc w:val="left"/>
      <w:pPr>
        <w:tabs>
          <w:tab w:val="num" w:pos="2499"/>
        </w:tabs>
        <w:ind w:left="2556" w:hanging="284"/>
      </w:pPr>
      <w:rPr>
        <w:rFonts w:ascii="Calibri" w:hAnsi="Calibri" w:hint="default"/>
      </w:rPr>
    </w:lvl>
  </w:abstractNum>
  <w:num w:numId="1" w16cid:durableId="367492640">
    <w:abstractNumId w:val="0"/>
  </w:num>
  <w:num w:numId="2" w16cid:durableId="480804117">
    <w:abstractNumId w:val="2"/>
  </w:num>
  <w:num w:numId="3" w16cid:durableId="916792621">
    <w:abstractNumId w:val="4"/>
  </w:num>
  <w:num w:numId="4" w16cid:durableId="169368828">
    <w:abstractNumId w:val="1"/>
  </w:num>
  <w:num w:numId="5" w16cid:durableId="623192289">
    <w:abstractNumId w:val="1"/>
  </w:num>
  <w:num w:numId="6" w16cid:durableId="1818573217">
    <w:abstractNumId w:val="1"/>
  </w:num>
  <w:num w:numId="7" w16cid:durableId="692220852">
    <w:abstractNumId w:val="1"/>
  </w:num>
  <w:num w:numId="8" w16cid:durableId="1176044129">
    <w:abstractNumId w:val="1"/>
  </w:num>
  <w:num w:numId="9" w16cid:durableId="11340090">
    <w:abstractNumId w:val="1"/>
  </w:num>
  <w:num w:numId="10" w16cid:durableId="640378683">
    <w:abstractNumId w:val="1"/>
  </w:num>
  <w:num w:numId="11" w16cid:durableId="1055933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7"/>
    <w:rsid w:val="0000115C"/>
    <w:rsid w:val="00003FE1"/>
    <w:rsid w:val="00017E17"/>
    <w:rsid w:val="000239C6"/>
    <w:rsid w:val="000B7FC7"/>
    <w:rsid w:val="000D6A38"/>
    <w:rsid w:val="000E4D12"/>
    <w:rsid w:val="000F434D"/>
    <w:rsid w:val="00110ED2"/>
    <w:rsid w:val="001146B0"/>
    <w:rsid w:val="0012387E"/>
    <w:rsid w:val="001253D3"/>
    <w:rsid w:val="00130FAF"/>
    <w:rsid w:val="001431C6"/>
    <w:rsid w:val="00143D61"/>
    <w:rsid w:val="001662D1"/>
    <w:rsid w:val="00171FE7"/>
    <w:rsid w:val="00177930"/>
    <w:rsid w:val="001816E0"/>
    <w:rsid w:val="00187C00"/>
    <w:rsid w:val="001B733C"/>
    <w:rsid w:val="001E49F1"/>
    <w:rsid w:val="001E533B"/>
    <w:rsid w:val="002050C7"/>
    <w:rsid w:val="00233914"/>
    <w:rsid w:val="00247666"/>
    <w:rsid w:val="002D4CFD"/>
    <w:rsid w:val="002F117A"/>
    <w:rsid w:val="003154ED"/>
    <w:rsid w:val="0034227A"/>
    <w:rsid w:val="00350644"/>
    <w:rsid w:val="00350AB5"/>
    <w:rsid w:val="003528BE"/>
    <w:rsid w:val="0036024C"/>
    <w:rsid w:val="003629A2"/>
    <w:rsid w:val="00370A90"/>
    <w:rsid w:val="00373AB6"/>
    <w:rsid w:val="00374262"/>
    <w:rsid w:val="00397AC7"/>
    <w:rsid w:val="003A09FF"/>
    <w:rsid w:val="003C489B"/>
    <w:rsid w:val="00405CF4"/>
    <w:rsid w:val="00450929"/>
    <w:rsid w:val="00463047"/>
    <w:rsid w:val="004A56D3"/>
    <w:rsid w:val="004C71C7"/>
    <w:rsid w:val="004F4921"/>
    <w:rsid w:val="004F6861"/>
    <w:rsid w:val="0050509F"/>
    <w:rsid w:val="0053591E"/>
    <w:rsid w:val="00535EA3"/>
    <w:rsid w:val="00546B7E"/>
    <w:rsid w:val="00560424"/>
    <w:rsid w:val="005832E3"/>
    <w:rsid w:val="00587EE0"/>
    <w:rsid w:val="00594916"/>
    <w:rsid w:val="005D2E4E"/>
    <w:rsid w:val="005D2ECF"/>
    <w:rsid w:val="00624B9B"/>
    <w:rsid w:val="006260A2"/>
    <w:rsid w:val="00640E8D"/>
    <w:rsid w:val="00644CD6"/>
    <w:rsid w:val="00653E3F"/>
    <w:rsid w:val="0065543D"/>
    <w:rsid w:val="00656D3D"/>
    <w:rsid w:val="006612EA"/>
    <w:rsid w:val="00691C49"/>
    <w:rsid w:val="00692C96"/>
    <w:rsid w:val="006A5BB4"/>
    <w:rsid w:val="006B2B6E"/>
    <w:rsid w:val="006B75B0"/>
    <w:rsid w:val="006E56DC"/>
    <w:rsid w:val="006F0C33"/>
    <w:rsid w:val="00772B26"/>
    <w:rsid w:val="007929D7"/>
    <w:rsid w:val="007A2421"/>
    <w:rsid w:val="007E24BE"/>
    <w:rsid w:val="008009CD"/>
    <w:rsid w:val="00875298"/>
    <w:rsid w:val="008770D2"/>
    <w:rsid w:val="0089006D"/>
    <w:rsid w:val="008A65E4"/>
    <w:rsid w:val="008B7904"/>
    <w:rsid w:val="008C4E0C"/>
    <w:rsid w:val="009108C1"/>
    <w:rsid w:val="00924321"/>
    <w:rsid w:val="00934973"/>
    <w:rsid w:val="00971BE9"/>
    <w:rsid w:val="009A2112"/>
    <w:rsid w:val="009C790A"/>
    <w:rsid w:val="009D6BDA"/>
    <w:rsid w:val="009E3A54"/>
    <w:rsid w:val="009F21A9"/>
    <w:rsid w:val="009F5267"/>
    <w:rsid w:val="009F797E"/>
    <w:rsid w:val="00A0717E"/>
    <w:rsid w:val="00A1099A"/>
    <w:rsid w:val="00A17CD7"/>
    <w:rsid w:val="00A35932"/>
    <w:rsid w:val="00A60D00"/>
    <w:rsid w:val="00A63A1D"/>
    <w:rsid w:val="00A9573E"/>
    <w:rsid w:val="00AC7BAA"/>
    <w:rsid w:val="00AD5C91"/>
    <w:rsid w:val="00AE7B48"/>
    <w:rsid w:val="00B1163A"/>
    <w:rsid w:val="00B17BEC"/>
    <w:rsid w:val="00B2555D"/>
    <w:rsid w:val="00B34A0E"/>
    <w:rsid w:val="00B41E58"/>
    <w:rsid w:val="00B442A1"/>
    <w:rsid w:val="00B77CAD"/>
    <w:rsid w:val="00B92349"/>
    <w:rsid w:val="00BB2463"/>
    <w:rsid w:val="00BC3A31"/>
    <w:rsid w:val="00BE17C7"/>
    <w:rsid w:val="00C11E01"/>
    <w:rsid w:val="00C41B7B"/>
    <w:rsid w:val="00C42FCD"/>
    <w:rsid w:val="00C63573"/>
    <w:rsid w:val="00C66F38"/>
    <w:rsid w:val="00C67741"/>
    <w:rsid w:val="00C83206"/>
    <w:rsid w:val="00C83BF5"/>
    <w:rsid w:val="00CA0030"/>
    <w:rsid w:val="00CA128E"/>
    <w:rsid w:val="00CA7929"/>
    <w:rsid w:val="00CB348D"/>
    <w:rsid w:val="00CC5AB2"/>
    <w:rsid w:val="00CD1FE7"/>
    <w:rsid w:val="00CE559B"/>
    <w:rsid w:val="00CE72F4"/>
    <w:rsid w:val="00D10DF6"/>
    <w:rsid w:val="00D1472E"/>
    <w:rsid w:val="00D17506"/>
    <w:rsid w:val="00D21A44"/>
    <w:rsid w:val="00D42372"/>
    <w:rsid w:val="00D43EC2"/>
    <w:rsid w:val="00D50955"/>
    <w:rsid w:val="00D537BF"/>
    <w:rsid w:val="00D53B06"/>
    <w:rsid w:val="00D56A8F"/>
    <w:rsid w:val="00D57D6A"/>
    <w:rsid w:val="00D66454"/>
    <w:rsid w:val="00D7499D"/>
    <w:rsid w:val="00D836A6"/>
    <w:rsid w:val="00DA36E5"/>
    <w:rsid w:val="00DC380A"/>
    <w:rsid w:val="00DD35FE"/>
    <w:rsid w:val="00DE19F8"/>
    <w:rsid w:val="00E15114"/>
    <w:rsid w:val="00E15767"/>
    <w:rsid w:val="00E20889"/>
    <w:rsid w:val="00E236FC"/>
    <w:rsid w:val="00E4091D"/>
    <w:rsid w:val="00E43C85"/>
    <w:rsid w:val="00E5154D"/>
    <w:rsid w:val="00E54E6C"/>
    <w:rsid w:val="00E55C76"/>
    <w:rsid w:val="00E75B91"/>
    <w:rsid w:val="00EB5358"/>
    <w:rsid w:val="00EE1B9D"/>
    <w:rsid w:val="00F01648"/>
    <w:rsid w:val="00F22BDE"/>
    <w:rsid w:val="00F44AC5"/>
    <w:rsid w:val="00F51B64"/>
    <w:rsid w:val="00F66065"/>
    <w:rsid w:val="00FB25D8"/>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34F48"/>
  <w15:docId w15:val="{3EF8EA43-8DC8-46E4-AECC-C9A3F593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D6BDA"/>
    <w:rPr>
      <w:rFonts w:eastAsiaTheme="minorEastAsia" w:cs="Times New Roman (Textkörper CS)"/>
      <w:kern w:val="8"/>
      <w:sz w:val="21"/>
      <w:lang w:val="en-US"/>
    </w:rPr>
  </w:style>
  <w:style w:type="paragraph" w:styleId="Heading2">
    <w:name w:val="heading 2"/>
    <w:basedOn w:val="Normal"/>
    <w:next w:val="Normal"/>
    <w:link w:val="Heading2Char"/>
    <w:uiPriority w:val="9"/>
    <w:semiHidden/>
    <w:qFormat/>
    <w:rsid w:val="009D6BDA"/>
    <w:pPr>
      <w:keepNext/>
      <w:keepLines/>
      <w:spacing w:before="200"/>
      <w:outlineLvl w:val="1"/>
    </w:pPr>
    <w:rPr>
      <w:rFonts w:asciiTheme="majorHAnsi" w:eastAsiaTheme="majorEastAsia" w:hAnsiTheme="majorHAnsi" w:cstheme="majorBidi"/>
      <w:b/>
      <w:bCs/>
      <w:color w:val="EC660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9D6BDA"/>
    <w:pPr>
      <w:spacing w:after="0" w:line="240" w:lineRule="auto"/>
    </w:pPr>
  </w:style>
  <w:style w:type="character" w:customStyle="1" w:styleId="Heading2Char">
    <w:name w:val="Heading 2 Char"/>
    <w:basedOn w:val="DefaultParagraphFont"/>
    <w:link w:val="Heading2"/>
    <w:uiPriority w:val="9"/>
    <w:semiHidden/>
    <w:rsid w:val="009D6BDA"/>
    <w:rPr>
      <w:rFonts w:asciiTheme="majorHAnsi" w:eastAsiaTheme="majorEastAsia" w:hAnsiTheme="majorHAnsi" w:cstheme="majorBidi"/>
      <w:b/>
      <w:bCs/>
      <w:color w:val="EC6602" w:themeColor="accent1"/>
      <w:kern w:val="8"/>
      <w:sz w:val="26"/>
      <w:szCs w:val="26"/>
      <w:lang w:val="en-US"/>
    </w:rPr>
  </w:style>
  <w:style w:type="paragraph" w:styleId="Header">
    <w:name w:val="header"/>
    <w:basedOn w:val="Normal"/>
    <w:link w:val="HeaderChar"/>
    <w:uiPriority w:val="99"/>
    <w:rsid w:val="009D6BDA"/>
    <w:pPr>
      <w:tabs>
        <w:tab w:val="center" w:pos="4536"/>
        <w:tab w:val="right" w:pos="9072"/>
      </w:tabs>
      <w:spacing w:after="0" w:line="240" w:lineRule="auto"/>
    </w:pPr>
    <w:rPr>
      <w:noProof/>
      <w:sz w:val="20"/>
      <w:lang w:eastAsia="de-DE"/>
    </w:rPr>
  </w:style>
  <w:style w:type="character" w:customStyle="1" w:styleId="HeaderChar">
    <w:name w:val="Header Char"/>
    <w:basedOn w:val="DefaultParagraphFont"/>
    <w:link w:val="Header"/>
    <w:uiPriority w:val="99"/>
    <w:rsid w:val="009D6BDA"/>
    <w:rPr>
      <w:rFonts w:eastAsiaTheme="minorEastAsia" w:cs="Times New Roman (Textkörper CS)"/>
      <w:noProof/>
      <w:kern w:val="8"/>
      <w:sz w:val="20"/>
      <w:lang w:val="en-US" w:eastAsia="de-DE"/>
    </w:rPr>
  </w:style>
  <w:style w:type="paragraph" w:styleId="Footer">
    <w:name w:val="footer"/>
    <w:basedOn w:val="Normal"/>
    <w:link w:val="FooterChar"/>
    <w:uiPriority w:val="99"/>
    <w:semiHidden/>
    <w:rsid w:val="009D6BDA"/>
    <w:pPr>
      <w:tabs>
        <w:tab w:val="center" w:pos="4536"/>
        <w:tab w:val="right" w:pos="9072"/>
      </w:tabs>
    </w:pPr>
  </w:style>
  <w:style w:type="character" w:customStyle="1" w:styleId="FooterChar">
    <w:name w:val="Footer Char"/>
    <w:basedOn w:val="DefaultParagraphFont"/>
    <w:link w:val="Footer"/>
    <w:uiPriority w:val="99"/>
    <w:semiHidden/>
    <w:rsid w:val="009D6BDA"/>
    <w:rPr>
      <w:rFonts w:eastAsiaTheme="minorEastAsia" w:cs="Times New Roman (Textkörper CS)"/>
      <w:kern w:val="8"/>
      <w:sz w:val="21"/>
      <w:lang w:val="en-US"/>
    </w:rPr>
  </w:style>
  <w:style w:type="paragraph" w:styleId="FootnoteText">
    <w:name w:val="footnote text"/>
    <w:basedOn w:val="Normal"/>
    <w:link w:val="FootnoteTextChar"/>
    <w:uiPriority w:val="99"/>
    <w:unhideWhenUsed/>
    <w:rsid w:val="009D6BDA"/>
    <w:pPr>
      <w:spacing w:after="0" w:line="240" w:lineRule="auto"/>
    </w:pPr>
    <w:rPr>
      <w:sz w:val="16"/>
      <w:szCs w:val="20"/>
    </w:rPr>
  </w:style>
  <w:style w:type="table" w:styleId="TableGrid">
    <w:name w:val="Table Grid"/>
    <w:basedOn w:val="TableNormal"/>
    <w:uiPriority w:val="59"/>
    <w:rsid w:val="009D6BDA"/>
    <w:pPr>
      <w:spacing w:after="0" w:line="240" w:lineRule="atLeast"/>
    </w:pPr>
    <w:rPr>
      <w:spacing w:val="2"/>
      <w:kern w:val="8"/>
      <w:sz w:val="19"/>
    </w:rPr>
    <w:tblPr>
      <w:tblCellMar>
        <w:left w:w="0" w:type="dxa"/>
        <w:right w:w="0" w:type="dxa"/>
      </w:tblCellMar>
    </w:tblPr>
  </w:style>
  <w:style w:type="paragraph" w:customStyle="1" w:styleId="Company">
    <w:name w:val="_Company"/>
    <w:basedOn w:val="Company0"/>
    <w:next w:val="Normal"/>
    <w:qFormat/>
    <w:rsid w:val="009D6BDA"/>
  </w:style>
  <w:style w:type="paragraph" w:customStyle="1" w:styleId="Date">
    <w:name w:val="_Date"/>
    <w:basedOn w:val="Company"/>
    <w:next w:val="Normal"/>
    <w:qFormat/>
    <w:rsid w:val="009D6BDA"/>
    <w:pPr>
      <w:jc w:val="right"/>
    </w:pPr>
    <w:rPr>
      <w:b w:val="0"/>
    </w:rPr>
  </w:style>
  <w:style w:type="paragraph" w:customStyle="1" w:styleId="CopyohneLeerraum">
    <w:name w:val="_Copy ohne Leerraum"/>
    <w:basedOn w:val="Copy"/>
    <w:rsid w:val="009D6BDA"/>
    <w:pPr>
      <w:spacing w:after="0"/>
    </w:pPr>
  </w:style>
  <w:style w:type="paragraph" w:customStyle="1" w:styleId="Copy">
    <w:name w:val="_Copy"/>
    <w:basedOn w:val="Normal"/>
    <w:qFormat/>
    <w:rsid w:val="009D6BDA"/>
    <w:pPr>
      <w:spacing w:line="360" w:lineRule="auto"/>
    </w:pPr>
    <w:rPr>
      <w:sz w:val="22"/>
    </w:rPr>
  </w:style>
  <w:style w:type="paragraph" w:customStyle="1" w:styleId="Businessdata">
    <w:name w:val="_Business data"/>
    <w:basedOn w:val="Normal"/>
    <w:link w:val="BusinessdataZchn"/>
    <w:qFormat/>
    <w:rsid w:val="009D6BDA"/>
    <w:pPr>
      <w:spacing w:line="360" w:lineRule="auto"/>
    </w:pPr>
    <w:rPr>
      <w:sz w:val="16"/>
    </w:rPr>
  </w:style>
  <w:style w:type="paragraph" w:customStyle="1" w:styleId="Businessdatabold">
    <w:name w:val="_Business data bold"/>
    <w:basedOn w:val="Businessdata"/>
    <w:next w:val="Businessdata"/>
    <w:link w:val="BusinessdataboldZchn"/>
    <w:qFormat/>
    <w:rsid w:val="009D6BDA"/>
    <w:rPr>
      <w:b/>
    </w:rPr>
  </w:style>
  <w:style w:type="paragraph" w:customStyle="1" w:styleId="PressSign">
    <w:name w:val="Press Sign"/>
    <w:basedOn w:val="Normal"/>
    <w:rsid w:val="009D6BDA"/>
    <w:pPr>
      <w:pBdr>
        <w:bottom w:val="single" w:sz="4" w:space="1" w:color="BFBFBF" w:themeColor="text2"/>
      </w:pBdr>
      <w:spacing w:after="40" w:line="240" w:lineRule="auto"/>
    </w:pPr>
    <w:rPr>
      <w:rFonts w:ascii="Calibri" w:eastAsia="Times New Roman" w:hAnsi="Calibri" w:cs="Times New Roman"/>
      <w:noProof/>
      <w:color w:val="A6A6A6"/>
      <w:kern w:val="0"/>
      <w:sz w:val="32"/>
      <w:szCs w:val="6"/>
      <w:lang w:eastAsia="de-DE"/>
    </w:rPr>
  </w:style>
  <w:style w:type="paragraph" w:customStyle="1" w:styleId="Company0">
    <w:name w:val="Company"/>
    <w:basedOn w:val="Normal"/>
    <w:rsid w:val="009D6BDA"/>
    <w:pPr>
      <w:spacing w:after="0" w:line="240" w:lineRule="auto"/>
    </w:pPr>
    <w:rPr>
      <w:rFonts w:ascii="Calibri" w:eastAsia="Times New Roman" w:hAnsi="Calibri" w:cs="Times New Roman"/>
      <w:b/>
      <w:noProof/>
      <w:spacing w:val="2"/>
      <w:kern w:val="0"/>
      <w:sz w:val="22"/>
      <w:szCs w:val="16"/>
      <w:lang w:eastAsia="de-DE"/>
    </w:rPr>
  </w:style>
  <w:style w:type="paragraph" w:customStyle="1" w:styleId="Footer1">
    <w:name w:val="Footer1"/>
    <w:rsid w:val="009D6BDA"/>
    <w:pPr>
      <w:spacing w:after="0" w:line="240" w:lineRule="auto"/>
      <w:jc w:val="right"/>
    </w:pPr>
    <w:rPr>
      <w:rFonts w:ascii="Calibri" w:eastAsia="Times New Roman" w:hAnsi="Calibri" w:cs="Times New Roman"/>
      <w:spacing w:val="2"/>
      <w:kern w:val="8"/>
      <w:sz w:val="16"/>
      <w:szCs w:val="16"/>
      <w:lang w:val="en-US" w:eastAsia="de-DE"/>
    </w:rPr>
  </w:style>
  <w:style w:type="paragraph" w:customStyle="1" w:styleId="BulletsListing">
    <w:name w:val="Bullets Listing"/>
    <w:basedOn w:val="Normal"/>
    <w:qFormat/>
    <w:rsid w:val="009D6BDA"/>
    <w:pPr>
      <w:numPr>
        <w:numId w:val="10"/>
      </w:numPr>
      <w:spacing w:after="0" w:line="360" w:lineRule="auto"/>
    </w:pPr>
    <w:rPr>
      <w:rFonts w:ascii="Calibri" w:eastAsia="Times New Roman" w:hAnsi="Calibri" w:cs="Times New Roman"/>
      <w:b/>
      <w:kern w:val="0"/>
      <w:sz w:val="22"/>
      <w:szCs w:val="20"/>
      <w:lang w:eastAsia="de-DE"/>
    </w:rPr>
  </w:style>
  <w:style w:type="paragraph" w:customStyle="1" w:styleId="Headline">
    <w:name w:val="Headline"/>
    <w:next w:val="Normal"/>
    <w:rsid w:val="009D6BDA"/>
    <w:pPr>
      <w:spacing w:after="0" w:line="240" w:lineRule="auto"/>
    </w:pPr>
    <w:rPr>
      <w:rFonts w:ascii="Calibri" w:eastAsia="Times New Roman" w:hAnsi="Calibri" w:cs="Times New Roman"/>
      <w:sz w:val="32"/>
      <w:szCs w:val="20"/>
      <w:lang w:val="en-US" w:eastAsia="de-DE"/>
    </w:rPr>
  </w:style>
  <w:style w:type="paragraph" w:customStyle="1" w:styleId="ExhibitionInfo">
    <w:name w:val="Exhibition Info"/>
    <w:rsid w:val="009D6BDA"/>
    <w:pPr>
      <w:spacing w:after="0" w:line="360" w:lineRule="auto"/>
    </w:pPr>
    <w:rPr>
      <w:rFonts w:ascii="Calibri" w:eastAsia="Times New Roman" w:hAnsi="Calibri" w:cs="Times New Roman"/>
      <w:szCs w:val="20"/>
      <w:lang w:val="en-US" w:eastAsia="de-DE"/>
    </w:rPr>
  </w:style>
  <w:style w:type="paragraph" w:styleId="ListParagraph">
    <w:name w:val="List Paragraph"/>
    <w:basedOn w:val="BulletsListing"/>
    <w:uiPriority w:val="34"/>
    <w:semiHidden/>
    <w:rsid w:val="009D6BDA"/>
  </w:style>
  <w:style w:type="character" w:customStyle="1" w:styleId="FootnoteTextChar">
    <w:name w:val="Footnote Text Char"/>
    <w:basedOn w:val="DefaultParagraphFont"/>
    <w:link w:val="FootnoteText"/>
    <w:uiPriority w:val="99"/>
    <w:rsid w:val="009D6BDA"/>
    <w:rPr>
      <w:rFonts w:eastAsiaTheme="minorEastAsia" w:cs="Times New Roman (Textkörper CS)"/>
      <w:kern w:val="8"/>
      <w:sz w:val="16"/>
      <w:szCs w:val="20"/>
      <w:lang w:val="en-US"/>
    </w:rPr>
  </w:style>
  <w:style w:type="character" w:styleId="FootnoteReference">
    <w:name w:val="footnote reference"/>
    <w:basedOn w:val="DefaultParagraphFont"/>
    <w:uiPriority w:val="99"/>
    <w:semiHidden/>
    <w:unhideWhenUsed/>
    <w:rsid w:val="009D6BDA"/>
    <w:rPr>
      <w:vertAlign w:val="superscript"/>
    </w:rPr>
  </w:style>
  <w:style w:type="character" w:styleId="Strong">
    <w:name w:val="Strong"/>
    <w:basedOn w:val="DefaultParagraphFont"/>
    <w:uiPriority w:val="22"/>
    <w:rsid w:val="009D6BDA"/>
    <w:rPr>
      <w:b/>
      <w:bCs/>
    </w:rPr>
  </w:style>
  <w:style w:type="character" w:styleId="Hyperlink">
    <w:name w:val="Hyperlink"/>
    <w:basedOn w:val="DefaultParagraphFont"/>
    <w:uiPriority w:val="1"/>
    <w:rsid w:val="009D6BDA"/>
    <w:rPr>
      <w:noProof w:val="0"/>
      <w:color w:val="EC6602" w:themeColor="background2"/>
      <w:u w:val="single"/>
      <w:lang w:val="en-US"/>
    </w:rPr>
  </w:style>
  <w:style w:type="paragraph" w:customStyle="1" w:styleId="Abstand">
    <w:name w:val="Abstand"/>
    <w:basedOn w:val="Copy"/>
    <w:rsid w:val="009D6BDA"/>
    <w:pPr>
      <w:spacing w:after="120"/>
    </w:pPr>
  </w:style>
  <w:style w:type="character" w:customStyle="1" w:styleId="BusinessdataZchn">
    <w:name w:val="_Business data Zchn"/>
    <w:basedOn w:val="DefaultParagraphFont"/>
    <w:link w:val="Businessdata"/>
    <w:rsid w:val="009D6BDA"/>
    <w:rPr>
      <w:rFonts w:eastAsiaTheme="minorEastAsia" w:cs="Times New Roman (Textkörper CS)"/>
      <w:kern w:val="8"/>
      <w:sz w:val="16"/>
      <w:lang w:val="en-US"/>
    </w:rPr>
  </w:style>
  <w:style w:type="character" w:customStyle="1" w:styleId="BusinessdataboldZchn">
    <w:name w:val="_Business data bold Zchn"/>
    <w:basedOn w:val="BusinessdataZchn"/>
    <w:link w:val="Businessdatabold"/>
    <w:rsid w:val="009D6BDA"/>
    <w:rPr>
      <w:rFonts w:eastAsiaTheme="minorEastAsia" w:cs="Times New Roman (Textkörper CS)"/>
      <w:b/>
      <w:kern w:val="8"/>
      <w:sz w:val="16"/>
      <w:lang w:val="en-US"/>
    </w:rPr>
  </w:style>
  <w:style w:type="character" w:styleId="UnresolvedMention">
    <w:name w:val="Unresolved Mention"/>
    <w:basedOn w:val="DefaultParagraphFont"/>
    <w:uiPriority w:val="99"/>
    <w:semiHidden/>
    <w:unhideWhenUsed/>
    <w:rsid w:val="009D6BDA"/>
    <w:rPr>
      <w:color w:val="605E5C"/>
      <w:shd w:val="clear" w:color="auto" w:fill="E1DFDD"/>
    </w:rPr>
  </w:style>
  <w:style w:type="paragraph" w:customStyle="1" w:styleId="Boilerplate">
    <w:name w:val="Boilerplate"/>
    <w:basedOn w:val="Normal"/>
    <w:semiHidden/>
    <w:qFormat/>
    <w:rsid w:val="009D6BDA"/>
    <w:pPr>
      <w:keepLines/>
      <w:spacing w:after="0" w:line="360" w:lineRule="auto"/>
    </w:pPr>
    <w:rPr>
      <w:rFonts w:ascii="Calibri" w:eastAsia="Times New Roman" w:hAnsi="Calibri" w:cs="Times New Roman"/>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7487">
      <w:bodyDiv w:val="1"/>
      <w:marLeft w:val="0"/>
      <w:marRight w:val="0"/>
      <w:marTop w:val="0"/>
      <w:marBottom w:val="0"/>
      <w:divBdr>
        <w:top w:val="none" w:sz="0" w:space="0" w:color="auto"/>
        <w:left w:val="none" w:sz="0" w:space="0" w:color="auto"/>
        <w:bottom w:val="none" w:sz="0" w:space="0" w:color="auto"/>
        <w:right w:val="none" w:sz="0" w:space="0" w:color="auto"/>
      </w:divBdr>
    </w:div>
    <w:div w:id="5372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emens-healthineers.com/press" TargetMode="External"/><Relationship Id="rId18" Type="http://schemas.openxmlformats.org/officeDocument/2006/relationships/hyperlink" Target="https://eur04.safelinks.protection.outlook.com/?url=https%3A%2F%2Furldefense.com%2Fv3%2F__https%3A%2Fwww.facebook.com%2Ftheprismahealth%2F__%3B!!ClysJhrlK38!2QZm9d_ORjBVb9M4OAWuPaLTwlMILyiYeMIOYcXKmWru3LLn1ctNH18toj9YkF6JLxnvWvL6Vggi1Ldu_vnZ4Y1byyU-84RGa1fM%24&amp;data=05%7C02%7Cjulie.gibson%40siemens-healthineers.com%7Ca3c54c366eba4d2fe30608ddce06109b%7C5dbf1add202a4b8d815bbf0fb024e033%7C0%7C0%7C638893247677085868%7CUnknown%7CTWFpbGZsb3d8eyJFbXB0eU1hcGkiOnRydWUsIlYiOiIwLjAuMDAwMCIsIlAiOiJXaW4zMiIsIkFOIjoiTWFpbCIsIldUIjoyfQ%3D%3D%7C0%7C%7C%7C&amp;sdata=OZJ7AZrhR7YMhw%2BcMiFqWRQcHR%2BGlW0zx9DSMnQ1H6w%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x.com/theprismahealth" TargetMode="External"/><Relationship Id="rId7" Type="http://schemas.openxmlformats.org/officeDocument/2006/relationships/settings" Target="settings.xml"/><Relationship Id="rId12" Type="http://schemas.openxmlformats.org/officeDocument/2006/relationships/hyperlink" Target="mailto:julie.gibson@siemens-healthineers.com" TargetMode="External"/><Relationship Id="rId17" Type="http://schemas.openxmlformats.org/officeDocument/2006/relationships/hyperlink" Target="https://eur04.safelinks.protection.outlook.com/?url=https%3A%2F%2Finviohealthnetwork.org%2F&amp;data=05%7C02%7Cjulie.gibson%40siemens-healthineers.com%7Ca3c54c366eba4d2fe30608ddce06109b%7C5dbf1add202a4b8d815bbf0fb024e033%7C0%7C0%7C638893247677076127%7CUnknown%7CTWFpbGZsb3d8eyJFbXB0eU1hcGkiOnRydWUsIlYiOiIwLjAuMDAwMCIsIlAiOiJXaW4zMiIsIkFOIjoiTWFpbCIsIldUIjoyfQ%3D%3D%7C0%7C%7C%7C&amp;sdata=McPZU9B%2BHcMkJGiXg5GN0%2FH3Ezt3NrCizVS7lc122cY%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iemens-healthineers.com" TargetMode="External"/><Relationship Id="rId20" Type="http://schemas.openxmlformats.org/officeDocument/2006/relationships/hyperlink" Target="https://eur04.safelinks.protection.outlook.com/?url=https%3A%2F%2Furldefense.com%2Fv3%2F__https%3A%2Fwww.linkedin.com%2Fcompany%2Fprisma-health%2F__%3B!!ClysJhrlK38!2QZm9d_ORjBVb9M4OAWuPaLTwlMILyiYeMIOYcXKmWru3LLn1ctNH18toj9YkF6JLxnvWvL6Vggi1Ldu_vnZ4Y1byyU-8y_RUBRy%24&amp;data=05%7C02%7Cjulie.gibson%40siemens-healthineers.com%7Ca3c54c366eba4d2fe30608ddce06109b%7C5dbf1add202a4b8d815bbf0fb024e033%7C0%7C0%7C638893247677105109%7CUnknown%7CTWFpbGZsb3d8eyJFbXB0eU1hcGkiOnRydWUsIlYiOiIwLjAuMDAwMCIsIlAiOiJXaW4zMiIsIkFOIjoiTWFpbCIsIldUIjoyfQ%3D%3D%7C0%7C%7C%7C&amp;sdata=XagwAHPaLHK04DyBaPSleza%2BO%2Fq66MFZFmwlIJxmfR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emens-healthineers.com/en-us/press-room/press-releases/siemenshealthineersandprismahealth.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ews@prismahealth.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4.safelinks.protection.outlook.com/?url=https%3A%2F%2Furldefense.com%2Fv3%2F__https%3A%2Fwww.instagram.com%2Fprisma_health%2F__%3B!!ClysJhrlK38!2QZm9d_ORjBVb9M4OAWuPaLTwlMILyiYeMIOYcXKmWru3LLn1ctNH18toj9YkF6JLxnvWvL6Vggi1Ldu_vnZ4Y1byyU-80WIEh-L%24&amp;data=05%7C02%7Cjulie.gibson%40siemens-healthineers.com%7Ca3c54c366eba4d2fe30608ddce06109b%7C5dbf1add202a4b8d815bbf0fb024e033%7C0%7C0%7C638893247677095481%7CUnknown%7CTWFpbGZsb3d8eyJFbXB0eU1hcGkiOnRydWUsIlYiOiIwLjAuMDAwMCIsIlAiOiJXaW4zMiIsIkFOIjoiTWFpbCIsIldUIjoyfQ%3D%3D%7C0%7C%7C%7C&amp;sdata=lDnmoVwNvHA4Sw4xzxCsCM8WxiNamcWl%2BtvYJtfin6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newsletters/medtech-matters-7274408507313905664/" TargetMode="External"/><Relationship Id="rId22" Type="http://schemas.openxmlformats.org/officeDocument/2006/relationships/hyperlink" Target="https://prismahealth.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4uvtz\OneDrive%20-%20Siemens%20Healthineers\NAM%20PR%20Team%20Files\Julie\Press%20releases\Templates\Joint%20press%20release_2_parties_template_FY2025.dotx" TargetMode="External"/></Relationships>
</file>

<file path=word/theme/theme1.xml><?xml version="1.0" encoding="utf-8"?>
<a:theme xmlns:a="http://schemas.openxmlformats.org/drawingml/2006/main" name="SIEMENS Helthineers">
  <a:themeElements>
    <a:clrScheme name="SH">
      <a:dk1>
        <a:srgbClr val="000000"/>
      </a:dk1>
      <a:lt1>
        <a:srgbClr val="FFFFFF"/>
      </a:lt1>
      <a:dk2>
        <a:srgbClr val="BFBFBF"/>
      </a:dk2>
      <a:lt2>
        <a:srgbClr val="EC6602"/>
      </a:lt2>
      <a:accent1>
        <a:srgbClr val="EC6602"/>
      </a:accent1>
      <a:accent2>
        <a:srgbClr val="7A162D"/>
      </a:accent2>
      <a:accent3>
        <a:srgbClr val="009999"/>
      </a:accent3>
      <a:accent4>
        <a:srgbClr val="F9B591"/>
      </a:accent4>
      <a:accent5>
        <a:srgbClr val="C69B9E"/>
      </a:accent5>
      <a:accent6>
        <a:srgbClr val="87D2D2"/>
      </a:accent6>
      <a:hlink>
        <a:srgbClr val="000000"/>
      </a:hlink>
      <a:folHlink>
        <a:srgbClr val="000000"/>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651"/>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custClrLst>
    <a:custClr name="Orange 100%">
      <a:srgbClr val="EC6602"/>
    </a:custClr>
    <a:custClr name="Berry 100%">
      <a:srgbClr val="7A162D"/>
    </a:custClr>
    <a:custClr name="Petrol 100%">
      <a:srgbClr val="009999"/>
    </a:custClr>
    <a:custClr name="Black 100%">
      <a:srgbClr val="000000"/>
    </a:custClr>
    <a:custClr name="Yellow">
      <a:srgbClr val="FFD200"/>
    </a:custClr>
    <a:custClr name="Red">
      <a:srgbClr val="E7001D"/>
    </a:custClr>
    <a:custClr name="Light Blue">
      <a:srgbClr val="3ABFED"/>
    </a:custClr>
    <a:custClr name="Dark Blue">
      <a:srgbClr val="2B2483"/>
    </a:custClr>
    <a:custClr name="Green">
      <a:srgbClr val="009A38"/>
    </a:custClr>
    <a:custClr name="White">
      <a:srgbClr val="FFFFFF"/>
    </a:custClr>
    <a:custClr name="Orange  75%">
      <a:srgbClr val="F29257"/>
    </a:custClr>
    <a:custClr name="Berry 75%">
      <a:srgbClr val="A86C73"/>
    </a:custClr>
    <a:custClr name="Petrol 75%">
      <a:srgbClr val="00B9B9"/>
    </a:custClr>
    <a:custClr name="Black 75%">
      <a:srgbClr val="404040"/>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50%">
      <a:srgbClr val="F9B591"/>
    </a:custClr>
    <a:custClr name="Berry 50%">
      <a:srgbClr val="C69B9E"/>
    </a:custClr>
    <a:custClr name="Petrol 50%">
      <a:srgbClr val="87D2D2"/>
    </a:custClr>
    <a:custClr name="Black  50%">
      <a:srgbClr val="808080"/>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25%">
      <a:srgbClr val="FDDDCB"/>
    </a:custClr>
    <a:custClr name="Berry 25%">
      <a:srgbClr val="E9D1D4"/>
    </a:custClr>
    <a:custClr name="Petrol 25%">
      <a:srgbClr val="C8E6E6"/>
    </a:custClr>
    <a:custClr name="Black 25%">
      <a:srgbClr val="BFBFB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10%">
      <a:srgbClr val="FEF1EE"/>
    </a:custClr>
    <a:custClr name="Berry 10%">
      <a:srgbClr val="F8ECEA"/>
    </a:custClr>
    <a:custClr name="Petrol 10%">
      <a:srgbClr val="E8F6F7"/>
    </a:custClr>
    <a:custClr name="Black 10%">
      <a:srgbClr val="E6E6E6"/>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Präsentation1" id="{63846EA6-E416-604B-AEB9-7D6D7F6F7B35}" vid="{DA9CEB7C-1E33-5443-932E-466A21DA0D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F6506A00417C4BB242EE209C45CC4C" ma:contentTypeVersion="16" ma:contentTypeDescription="Create a new document." ma:contentTypeScope="" ma:versionID="ebdac7fff59d4aa2ac02c213afa9c9b7">
  <xsd:schema xmlns:xsd="http://www.w3.org/2001/XMLSchema" xmlns:xs="http://www.w3.org/2001/XMLSchema" xmlns:p="http://schemas.microsoft.com/office/2006/metadata/properties" xmlns:ns2="a09881a3-adae-4fda-9301-572f0b3c3d57" xmlns:ns3="d36766f8-85b3-4996-bc0c-1cc444c4a46d" targetNamespace="http://schemas.microsoft.com/office/2006/metadata/properties" ma:root="true" ma:fieldsID="18981075dcf013ec3e2220d3635b1e6a" ns2:_="" ns3:_="">
    <xsd:import namespace="a09881a3-adae-4fda-9301-572f0b3c3d57"/>
    <xsd:import namespace="d36766f8-85b3-4996-bc0c-1cc444c4a4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81a3-adae-4fda-9301-572f0b3c3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3e8f82-da09-4279-aed2-eee19e49ff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766f8-85b3-4996-bc0c-1cc444c4a4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0ec0c1-1cf7-4b7c-b800-52d23e52ce20}" ma:internalName="TaxCatchAll" ma:showField="CatchAllData" ma:web="d36766f8-85b3-4996-bc0c-1cc444c4a4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9881a3-adae-4fda-9301-572f0b3c3d57">
      <Terms xmlns="http://schemas.microsoft.com/office/infopath/2007/PartnerControls"/>
    </lcf76f155ced4ddcb4097134ff3c332f>
    <TaxCatchAll xmlns="d36766f8-85b3-4996-bc0c-1cc444c4a46d" xsi:nil="true"/>
  </documentManagement>
</p:properties>
</file>

<file path=customXml/itemProps1.xml><?xml version="1.0" encoding="utf-8"?>
<ds:datastoreItem xmlns:ds="http://schemas.openxmlformats.org/officeDocument/2006/customXml" ds:itemID="{2E6FDD4C-CBBD-4EE9-8D87-D93BEEF4F7EC}">
  <ds:schemaRefs>
    <ds:schemaRef ds:uri="http://schemas.openxmlformats.org/officeDocument/2006/bibliography"/>
  </ds:schemaRefs>
</ds:datastoreItem>
</file>

<file path=customXml/itemProps2.xml><?xml version="1.0" encoding="utf-8"?>
<ds:datastoreItem xmlns:ds="http://schemas.openxmlformats.org/officeDocument/2006/customXml" ds:itemID="{19BDF4B5-2AED-4E57-BC4A-9517ADF6A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81a3-adae-4fda-9301-572f0b3c3d57"/>
    <ds:schemaRef ds:uri="d36766f8-85b3-4996-bc0c-1cc444c4a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94EA5-4CBC-4F82-9116-0E8AF0F27170}">
  <ds:schemaRefs>
    <ds:schemaRef ds:uri="http://schemas.microsoft.com/sharepoint/v3/contenttype/forms"/>
  </ds:schemaRefs>
</ds:datastoreItem>
</file>

<file path=customXml/itemProps4.xml><?xml version="1.0" encoding="utf-8"?>
<ds:datastoreItem xmlns:ds="http://schemas.openxmlformats.org/officeDocument/2006/customXml" ds:itemID="{D3915A8A-593E-43A5-B8EA-7876FFEEF297}">
  <ds:schemaRefs>
    <ds:schemaRef ds:uri="http://schemas.microsoft.com/office/2006/metadata/properties"/>
    <ds:schemaRef ds:uri="http://schemas.microsoft.com/office/infopath/2007/PartnerControls"/>
    <ds:schemaRef ds:uri="a09881a3-adae-4fda-9301-572f0b3c3d57"/>
    <ds:schemaRef ds:uri="d36766f8-85b3-4996-bc0c-1cc444c4a46d"/>
  </ds:schemaRefs>
</ds:datastoreItem>
</file>

<file path=docProps/app.xml><?xml version="1.0" encoding="utf-8"?>
<Properties xmlns="http://schemas.openxmlformats.org/officeDocument/2006/extended-properties" xmlns:vt="http://schemas.openxmlformats.org/officeDocument/2006/docPropsVTypes">
  <Template>Joint press release_2_parties_template_FY2025.dotx</Template>
  <TotalTime>36</TotalTime>
  <Pages>2</Pages>
  <Words>1394</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 Tina</dc:creator>
  <cp:keywords/>
  <dc:description/>
  <cp:lastModifiedBy>Marsillo, Victor</cp:lastModifiedBy>
  <cp:revision>5</cp:revision>
  <cp:lastPrinted>2025-07-29T13:34:00Z</cp:lastPrinted>
  <dcterms:created xsi:type="dcterms:W3CDTF">2025-07-29T13:33:00Z</dcterms:created>
  <dcterms:modified xsi:type="dcterms:W3CDTF">2025-07-29T14:28:00Z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2023-12-06T13:19:03Z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ea1ce94e-afb9-4a46-9ea8-672152805eea</vt:lpwstr>
  </property>
  <property fmtid="{D5CDD505-2E9C-101B-9397-08002B2CF9AE}" pid="8" name="MSIP_Label_ff6dbec8-95a8-4638-9f5f-bd076536645c_ContentBits">
    <vt:lpwstr>0</vt:lpwstr>
  </property>
  <property fmtid="{D5CDD505-2E9C-101B-9397-08002B2CF9AE}" pid="9" name="ContentTypeId">
    <vt:lpwstr>0x01010059F6506A00417C4BB242EE209C45CC4C</vt:lpwstr>
  </property>
  <property fmtid="{D5CDD505-2E9C-101B-9397-08002B2CF9AE}" pid="10" name="MediaServiceImageTags">
    <vt:lpwstr/>
  </property>
</Properties>
</file>