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650970" w14:paraId="778826EE" w14:textId="77777777">
        <w:trPr>
          <w:cantSplit/>
          <w:trHeight w:val="1587"/>
        </w:trPr>
        <w:tc>
          <w:tcPr>
            <w:tcW w:w="6521" w:type="dxa"/>
            <w:vAlign w:val="bottom"/>
          </w:tcPr>
          <w:p w14:paraId="43A8014D" w14:textId="77777777" w:rsidR="00650970" w:rsidRDefault="00EF500B">
            <w:pPr>
              <w:pStyle w:val="PressSign"/>
              <w:spacing w:after="60"/>
            </w:pPr>
            <w:r>
              <w:t>Press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1F46BB32" w14:textId="77777777" w:rsidR="00650970" w:rsidRDefault="00EF500B">
            <w:pPr>
              <w:pStyle w:val="SiemensLogo"/>
              <w:jc w:val="right"/>
            </w:pPr>
            <w:r>
              <w:rPr>
                <w:lang w:eastAsia="ja-JP"/>
              </w:rPr>
              <w:drawing>
                <wp:inline distT="0" distB="0" distL="0" distR="0" wp14:anchorId="5FE1F30B" wp14:editId="7A35C868">
                  <wp:extent cx="1870938" cy="697581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emens.com/press/pool/de/pressebilder/2016/healthcare/300dpi/IM2016050692HC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8" t="12046" r="7424"/>
                          <a:stretch/>
                        </pic:blipFill>
                        <pic:spPr bwMode="auto">
                          <a:xfrm>
                            <a:off x="0" y="0"/>
                            <a:ext cx="1872000" cy="6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4FA" w14:paraId="31920F94" w14:textId="77777777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14:paraId="3D4A7A63" w14:textId="435BECA5" w:rsidR="002004FA" w:rsidRDefault="002004FA" w:rsidP="002004FA">
            <w:pPr>
              <w:pStyle w:val="NameDivision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14:paraId="6D46009A" w14:textId="4205CE26" w:rsidR="002004FA" w:rsidRDefault="00707093" w:rsidP="002004FA">
            <w:pPr>
              <w:pStyle w:val="Datum1"/>
              <w:jc w:val="right"/>
            </w:pPr>
            <w:r>
              <w:t>Malvern, Pa.</w:t>
            </w:r>
            <w:r w:rsidR="002004FA">
              <w:t xml:space="preserve">, </w:t>
            </w:r>
            <w:r w:rsidR="003B24B1">
              <w:t>July</w:t>
            </w:r>
            <w:r w:rsidR="003B24B1">
              <w:rPr>
                <w:b/>
                <w:bCs/>
              </w:rPr>
              <w:t xml:space="preserve"> </w:t>
            </w:r>
            <w:r w:rsidR="003B24B1">
              <w:t xml:space="preserve">28, </w:t>
            </w:r>
            <w:r>
              <w:t>2022</w:t>
            </w:r>
          </w:p>
        </w:tc>
      </w:tr>
      <w:tr w:rsidR="00650970" w:rsidRPr="00564B7F" w14:paraId="19FEF120" w14:textId="77777777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4B6C6F84" w14:textId="6E9183FA" w:rsidR="00650970" w:rsidRDefault="00650970">
            <w:pPr>
              <w:pStyle w:val="ExhibitionInfo"/>
            </w:pPr>
          </w:p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C47361" w14:paraId="37311E08" w14:textId="77777777">
        <w:trPr>
          <w:cantSplit/>
        </w:trPr>
        <w:tc>
          <w:tcPr>
            <w:tcW w:w="6521" w:type="dxa"/>
          </w:tcPr>
          <w:p w14:paraId="2E5A6F5B" w14:textId="77777777" w:rsidR="00C47361" w:rsidRDefault="00C47361" w:rsidP="0015138C">
            <w:pPr>
              <w:pStyle w:val="Footer1Z1"/>
              <w:framePr w:w="9639" w:wrap="around" w:vAnchor="page" w:hAnchor="page" w:x="1201" w:y="15181" w:anchorLock="1"/>
              <w:suppressOverlap/>
            </w:pPr>
            <w:r>
              <w:t>Siemens Medical Solutions USA, Inc.</w:t>
            </w:r>
          </w:p>
          <w:p w14:paraId="5E6EB5AC" w14:textId="77777777" w:rsidR="00C47361" w:rsidRDefault="00C47361" w:rsidP="0015138C">
            <w:pPr>
              <w:pStyle w:val="Footer1"/>
              <w:framePr w:w="9639" w:wrap="around" w:vAnchor="page" w:hAnchor="page" w:x="1201" w:y="15181" w:anchorLock="1"/>
              <w:suppressOverlap/>
            </w:pPr>
            <w:r>
              <w:t xml:space="preserve">Communications </w:t>
            </w:r>
          </w:p>
          <w:p w14:paraId="2D1C41A2" w14:textId="583C697D" w:rsidR="00C47361" w:rsidRPr="00564B7F" w:rsidRDefault="00C47361" w:rsidP="0015138C">
            <w:pPr>
              <w:pStyle w:val="Footer1"/>
              <w:framePr w:w="9639" w:wrap="around" w:vAnchor="page" w:hAnchor="page" w:x="1201" w:y="15181" w:anchorLock="1"/>
              <w:suppressOverlap/>
            </w:pPr>
            <w:r>
              <w:t>Lance Longwell</w:t>
            </w:r>
          </w:p>
        </w:tc>
        <w:tc>
          <w:tcPr>
            <w:tcW w:w="3119" w:type="dxa"/>
          </w:tcPr>
          <w:p w14:paraId="60FF541F" w14:textId="77777777" w:rsidR="00C47361" w:rsidRDefault="00C47361" w:rsidP="0015138C">
            <w:pPr>
              <w:pStyle w:val="Footer2"/>
              <w:framePr w:w="9639" w:wrap="around" w:vAnchor="page" w:hAnchor="page" w:x="1201" w:y="15181" w:anchorLock="1"/>
              <w:suppressOverlap/>
              <w:rPr>
                <w:lang w:val="de-DE"/>
              </w:rPr>
            </w:pPr>
            <w:r>
              <w:rPr>
                <w:lang w:val="de-DE"/>
              </w:rPr>
              <w:t>40 Liberty Blvd.</w:t>
            </w:r>
          </w:p>
          <w:p w14:paraId="3E4B2053" w14:textId="77777777" w:rsidR="00C47361" w:rsidRDefault="00C47361" w:rsidP="0015138C">
            <w:pPr>
              <w:pStyle w:val="Footer2"/>
              <w:framePr w:w="9639" w:wrap="around" w:vAnchor="page" w:hAnchor="page" w:x="1201" w:y="15181" w:anchorLock="1"/>
              <w:suppressOverlap/>
              <w:rPr>
                <w:lang w:val="de-DE"/>
              </w:rPr>
            </w:pPr>
            <w:r>
              <w:rPr>
                <w:lang w:val="de-DE"/>
              </w:rPr>
              <w:t>Malvern, PA</w:t>
            </w:r>
          </w:p>
          <w:p w14:paraId="2D628265" w14:textId="6323DBAE" w:rsidR="00C47361" w:rsidRDefault="00C47361" w:rsidP="0015138C">
            <w:pPr>
              <w:pStyle w:val="Footer2"/>
              <w:framePr w:w="9639" w:wrap="around" w:vAnchor="page" w:hAnchor="page" w:x="1201" w:y="15181" w:anchorLock="1"/>
              <w:suppressOverlap/>
              <w:rPr>
                <w:lang w:val="de-DE"/>
              </w:rPr>
            </w:pPr>
            <w:r>
              <w:rPr>
                <w:lang w:val="de-DE"/>
              </w:rPr>
              <w:t>USA</w:t>
            </w:r>
          </w:p>
        </w:tc>
      </w:tr>
      <w:tr w:rsidR="00650970" w14:paraId="7C418368" w14:textId="77777777">
        <w:trPr>
          <w:cantSplit/>
          <w:trHeight w:hRule="exact" w:val="181"/>
        </w:trPr>
        <w:tc>
          <w:tcPr>
            <w:tcW w:w="9640" w:type="dxa"/>
            <w:gridSpan w:val="2"/>
          </w:tcPr>
          <w:p w14:paraId="7259DB5D" w14:textId="77777777" w:rsidR="00650970" w:rsidRDefault="00650970" w:rsidP="0015138C">
            <w:pPr>
              <w:pStyle w:val="ReferenceNumber"/>
              <w:framePr w:w="9639" w:wrap="around" w:vAnchor="page" w:hAnchor="page" w:x="1201" w:y="15181" w:anchorLock="1"/>
              <w:suppressOverlap/>
            </w:pPr>
          </w:p>
        </w:tc>
      </w:tr>
    </w:tbl>
    <w:p w14:paraId="785B1A19" w14:textId="77777777" w:rsidR="00650970" w:rsidRDefault="00650970" w:rsidP="0015138C">
      <w:pPr>
        <w:framePr w:w="9639" w:wrap="around" w:vAnchor="page" w:hAnchor="page" w:x="1201" w:y="15181" w:anchorLock="1"/>
        <w:spacing w:line="14" w:lineRule="exact"/>
        <w:suppressOverlap/>
      </w:pPr>
    </w:p>
    <w:p w14:paraId="60DCCB52" w14:textId="77777777" w:rsidR="00AB252A" w:rsidRDefault="00AB252A">
      <w:pPr>
        <w:pStyle w:val="Headline"/>
      </w:pPr>
      <w:r>
        <w:t>Siemens Healthineers Announces FDA Clearance of</w:t>
      </w:r>
    </w:p>
    <w:p w14:paraId="5A0531E2" w14:textId="0DCE93D4" w:rsidR="00650970" w:rsidRDefault="00D44700">
      <w:pPr>
        <w:pStyle w:val="Headline"/>
      </w:pPr>
      <w:r>
        <w:t xml:space="preserve">ARTIS </w:t>
      </w:r>
      <w:proofErr w:type="spellStart"/>
      <w:r w:rsidR="00AB252A">
        <w:t>icono</w:t>
      </w:r>
      <w:proofErr w:type="spellEnd"/>
      <w:r w:rsidR="00AB252A">
        <w:t xml:space="preserve"> </w:t>
      </w:r>
      <w:r w:rsidR="009414CB">
        <w:t xml:space="preserve">ceiling </w:t>
      </w:r>
      <w:r w:rsidR="00AB252A" w:rsidRPr="00E47630">
        <w:t>Angiography System</w:t>
      </w:r>
    </w:p>
    <w:p w14:paraId="14578E3C" w14:textId="77777777" w:rsidR="00650970" w:rsidRDefault="00650970">
      <w:pPr>
        <w:pStyle w:val="Bodytext"/>
      </w:pPr>
    </w:p>
    <w:p w14:paraId="0282C613" w14:textId="5C427BCC" w:rsidR="008A0348" w:rsidRPr="0063788A" w:rsidRDefault="00191F51" w:rsidP="008A0348">
      <w:pPr>
        <w:pStyle w:val="BulletsListing"/>
      </w:pPr>
      <w:r>
        <w:t>New</w:t>
      </w:r>
      <w:r w:rsidR="00EB7998">
        <w:t xml:space="preserve"> c</w:t>
      </w:r>
      <w:r w:rsidR="00CA4ECC">
        <w:t xml:space="preserve">eiling-mounted </w:t>
      </w:r>
      <w:r w:rsidR="00E47630">
        <w:t>C-arm</w:t>
      </w:r>
      <w:r w:rsidR="002C5830">
        <w:t xml:space="preserve"> </w:t>
      </w:r>
      <w:r w:rsidR="00C279A5">
        <w:t xml:space="preserve">technology </w:t>
      </w:r>
      <w:r w:rsidR="002C5830">
        <w:t xml:space="preserve">provides </w:t>
      </w:r>
      <w:r w:rsidR="00EF4F77">
        <w:t xml:space="preserve">excellent </w:t>
      </w:r>
      <w:r w:rsidR="002C5830">
        <w:t>image guidance for</w:t>
      </w:r>
      <w:r w:rsidR="00810AC8">
        <w:t xml:space="preserve"> </w:t>
      </w:r>
      <w:r w:rsidR="00830369">
        <w:t xml:space="preserve">routine and advanced </w:t>
      </w:r>
      <w:r w:rsidR="001F5F0C">
        <w:t>IR</w:t>
      </w:r>
      <w:r w:rsidR="004C03B4">
        <w:t xml:space="preserve"> and</w:t>
      </w:r>
      <w:r w:rsidR="001F5F0C">
        <w:t xml:space="preserve"> cardiovascular procedures</w:t>
      </w:r>
    </w:p>
    <w:p w14:paraId="679F9716" w14:textId="7C615501" w:rsidR="009414CB" w:rsidRPr="001F5F0C" w:rsidRDefault="00942215" w:rsidP="002653EA">
      <w:pPr>
        <w:pStyle w:val="BulletsListing"/>
      </w:pPr>
      <w:r>
        <w:t>Super</w:t>
      </w:r>
      <w:r w:rsidR="001A26F4">
        <w:t>fast cone beam CT data acquisitions</w:t>
      </w:r>
      <w:r w:rsidR="00176E84">
        <w:t xml:space="preserve"> dramatically reduce motion artifacts and </w:t>
      </w:r>
      <w:r w:rsidR="00A2436F">
        <w:t xml:space="preserve">patient </w:t>
      </w:r>
      <w:r w:rsidR="00176E84">
        <w:t>contrast dose</w:t>
      </w:r>
    </w:p>
    <w:p w14:paraId="2899C46D" w14:textId="77777777" w:rsidR="002653EA" w:rsidRPr="00132934" w:rsidRDefault="002653EA" w:rsidP="002653EA">
      <w:pPr>
        <w:pStyle w:val="BulletsListing"/>
        <w:numPr>
          <w:ilvl w:val="0"/>
          <w:numId w:val="0"/>
        </w:numPr>
        <w:ind w:left="227"/>
        <w:rPr>
          <w:highlight w:val="yellow"/>
        </w:rPr>
      </w:pPr>
    </w:p>
    <w:p w14:paraId="3B46691A" w14:textId="5547AFBF" w:rsidR="00E37B26" w:rsidRDefault="003A2D0D" w:rsidP="0034705A">
      <w:pPr>
        <w:pStyle w:val="Bodytext"/>
        <w:rPr>
          <w:rFonts w:asciiTheme="minorHAnsi" w:hAnsiTheme="minorHAnsi" w:cstheme="minorHAnsi"/>
          <w:szCs w:val="22"/>
        </w:rPr>
      </w:pPr>
      <w:r w:rsidRPr="00F806D5">
        <w:rPr>
          <w:rFonts w:asciiTheme="minorHAnsi" w:hAnsiTheme="minorHAnsi" w:cstheme="minorHAnsi"/>
          <w:szCs w:val="22"/>
        </w:rPr>
        <w:t xml:space="preserve">Siemens Healthineers </w:t>
      </w:r>
      <w:r w:rsidR="003E1434" w:rsidRPr="00F806D5">
        <w:rPr>
          <w:rFonts w:asciiTheme="minorHAnsi" w:hAnsiTheme="minorHAnsi" w:cstheme="minorHAnsi"/>
          <w:szCs w:val="22"/>
        </w:rPr>
        <w:t xml:space="preserve">has announced the Food and Drug Administration (FDA) clearance of the </w:t>
      </w:r>
      <w:r w:rsidR="009414CB">
        <w:rPr>
          <w:rFonts w:asciiTheme="minorHAnsi" w:hAnsiTheme="minorHAnsi" w:cstheme="minorHAnsi"/>
          <w:szCs w:val="22"/>
        </w:rPr>
        <w:t>ARTIS</w:t>
      </w:r>
      <w:r w:rsidR="009414CB" w:rsidRPr="00F806D5">
        <w:rPr>
          <w:rFonts w:asciiTheme="minorHAnsi" w:hAnsiTheme="minorHAnsi" w:cstheme="minorHAnsi"/>
          <w:szCs w:val="22"/>
        </w:rPr>
        <w:t xml:space="preserve"> </w:t>
      </w:r>
      <w:r w:rsidR="00B875C5" w:rsidRPr="00F806D5">
        <w:rPr>
          <w:rFonts w:asciiTheme="minorHAnsi" w:hAnsiTheme="minorHAnsi" w:cstheme="minorHAnsi"/>
          <w:szCs w:val="22"/>
        </w:rPr>
        <w:t xml:space="preserve">icono ceiling, a </w:t>
      </w:r>
      <w:r w:rsidR="00EE0A31">
        <w:rPr>
          <w:rFonts w:asciiTheme="minorHAnsi" w:hAnsiTheme="minorHAnsi" w:cstheme="minorHAnsi"/>
          <w:szCs w:val="22"/>
        </w:rPr>
        <w:t xml:space="preserve">ceiling-mounted </w:t>
      </w:r>
      <w:r w:rsidR="00753FA0">
        <w:rPr>
          <w:rFonts w:asciiTheme="minorHAnsi" w:hAnsiTheme="minorHAnsi" w:cstheme="minorHAnsi"/>
          <w:szCs w:val="22"/>
        </w:rPr>
        <w:t>angiography system</w:t>
      </w:r>
      <w:r w:rsidR="00B875C5" w:rsidRPr="00F806D5">
        <w:rPr>
          <w:rFonts w:asciiTheme="minorHAnsi" w:hAnsiTheme="minorHAnsi" w:cstheme="minorHAnsi"/>
          <w:szCs w:val="22"/>
        </w:rPr>
        <w:t xml:space="preserve"> </w:t>
      </w:r>
      <w:r w:rsidR="003B514F">
        <w:rPr>
          <w:rFonts w:asciiTheme="minorHAnsi" w:hAnsiTheme="minorHAnsi" w:cstheme="minorHAnsi"/>
          <w:szCs w:val="22"/>
        </w:rPr>
        <w:t xml:space="preserve">designed </w:t>
      </w:r>
      <w:r w:rsidR="00B63B66">
        <w:rPr>
          <w:rFonts w:asciiTheme="minorHAnsi" w:hAnsiTheme="minorHAnsi" w:cstheme="minorHAnsi"/>
          <w:szCs w:val="22"/>
        </w:rPr>
        <w:t xml:space="preserve">for </w:t>
      </w:r>
      <w:r w:rsidR="00EE0A31">
        <w:rPr>
          <w:rFonts w:asciiTheme="minorHAnsi" w:hAnsiTheme="minorHAnsi" w:cstheme="minorHAnsi"/>
          <w:szCs w:val="22"/>
        </w:rPr>
        <w:t xml:space="preserve">a wide range of </w:t>
      </w:r>
      <w:r w:rsidR="003A5647">
        <w:rPr>
          <w:rFonts w:asciiTheme="minorHAnsi" w:hAnsiTheme="minorHAnsi" w:cstheme="minorHAnsi"/>
          <w:szCs w:val="22"/>
        </w:rPr>
        <w:t>routine and advanced</w:t>
      </w:r>
      <w:r w:rsidR="00EE0A31">
        <w:rPr>
          <w:rFonts w:asciiTheme="minorHAnsi" w:hAnsiTheme="minorHAnsi" w:cstheme="minorHAnsi"/>
          <w:szCs w:val="22"/>
        </w:rPr>
        <w:t xml:space="preserve"> procedures in</w:t>
      </w:r>
      <w:r w:rsidR="003A5647">
        <w:rPr>
          <w:rFonts w:asciiTheme="minorHAnsi" w:hAnsiTheme="minorHAnsi" w:cstheme="minorHAnsi"/>
          <w:szCs w:val="22"/>
        </w:rPr>
        <w:t xml:space="preserve"> interventional radiology (IR) and </w:t>
      </w:r>
      <w:r w:rsidR="00EE0A31">
        <w:rPr>
          <w:rFonts w:asciiTheme="minorHAnsi" w:hAnsiTheme="minorHAnsi" w:cstheme="minorHAnsi"/>
          <w:szCs w:val="22"/>
        </w:rPr>
        <w:t>cardiology</w:t>
      </w:r>
      <w:r w:rsidR="003A5647">
        <w:rPr>
          <w:rFonts w:asciiTheme="minorHAnsi" w:hAnsiTheme="minorHAnsi" w:cstheme="minorHAnsi"/>
          <w:szCs w:val="22"/>
        </w:rPr>
        <w:t xml:space="preserve">. </w:t>
      </w:r>
      <w:r w:rsidR="00A9759E">
        <w:rPr>
          <w:rFonts w:asciiTheme="minorHAnsi" w:hAnsiTheme="minorHAnsi" w:cstheme="minorHAnsi"/>
          <w:szCs w:val="22"/>
        </w:rPr>
        <w:t>The</w:t>
      </w:r>
      <w:r w:rsidR="001A0436">
        <w:rPr>
          <w:rFonts w:asciiTheme="minorHAnsi" w:hAnsiTheme="minorHAnsi" w:cstheme="minorHAnsi"/>
          <w:szCs w:val="22"/>
        </w:rPr>
        <w:t xml:space="preserve"> system’s</w:t>
      </w:r>
      <w:r w:rsidR="00B14C4F">
        <w:rPr>
          <w:rFonts w:asciiTheme="minorHAnsi" w:hAnsiTheme="minorHAnsi" w:cstheme="minorHAnsi"/>
          <w:szCs w:val="22"/>
        </w:rPr>
        <w:t xml:space="preserve"> high degree of</w:t>
      </w:r>
      <w:r w:rsidR="00AA3896">
        <w:rPr>
          <w:rFonts w:asciiTheme="minorHAnsi" w:hAnsiTheme="minorHAnsi" w:cstheme="minorHAnsi"/>
          <w:szCs w:val="22"/>
        </w:rPr>
        <w:t xml:space="preserve"> mechanical</w:t>
      </w:r>
      <w:r w:rsidR="00B14C4F">
        <w:rPr>
          <w:rFonts w:asciiTheme="minorHAnsi" w:hAnsiTheme="minorHAnsi" w:cstheme="minorHAnsi"/>
          <w:szCs w:val="22"/>
        </w:rPr>
        <w:t xml:space="preserve"> </w:t>
      </w:r>
      <w:r w:rsidR="00B14C4F" w:rsidRPr="00185E9F">
        <w:rPr>
          <w:rFonts w:asciiTheme="minorHAnsi" w:hAnsiTheme="minorHAnsi" w:cstheme="minorHAnsi"/>
          <w:szCs w:val="22"/>
        </w:rPr>
        <w:t>flexibility</w:t>
      </w:r>
      <w:r w:rsidR="00B14C4F">
        <w:rPr>
          <w:rFonts w:asciiTheme="minorHAnsi" w:hAnsiTheme="minorHAnsi" w:cstheme="minorHAnsi"/>
          <w:szCs w:val="22"/>
        </w:rPr>
        <w:t xml:space="preserve"> </w:t>
      </w:r>
      <w:r w:rsidR="00A9759E">
        <w:rPr>
          <w:rFonts w:asciiTheme="minorHAnsi" w:hAnsiTheme="minorHAnsi" w:cstheme="minorHAnsi"/>
          <w:szCs w:val="22"/>
        </w:rPr>
        <w:t xml:space="preserve">also </w:t>
      </w:r>
      <w:r w:rsidR="00ED6F19">
        <w:rPr>
          <w:rFonts w:asciiTheme="minorHAnsi" w:hAnsiTheme="minorHAnsi" w:cstheme="minorHAnsi"/>
          <w:szCs w:val="22"/>
        </w:rPr>
        <w:t xml:space="preserve">makes it </w:t>
      </w:r>
      <w:r w:rsidR="001D5B58">
        <w:rPr>
          <w:rFonts w:asciiTheme="minorHAnsi" w:hAnsiTheme="minorHAnsi" w:cstheme="minorHAnsi"/>
          <w:szCs w:val="22"/>
        </w:rPr>
        <w:t xml:space="preserve">suitable </w:t>
      </w:r>
      <w:r w:rsidR="00ED6F19">
        <w:rPr>
          <w:rFonts w:asciiTheme="minorHAnsi" w:hAnsiTheme="minorHAnsi" w:cstheme="minorHAnsi"/>
          <w:szCs w:val="22"/>
        </w:rPr>
        <w:t>for</w:t>
      </w:r>
      <w:r w:rsidR="005771CA">
        <w:rPr>
          <w:rFonts w:asciiTheme="minorHAnsi" w:hAnsiTheme="minorHAnsi" w:cstheme="minorHAnsi"/>
          <w:szCs w:val="22"/>
        </w:rPr>
        <w:t xml:space="preserve"> </w:t>
      </w:r>
      <w:r w:rsidR="005C059E">
        <w:rPr>
          <w:rFonts w:asciiTheme="minorHAnsi" w:hAnsiTheme="minorHAnsi" w:cstheme="minorHAnsi"/>
          <w:szCs w:val="22"/>
        </w:rPr>
        <w:t>many</w:t>
      </w:r>
      <w:r w:rsidR="005771CA">
        <w:rPr>
          <w:rFonts w:asciiTheme="minorHAnsi" w:hAnsiTheme="minorHAnsi" w:cstheme="minorHAnsi"/>
          <w:szCs w:val="22"/>
        </w:rPr>
        <w:t xml:space="preserve"> surgical procedures.</w:t>
      </w:r>
    </w:p>
    <w:p w14:paraId="37C73392" w14:textId="77777777" w:rsidR="00E37B26" w:rsidRDefault="00E37B26" w:rsidP="0034705A">
      <w:pPr>
        <w:pStyle w:val="Bodytext"/>
        <w:rPr>
          <w:rFonts w:asciiTheme="minorHAnsi" w:hAnsiTheme="minorHAnsi" w:cstheme="minorHAnsi"/>
          <w:szCs w:val="22"/>
        </w:rPr>
      </w:pPr>
    </w:p>
    <w:p w14:paraId="62259370" w14:textId="44DE8632" w:rsidR="001E5F47" w:rsidRDefault="00B6155C" w:rsidP="001E5F47">
      <w:pPr>
        <w:pStyle w:val="Bodytext"/>
        <w:rPr>
          <w:rFonts w:cs="Calibri"/>
          <w:szCs w:val="22"/>
        </w:rPr>
      </w:pPr>
      <w:r w:rsidRPr="00CC6CA5">
        <w:rPr>
          <w:rFonts w:cs="Calibri"/>
          <w:szCs w:val="22"/>
        </w:rPr>
        <w:t xml:space="preserve">The </w:t>
      </w:r>
      <w:r w:rsidR="009414CB">
        <w:rPr>
          <w:rFonts w:cs="Calibri"/>
          <w:szCs w:val="22"/>
        </w:rPr>
        <w:t>ARTIS</w:t>
      </w:r>
      <w:r w:rsidR="009414CB" w:rsidRPr="00CC6CA5">
        <w:rPr>
          <w:rFonts w:cs="Calibri"/>
          <w:szCs w:val="22"/>
        </w:rPr>
        <w:t xml:space="preserve"> </w:t>
      </w:r>
      <w:proofErr w:type="spellStart"/>
      <w:r w:rsidRPr="00CC6CA5">
        <w:rPr>
          <w:rFonts w:cs="Calibri"/>
          <w:szCs w:val="22"/>
        </w:rPr>
        <w:t>icono</w:t>
      </w:r>
      <w:proofErr w:type="spellEnd"/>
      <w:r w:rsidRPr="00CC6CA5">
        <w:rPr>
          <w:rFonts w:cs="Calibri"/>
          <w:szCs w:val="22"/>
        </w:rPr>
        <w:t xml:space="preserve"> ceiling</w:t>
      </w:r>
      <w:r w:rsidR="004C1C80" w:rsidRPr="00CC6CA5">
        <w:rPr>
          <w:rFonts w:cs="Calibri"/>
          <w:szCs w:val="22"/>
        </w:rPr>
        <w:t xml:space="preserve"> </w:t>
      </w:r>
      <w:r w:rsidR="000202EE">
        <w:rPr>
          <w:rFonts w:cs="Calibri"/>
          <w:szCs w:val="22"/>
        </w:rPr>
        <w:t>combines</w:t>
      </w:r>
      <w:r w:rsidR="004C1C80" w:rsidRPr="00CC6CA5">
        <w:rPr>
          <w:rFonts w:cs="Calibri"/>
          <w:szCs w:val="22"/>
        </w:rPr>
        <w:t xml:space="preserve"> </w:t>
      </w:r>
      <w:r w:rsidR="000153D0">
        <w:rPr>
          <w:rFonts w:cs="Calibri"/>
          <w:szCs w:val="22"/>
        </w:rPr>
        <w:t>design</w:t>
      </w:r>
      <w:r w:rsidR="00AA3896" w:rsidRPr="00185E9F">
        <w:rPr>
          <w:rFonts w:cs="Calibri"/>
          <w:szCs w:val="22"/>
        </w:rPr>
        <w:t xml:space="preserve"> </w:t>
      </w:r>
      <w:r w:rsidR="004C1C80" w:rsidRPr="00185E9F">
        <w:rPr>
          <w:rFonts w:cs="Calibri"/>
          <w:szCs w:val="22"/>
        </w:rPr>
        <w:t>flexibility</w:t>
      </w:r>
      <w:r w:rsidR="004C1C80" w:rsidRPr="00CC6CA5">
        <w:rPr>
          <w:rFonts w:cs="Calibri"/>
          <w:szCs w:val="22"/>
        </w:rPr>
        <w:t xml:space="preserve"> with </w:t>
      </w:r>
      <w:r w:rsidR="00D9659F">
        <w:rPr>
          <w:rFonts w:cs="Calibri"/>
          <w:szCs w:val="22"/>
        </w:rPr>
        <w:t>advanced</w:t>
      </w:r>
      <w:r w:rsidR="004C1C80" w:rsidRPr="00CC6CA5">
        <w:rPr>
          <w:rFonts w:cs="Calibri"/>
          <w:szCs w:val="22"/>
        </w:rPr>
        <w:t xml:space="preserve"> positioning accuracy and intelligent workflows.</w:t>
      </w:r>
      <w:r>
        <w:rPr>
          <w:rFonts w:cs="Calibri"/>
          <w:szCs w:val="22"/>
        </w:rPr>
        <w:t xml:space="preserve"> </w:t>
      </w:r>
      <w:r w:rsidR="006A469D" w:rsidRPr="001D5B58">
        <w:rPr>
          <w:rFonts w:cs="Calibri"/>
          <w:szCs w:val="22"/>
        </w:rPr>
        <w:t>The</w:t>
      </w:r>
      <w:r w:rsidRPr="001D5B58">
        <w:rPr>
          <w:rFonts w:cs="Calibri"/>
          <w:szCs w:val="22"/>
        </w:rPr>
        <w:t xml:space="preserve"> </w:t>
      </w:r>
      <w:r w:rsidR="00CB3430" w:rsidRPr="001D5B58">
        <w:rPr>
          <w:rFonts w:cs="Calibri"/>
          <w:szCs w:val="22"/>
        </w:rPr>
        <w:t>new</w:t>
      </w:r>
      <w:r w:rsidRPr="001D5B58">
        <w:rPr>
          <w:rFonts w:cs="Calibri"/>
          <w:szCs w:val="22"/>
        </w:rPr>
        <w:t xml:space="preserve"> rotational capabilities</w:t>
      </w:r>
      <w:r>
        <w:rPr>
          <w:rFonts w:cs="Calibri"/>
          <w:szCs w:val="22"/>
        </w:rPr>
        <w:t xml:space="preserve"> </w:t>
      </w:r>
      <w:r w:rsidR="00546B38" w:rsidRPr="001D5B58">
        <w:rPr>
          <w:rFonts w:cs="Calibri"/>
          <w:szCs w:val="22"/>
        </w:rPr>
        <w:t>and simplified cabling</w:t>
      </w:r>
      <w:r w:rsidR="006A469D" w:rsidRPr="001D5B58">
        <w:rPr>
          <w:rFonts w:cs="Calibri"/>
          <w:szCs w:val="22"/>
        </w:rPr>
        <w:t xml:space="preserve"> of its C-arm</w:t>
      </w:r>
      <w:r w:rsidR="00CF108A">
        <w:rPr>
          <w:rFonts w:cs="Calibri"/>
          <w:szCs w:val="22"/>
        </w:rPr>
        <w:t xml:space="preserve"> permit</w:t>
      </w:r>
      <w:r w:rsidRPr="00E966D9">
        <w:rPr>
          <w:rFonts w:cs="Calibri"/>
          <w:szCs w:val="22"/>
        </w:rPr>
        <w:t xml:space="preserve"> </w:t>
      </w:r>
      <w:r w:rsidR="009476F4">
        <w:rPr>
          <w:rFonts w:cs="Calibri"/>
          <w:szCs w:val="22"/>
        </w:rPr>
        <w:t>cone beam</w:t>
      </w:r>
      <w:r w:rsidRPr="00E966D9">
        <w:rPr>
          <w:rFonts w:cs="Calibri"/>
          <w:szCs w:val="22"/>
        </w:rPr>
        <w:t xml:space="preserve"> </w:t>
      </w:r>
      <w:r w:rsidR="009476F4">
        <w:rPr>
          <w:rFonts w:cs="Calibri"/>
          <w:szCs w:val="22"/>
        </w:rPr>
        <w:t xml:space="preserve">CT </w:t>
      </w:r>
      <w:r w:rsidRPr="00E966D9">
        <w:rPr>
          <w:rFonts w:cs="Calibri"/>
          <w:szCs w:val="22"/>
        </w:rPr>
        <w:t xml:space="preserve">data acquisitions </w:t>
      </w:r>
      <w:r w:rsidR="00782B92">
        <w:rPr>
          <w:rFonts w:cs="Calibri"/>
          <w:szCs w:val="22"/>
        </w:rPr>
        <w:t xml:space="preserve">in </w:t>
      </w:r>
      <w:r w:rsidR="00253CC0">
        <w:rPr>
          <w:rFonts w:cs="Calibri"/>
          <w:szCs w:val="22"/>
        </w:rPr>
        <w:t>just</w:t>
      </w:r>
      <w:r w:rsidRPr="00E966D9">
        <w:rPr>
          <w:rFonts w:cs="Calibri"/>
          <w:szCs w:val="22"/>
        </w:rPr>
        <w:t xml:space="preserve"> 2.5 seconds at the patient’s head and</w:t>
      </w:r>
      <w:r>
        <w:rPr>
          <w:rFonts w:cs="Calibri"/>
          <w:szCs w:val="22"/>
        </w:rPr>
        <w:t xml:space="preserve"> </w:t>
      </w:r>
      <w:r w:rsidRPr="00E966D9">
        <w:rPr>
          <w:rFonts w:cs="Calibri"/>
          <w:szCs w:val="22"/>
        </w:rPr>
        <w:t xml:space="preserve">4 seconds </w:t>
      </w:r>
      <w:r>
        <w:rPr>
          <w:rFonts w:cs="Calibri"/>
          <w:szCs w:val="22"/>
        </w:rPr>
        <w:t>at</w:t>
      </w:r>
      <w:r w:rsidRPr="00E966D9">
        <w:rPr>
          <w:rFonts w:cs="Calibri"/>
          <w:szCs w:val="22"/>
        </w:rPr>
        <w:t xml:space="preserve"> the left and right sides</w:t>
      </w:r>
      <w:r w:rsidR="00E60234">
        <w:rPr>
          <w:rFonts w:cs="Calibri"/>
          <w:szCs w:val="22"/>
        </w:rPr>
        <w:t xml:space="preserve"> of the body</w:t>
      </w:r>
      <w:r w:rsidRPr="00E966D9">
        <w:rPr>
          <w:rFonts w:cs="Calibri"/>
          <w:szCs w:val="22"/>
        </w:rPr>
        <w:t xml:space="preserve">. </w:t>
      </w:r>
      <w:r w:rsidR="008B3AA2">
        <w:rPr>
          <w:rFonts w:cs="Calibri"/>
          <w:szCs w:val="22"/>
        </w:rPr>
        <w:t>This</w:t>
      </w:r>
      <w:r>
        <w:rPr>
          <w:rFonts w:cs="Calibri"/>
          <w:szCs w:val="22"/>
        </w:rPr>
        <w:t xml:space="preserve"> </w:t>
      </w:r>
      <w:r w:rsidR="000A7431">
        <w:rPr>
          <w:rFonts w:cs="Calibri"/>
          <w:szCs w:val="22"/>
        </w:rPr>
        <w:t xml:space="preserve">extremely </w:t>
      </w:r>
      <w:r>
        <w:rPr>
          <w:rFonts w:cs="Calibri"/>
          <w:szCs w:val="22"/>
        </w:rPr>
        <w:t>short 3D spin time</w:t>
      </w:r>
      <w:r w:rsidR="008B3AA2">
        <w:rPr>
          <w:rFonts w:cs="Calibri"/>
          <w:szCs w:val="22"/>
        </w:rPr>
        <w:t xml:space="preserve"> reduces </w:t>
      </w:r>
      <w:r>
        <w:rPr>
          <w:rFonts w:cs="Calibri"/>
          <w:szCs w:val="22"/>
        </w:rPr>
        <w:t xml:space="preserve">motion artifacts and </w:t>
      </w:r>
      <w:r w:rsidR="008B3AA2">
        <w:rPr>
          <w:rFonts w:cs="Calibri"/>
          <w:szCs w:val="22"/>
        </w:rPr>
        <w:t xml:space="preserve">requires </w:t>
      </w:r>
      <w:r>
        <w:rPr>
          <w:rFonts w:cs="Calibri"/>
          <w:szCs w:val="22"/>
        </w:rPr>
        <w:t xml:space="preserve">less contrast media. </w:t>
      </w:r>
      <w:r w:rsidR="001E5F47">
        <w:rPr>
          <w:rFonts w:cs="Calibri"/>
          <w:szCs w:val="22"/>
        </w:rPr>
        <w:t>Predefined</w:t>
      </w:r>
      <w:r w:rsidR="001E5F47" w:rsidRPr="001E5F47">
        <w:rPr>
          <w:rFonts w:cs="Calibri"/>
          <w:szCs w:val="22"/>
        </w:rPr>
        <w:t xml:space="preserve"> Case Flows</w:t>
      </w:r>
      <w:r w:rsidR="00E057AF">
        <w:rPr>
          <w:rFonts w:cs="Calibri"/>
          <w:szCs w:val="22"/>
        </w:rPr>
        <w:t xml:space="preserve"> </w:t>
      </w:r>
      <w:r w:rsidR="0036270D">
        <w:rPr>
          <w:rFonts w:cs="Calibri"/>
          <w:szCs w:val="22"/>
        </w:rPr>
        <w:t xml:space="preserve">settings </w:t>
      </w:r>
      <w:r w:rsidR="001E5F47">
        <w:rPr>
          <w:rFonts w:cs="Calibri"/>
          <w:szCs w:val="22"/>
        </w:rPr>
        <w:t>enable precise intraoperative guidance and excellent clinical outcomes</w:t>
      </w:r>
      <w:r w:rsidR="001E5F47" w:rsidRPr="001E5F47">
        <w:rPr>
          <w:rFonts w:cs="Calibri"/>
          <w:szCs w:val="22"/>
        </w:rPr>
        <w:t xml:space="preserve"> with minimal user interaction</w:t>
      </w:r>
      <w:r w:rsidR="001B1E0B">
        <w:rPr>
          <w:rFonts w:cs="Calibri"/>
          <w:szCs w:val="22"/>
        </w:rPr>
        <w:t>,</w:t>
      </w:r>
      <w:r w:rsidR="001E5F47" w:rsidRPr="001E5F47">
        <w:rPr>
          <w:rFonts w:cs="Calibri"/>
          <w:szCs w:val="22"/>
        </w:rPr>
        <w:t xml:space="preserve"> faster system positioning</w:t>
      </w:r>
      <w:r w:rsidR="001B1E0B">
        <w:rPr>
          <w:rFonts w:cs="Calibri"/>
          <w:szCs w:val="22"/>
        </w:rPr>
        <w:t>, and reduced patient radiation dose.</w:t>
      </w:r>
      <w:r w:rsidR="00DF07F5">
        <w:rPr>
          <w:rFonts w:cs="Calibri"/>
          <w:szCs w:val="22"/>
        </w:rPr>
        <w:t xml:space="preserve"> </w:t>
      </w:r>
      <w:r w:rsidR="00E057AF">
        <w:rPr>
          <w:rFonts w:cs="Calibri"/>
          <w:szCs w:val="22"/>
        </w:rPr>
        <w:t xml:space="preserve">In this manner, </w:t>
      </w:r>
      <w:r w:rsidR="00DF07F5">
        <w:rPr>
          <w:rFonts w:cs="Calibri"/>
          <w:szCs w:val="22"/>
        </w:rPr>
        <w:t>Case Flows help drive standardization and consistency across a healthcare organization</w:t>
      </w:r>
      <w:r w:rsidR="00A246D8">
        <w:rPr>
          <w:rFonts w:cs="Calibri"/>
          <w:szCs w:val="22"/>
        </w:rPr>
        <w:t>.</w:t>
      </w:r>
      <w:r w:rsidR="005462B7">
        <w:rPr>
          <w:rFonts w:cs="Calibri"/>
          <w:szCs w:val="22"/>
        </w:rPr>
        <w:t xml:space="preserve"> </w:t>
      </w:r>
      <w:r w:rsidR="000850CE">
        <w:rPr>
          <w:rFonts w:cs="Calibri"/>
          <w:szCs w:val="22"/>
        </w:rPr>
        <w:t>Tools</w:t>
      </w:r>
      <w:r w:rsidR="00BB6E48" w:rsidRPr="006637A2">
        <w:rPr>
          <w:rFonts w:cs="Calibri"/>
          <w:szCs w:val="22"/>
        </w:rPr>
        <w:t xml:space="preserve"> such as Embolization Guidance and</w:t>
      </w:r>
      <w:r w:rsidR="00D44700">
        <w:rPr>
          <w:rFonts w:cs="Calibri"/>
          <w:szCs w:val="22"/>
        </w:rPr>
        <w:t xml:space="preserve"> </w:t>
      </w:r>
      <w:proofErr w:type="spellStart"/>
      <w:r w:rsidR="002907EE">
        <w:rPr>
          <w:rFonts w:cs="Calibri"/>
          <w:szCs w:val="22"/>
        </w:rPr>
        <w:t>myNeedle</w:t>
      </w:r>
      <w:proofErr w:type="spellEnd"/>
      <w:r w:rsidR="002907EE">
        <w:rPr>
          <w:rFonts w:cs="Calibri"/>
          <w:szCs w:val="22"/>
        </w:rPr>
        <w:t xml:space="preserve"> Companion </w:t>
      </w:r>
      <w:r w:rsidR="00647E30">
        <w:rPr>
          <w:rFonts w:cs="Calibri"/>
          <w:szCs w:val="22"/>
        </w:rPr>
        <w:t xml:space="preserve">help </w:t>
      </w:r>
      <w:r w:rsidR="00774E25">
        <w:rPr>
          <w:rFonts w:cs="Calibri"/>
          <w:szCs w:val="22"/>
        </w:rPr>
        <w:t>simplify the navigation of</w:t>
      </w:r>
      <w:r w:rsidR="00BB6E48" w:rsidRPr="006637A2">
        <w:rPr>
          <w:rFonts w:cs="Calibri"/>
          <w:szCs w:val="22"/>
        </w:rPr>
        <w:t xml:space="preserve"> complex procedures.</w:t>
      </w:r>
    </w:p>
    <w:p w14:paraId="480B99F9" w14:textId="7FF0B0D8" w:rsidR="00641374" w:rsidRDefault="00641374" w:rsidP="001E5F47">
      <w:pPr>
        <w:pStyle w:val="Bodytext"/>
        <w:rPr>
          <w:rFonts w:cs="Calibri"/>
          <w:szCs w:val="22"/>
        </w:rPr>
      </w:pPr>
    </w:p>
    <w:p w14:paraId="7AD72B30" w14:textId="5E7475F6" w:rsidR="003B24B1" w:rsidRDefault="000A6B46" w:rsidP="00F23487">
      <w:pPr>
        <w:spacing w:line="360" w:lineRule="auto"/>
        <w:rPr>
          <w:rFonts w:cs="Calibr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The OPTIQ image chain allows the user to</w:t>
      </w:r>
      <w:r w:rsidR="00AE434E" w:rsidRPr="0015138C">
        <w:rPr>
          <w:rFonts w:asciiTheme="minorHAnsi" w:hAnsiTheme="minorHAnsi" w:cstheme="minorHAnsi"/>
          <w:sz w:val="22"/>
          <w:szCs w:val="22"/>
        </w:rPr>
        <w:t xml:space="preserve"> </w:t>
      </w:r>
      <w:r w:rsidR="000D6CEE">
        <w:rPr>
          <w:rFonts w:asciiTheme="minorHAnsi" w:hAnsiTheme="minorHAnsi" w:cstheme="minorHAnsi"/>
          <w:sz w:val="22"/>
          <w:szCs w:val="22"/>
        </w:rPr>
        <w:t>reduce patient</w:t>
      </w:r>
      <w:r w:rsidR="00E64C58" w:rsidRPr="0015138C">
        <w:rPr>
          <w:rFonts w:asciiTheme="minorHAnsi" w:hAnsiTheme="minorHAnsi" w:cstheme="minorHAnsi"/>
          <w:sz w:val="22"/>
          <w:szCs w:val="22"/>
        </w:rPr>
        <w:t xml:space="preserve"> dose while maintaining</w:t>
      </w:r>
      <w:r w:rsidR="00641374" w:rsidRPr="0015138C">
        <w:rPr>
          <w:rFonts w:asciiTheme="minorHAnsi" w:hAnsiTheme="minorHAnsi" w:cstheme="minorHAnsi"/>
          <w:sz w:val="22"/>
          <w:szCs w:val="22"/>
        </w:rPr>
        <w:t xml:space="preserve"> </w:t>
      </w:r>
      <w:r w:rsidR="00E64C58" w:rsidRPr="0015138C">
        <w:rPr>
          <w:rFonts w:asciiTheme="minorHAnsi" w:hAnsiTheme="minorHAnsi" w:cstheme="minorHAnsi"/>
          <w:sz w:val="22"/>
          <w:szCs w:val="22"/>
        </w:rPr>
        <w:t>consistent</w:t>
      </w:r>
      <w:r w:rsidR="00641374" w:rsidRPr="0015138C">
        <w:rPr>
          <w:rFonts w:asciiTheme="minorHAnsi" w:hAnsiTheme="minorHAnsi" w:cstheme="minorHAnsi"/>
          <w:sz w:val="22"/>
          <w:szCs w:val="22"/>
        </w:rPr>
        <w:t xml:space="preserve"> image quality. </w:t>
      </w:r>
      <w:r>
        <w:rPr>
          <w:rFonts w:asciiTheme="minorHAnsi" w:hAnsiTheme="minorHAnsi" w:cstheme="minorHAnsi"/>
          <w:sz w:val="22"/>
          <w:szCs w:val="22"/>
        </w:rPr>
        <w:t>After</w:t>
      </w:r>
      <w:r w:rsidRPr="0015138C">
        <w:rPr>
          <w:rFonts w:asciiTheme="minorHAnsi" w:hAnsiTheme="minorHAnsi" w:cstheme="minorHAnsi"/>
          <w:sz w:val="22"/>
          <w:szCs w:val="22"/>
        </w:rPr>
        <w:t xml:space="preserve"> </w:t>
      </w:r>
      <w:r w:rsidR="00641374" w:rsidRPr="0015138C">
        <w:rPr>
          <w:rFonts w:asciiTheme="minorHAnsi" w:hAnsiTheme="minorHAnsi" w:cstheme="minorHAnsi"/>
          <w:sz w:val="22"/>
          <w:szCs w:val="22"/>
        </w:rPr>
        <w:t>the user determine</w:t>
      </w:r>
      <w:r>
        <w:rPr>
          <w:rFonts w:asciiTheme="minorHAnsi" w:hAnsiTheme="minorHAnsi" w:cstheme="minorHAnsi"/>
          <w:sz w:val="22"/>
          <w:szCs w:val="22"/>
        </w:rPr>
        <w:t>s</w:t>
      </w:r>
      <w:r w:rsidR="00641374" w:rsidRPr="0015138C">
        <w:rPr>
          <w:rFonts w:asciiTheme="minorHAnsi" w:hAnsiTheme="minorHAnsi" w:cstheme="minorHAnsi"/>
          <w:sz w:val="22"/>
          <w:szCs w:val="22"/>
        </w:rPr>
        <w:t xml:space="preserve"> the desired image quality</w:t>
      </w:r>
      <w:r>
        <w:rPr>
          <w:rFonts w:asciiTheme="minorHAnsi" w:hAnsiTheme="minorHAnsi" w:cstheme="minorHAnsi"/>
          <w:sz w:val="22"/>
          <w:szCs w:val="22"/>
        </w:rPr>
        <w:t>,</w:t>
      </w:r>
      <w:r w:rsidR="004B15EC">
        <w:rPr>
          <w:rFonts w:asciiTheme="minorHAnsi" w:hAnsiTheme="minorHAnsi" w:cstheme="minorHAnsi"/>
          <w:sz w:val="22"/>
          <w:szCs w:val="22"/>
        </w:rPr>
        <w:t xml:space="preserve"> OPTIQ </w:t>
      </w:r>
      <w:r w:rsidR="00641374" w:rsidRPr="0015138C">
        <w:rPr>
          <w:rFonts w:asciiTheme="minorHAnsi" w:hAnsiTheme="minorHAnsi" w:cstheme="minorHAnsi"/>
          <w:sz w:val="22"/>
          <w:szCs w:val="22"/>
        </w:rPr>
        <w:t xml:space="preserve">sets </w:t>
      </w:r>
      <w:r w:rsidR="004B15EC">
        <w:rPr>
          <w:rFonts w:asciiTheme="minorHAnsi" w:hAnsiTheme="minorHAnsi" w:cstheme="minorHAnsi"/>
          <w:sz w:val="22"/>
          <w:szCs w:val="22"/>
        </w:rPr>
        <w:t xml:space="preserve">the </w:t>
      </w:r>
      <w:r w:rsidR="00641374" w:rsidRPr="0015138C">
        <w:rPr>
          <w:rFonts w:asciiTheme="minorHAnsi" w:hAnsiTheme="minorHAnsi" w:cstheme="minorHAnsi"/>
          <w:sz w:val="22"/>
          <w:szCs w:val="22"/>
        </w:rPr>
        <w:t xml:space="preserve">exposure parameters to meet </w:t>
      </w:r>
      <w:r>
        <w:rPr>
          <w:rFonts w:asciiTheme="minorHAnsi" w:hAnsiTheme="minorHAnsi" w:cstheme="minorHAnsi"/>
          <w:sz w:val="22"/>
          <w:szCs w:val="22"/>
        </w:rPr>
        <w:t>these</w:t>
      </w:r>
      <w:r w:rsidRPr="0015138C">
        <w:rPr>
          <w:rFonts w:asciiTheme="minorHAnsi" w:hAnsiTheme="minorHAnsi" w:cstheme="minorHAnsi"/>
          <w:sz w:val="22"/>
          <w:szCs w:val="22"/>
        </w:rPr>
        <w:t xml:space="preserve"> </w:t>
      </w:r>
      <w:r w:rsidR="00641374" w:rsidRPr="0015138C">
        <w:rPr>
          <w:rFonts w:asciiTheme="minorHAnsi" w:hAnsiTheme="minorHAnsi" w:cstheme="minorHAnsi"/>
          <w:sz w:val="22"/>
          <w:szCs w:val="22"/>
        </w:rPr>
        <w:t>criteria.</w:t>
      </w:r>
      <w:r w:rsidR="000C33EE">
        <w:rPr>
          <w:rFonts w:asciiTheme="minorHAnsi" w:hAnsiTheme="minorHAnsi" w:cstheme="minorHAnsi"/>
          <w:sz w:val="22"/>
          <w:szCs w:val="22"/>
        </w:rPr>
        <w:t xml:space="preserve"> </w:t>
      </w:r>
      <w:r w:rsidR="00AE2422" w:rsidRPr="00AC1CC0">
        <w:rPr>
          <w:rFonts w:cs="Calibri"/>
          <w:sz w:val="22"/>
          <w:szCs w:val="22"/>
          <w:lang w:val="en-US"/>
        </w:rPr>
        <w:t>Also,</w:t>
      </w:r>
      <w:r w:rsidR="000C33EE" w:rsidRPr="00AC1CC0">
        <w:rPr>
          <w:rFonts w:cs="Calibri"/>
          <w:sz w:val="22"/>
          <w:szCs w:val="22"/>
          <w:lang w:val="en-US"/>
        </w:rPr>
        <w:t xml:space="preserve"> t</w:t>
      </w:r>
      <w:r w:rsidR="006238BD" w:rsidRPr="00AC1CC0">
        <w:rPr>
          <w:rFonts w:cs="Calibri"/>
          <w:sz w:val="22"/>
          <w:szCs w:val="22"/>
          <w:lang w:val="en-US"/>
        </w:rPr>
        <w:t xml:space="preserve">he </w:t>
      </w:r>
      <w:r w:rsidR="000C33EE" w:rsidRPr="00AC1CC0">
        <w:rPr>
          <w:rFonts w:cs="Calibri"/>
          <w:sz w:val="22"/>
          <w:szCs w:val="22"/>
          <w:lang w:val="en-US"/>
        </w:rPr>
        <w:t xml:space="preserve">ARTIS </w:t>
      </w:r>
      <w:proofErr w:type="spellStart"/>
      <w:r w:rsidR="000C33EE" w:rsidRPr="00AC1CC0">
        <w:rPr>
          <w:rFonts w:cs="Calibri"/>
          <w:sz w:val="22"/>
          <w:szCs w:val="22"/>
          <w:lang w:val="en-US"/>
        </w:rPr>
        <w:t>icono</w:t>
      </w:r>
      <w:proofErr w:type="spellEnd"/>
      <w:r w:rsidR="000D6CEE">
        <w:rPr>
          <w:rFonts w:cs="Calibri"/>
          <w:sz w:val="22"/>
          <w:szCs w:val="22"/>
          <w:lang w:val="en-US"/>
        </w:rPr>
        <w:t xml:space="preserve"> </w:t>
      </w:r>
      <w:r w:rsidR="000C33EE" w:rsidRPr="00AC1CC0">
        <w:rPr>
          <w:rFonts w:cs="Calibri"/>
          <w:sz w:val="22"/>
          <w:szCs w:val="22"/>
          <w:lang w:val="en-US"/>
        </w:rPr>
        <w:t>ceiling</w:t>
      </w:r>
      <w:r w:rsidR="006238BD" w:rsidRPr="00AC1CC0">
        <w:rPr>
          <w:rFonts w:cs="Calibri"/>
          <w:sz w:val="22"/>
          <w:szCs w:val="22"/>
          <w:lang w:val="en-US"/>
        </w:rPr>
        <w:t xml:space="preserve"> can</w:t>
      </w:r>
      <w:r w:rsidR="00A352BF" w:rsidRPr="00AC1CC0">
        <w:rPr>
          <w:rFonts w:cs="Calibri"/>
          <w:sz w:val="22"/>
          <w:szCs w:val="22"/>
          <w:lang w:val="en-US"/>
        </w:rPr>
        <w:t xml:space="preserve"> instantly</w:t>
      </w:r>
    </w:p>
    <w:p w14:paraId="3B4FDD55" w14:textId="2F9ABAA3" w:rsidR="00E60234" w:rsidRDefault="000C33EE" w:rsidP="00F23487">
      <w:pPr>
        <w:spacing w:line="360" w:lineRule="auto"/>
        <w:rPr>
          <w:rFonts w:cs="Calibri"/>
          <w:sz w:val="22"/>
          <w:szCs w:val="22"/>
          <w:lang w:val="en-US"/>
        </w:rPr>
      </w:pPr>
      <w:r w:rsidRPr="00AC1CC0">
        <w:rPr>
          <w:rFonts w:cs="Calibri"/>
          <w:sz w:val="22"/>
          <w:szCs w:val="22"/>
          <w:lang w:val="en-US"/>
        </w:rPr>
        <w:t xml:space="preserve">acquire and </w:t>
      </w:r>
      <w:r w:rsidR="006238BD" w:rsidRPr="00AC1CC0">
        <w:rPr>
          <w:rFonts w:cs="Calibri"/>
          <w:sz w:val="22"/>
          <w:szCs w:val="22"/>
          <w:lang w:val="en-US"/>
        </w:rPr>
        <w:t xml:space="preserve">display images live </w:t>
      </w:r>
      <w:r w:rsidRPr="00AC1CC0">
        <w:rPr>
          <w:rFonts w:cs="Calibri"/>
          <w:sz w:val="22"/>
          <w:szCs w:val="22"/>
          <w:lang w:val="en-US"/>
        </w:rPr>
        <w:t>without any loss in quality.</w:t>
      </w:r>
    </w:p>
    <w:p w14:paraId="63971A60" w14:textId="77777777" w:rsidR="00E60234" w:rsidRDefault="00E60234" w:rsidP="00F23487">
      <w:pPr>
        <w:spacing w:line="360" w:lineRule="auto"/>
        <w:rPr>
          <w:rFonts w:cs="Calibri"/>
          <w:sz w:val="22"/>
          <w:szCs w:val="22"/>
          <w:lang w:val="en-US"/>
        </w:rPr>
      </w:pPr>
    </w:p>
    <w:p w14:paraId="790437F7" w14:textId="74630270" w:rsidR="00F23487" w:rsidRPr="00E60234" w:rsidRDefault="00FC250B" w:rsidP="00F23487">
      <w:pPr>
        <w:spacing w:line="360" w:lineRule="auto"/>
        <w:rPr>
          <w:rFonts w:cs="Calibri"/>
          <w:sz w:val="22"/>
          <w:szCs w:val="22"/>
          <w:lang w:val="en-US"/>
        </w:rPr>
      </w:pPr>
      <w:r w:rsidRPr="00F23487">
        <w:rPr>
          <w:rFonts w:cs="Calibri"/>
          <w:sz w:val="22"/>
          <w:szCs w:val="22"/>
        </w:rPr>
        <w:t xml:space="preserve">The </w:t>
      </w:r>
      <w:r w:rsidR="00AC1CC0">
        <w:rPr>
          <w:rFonts w:cs="Calibri"/>
          <w:sz w:val="22"/>
          <w:szCs w:val="22"/>
        </w:rPr>
        <w:t>system</w:t>
      </w:r>
      <w:r w:rsidR="0029685C">
        <w:rPr>
          <w:rFonts w:cs="Calibri"/>
          <w:sz w:val="22"/>
          <w:szCs w:val="22"/>
        </w:rPr>
        <w:t xml:space="preserve"> was designed to </w:t>
      </w:r>
      <w:r w:rsidR="0029685C" w:rsidRPr="008F6E72">
        <w:rPr>
          <w:rFonts w:cs="Calibri"/>
          <w:sz w:val="22"/>
          <w:szCs w:val="22"/>
        </w:rPr>
        <w:t>enhance the</w:t>
      </w:r>
      <w:r w:rsidR="000A6B46">
        <w:rPr>
          <w:rFonts w:cs="Calibri"/>
          <w:sz w:val="22"/>
          <w:szCs w:val="22"/>
        </w:rPr>
        <w:t xml:space="preserve"> customer</w:t>
      </w:r>
      <w:r w:rsidR="00A4287F">
        <w:rPr>
          <w:rFonts w:cs="Calibri"/>
          <w:sz w:val="22"/>
          <w:szCs w:val="22"/>
        </w:rPr>
        <w:t xml:space="preserve"> </w:t>
      </w:r>
      <w:r w:rsidR="0029685C" w:rsidRPr="008F6E72">
        <w:rPr>
          <w:rFonts w:cs="Calibri"/>
          <w:sz w:val="22"/>
          <w:szCs w:val="22"/>
        </w:rPr>
        <w:t>experience.</w:t>
      </w:r>
      <w:r w:rsidR="0029685C">
        <w:rPr>
          <w:rFonts w:cs="Calibri"/>
          <w:sz w:val="22"/>
          <w:szCs w:val="22"/>
        </w:rPr>
        <w:t xml:space="preserve"> </w:t>
      </w:r>
      <w:r w:rsidR="00535EEC">
        <w:rPr>
          <w:rFonts w:cs="Calibri"/>
          <w:sz w:val="22"/>
          <w:szCs w:val="22"/>
        </w:rPr>
        <w:t>Its</w:t>
      </w:r>
      <w:r w:rsidR="0029685C">
        <w:rPr>
          <w:rFonts w:cs="Calibri"/>
          <w:sz w:val="22"/>
          <w:szCs w:val="22"/>
        </w:rPr>
        <w:t xml:space="preserve"> </w:t>
      </w:r>
      <w:r w:rsidRPr="00F23487">
        <w:rPr>
          <w:rFonts w:cs="Calibri"/>
          <w:sz w:val="22"/>
          <w:szCs w:val="22"/>
        </w:rPr>
        <w:t xml:space="preserve">open architectural design </w:t>
      </w:r>
      <w:r w:rsidR="00723854">
        <w:rPr>
          <w:rFonts w:cs="Calibri"/>
          <w:sz w:val="22"/>
          <w:szCs w:val="22"/>
        </w:rPr>
        <w:t>allows</w:t>
      </w:r>
      <w:r w:rsidRPr="00F23487">
        <w:rPr>
          <w:rFonts w:cs="Calibri"/>
          <w:sz w:val="22"/>
          <w:szCs w:val="22"/>
        </w:rPr>
        <w:t xml:space="preserve"> vendor-neutral third-party integration </w:t>
      </w:r>
      <w:r w:rsidR="00D729F3" w:rsidRPr="00F23487">
        <w:rPr>
          <w:rFonts w:cs="Calibri"/>
          <w:sz w:val="22"/>
          <w:szCs w:val="22"/>
        </w:rPr>
        <w:t>so</w:t>
      </w:r>
      <w:r w:rsidRPr="00F23487">
        <w:rPr>
          <w:rFonts w:cs="Calibri"/>
          <w:sz w:val="22"/>
          <w:szCs w:val="22"/>
        </w:rPr>
        <w:t xml:space="preserve"> the</w:t>
      </w:r>
      <w:r w:rsidR="00C531C3">
        <w:rPr>
          <w:rFonts w:cs="Calibri"/>
          <w:sz w:val="22"/>
          <w:szCs w:val="22"/>
        </w:rPr>
        <w:t xml:space="preserve"> </w:t>
      </w:r>
      <w:r w:rsidR="00A4287F">
        <w:rPr>
          <w:rFonts w:cs="Calibri"/>
          <w:sz w:val="22"/>
          <w:szCs w:val="22"/>
        </w:rPr>
        <w:t>healthcare provider</w:t>
      </w:r>
      <w:r w:rsidR="00C531C3">
        <w:rPr>
          <w:rFonts w:cs="Calibri"/>
          <w:sz w:val="22"/>
          <w:szCs w:val="22"/>
        </w:rPr>
        <w:t xml:space="preserve"> can </w:t>
      </w:r>
      <w:r w:rsidR="00576297">
        <w:rPr>
          <w:rFonts w:cs="Calibri"/>
          <w:sz w:val="22"/>
          <w:szCs w:val="22"/>
        </w:rPr>
        <w:t>maintain an up-to-date system</w:t>
      </w:r>
      <w:r w:rsidR="001D5B58">
        <w:rPr>
          <w:rFonts w:cs="Calibri"/>
          <w:sz w:val="22"/>
          <w:szCs w:val="22"/>
        </w:rPr>
        <w:t>,</w:t>
      </w:r>
      <w:r w:rsidR="00057059">
        <w:rPr>
          <w:rFonts w:cs="Calibri"/>
          <w:sz w:val="22"/>
          <w:szCs w:val="22"/>
        </w:rPr>
        <w:t xml:space="preserve"> regardless of vendor</w:t>
      </w:r>
      <w:r w:rsidR="00576297">
        <w:rPr>
          <w:rFonts w:cs="Calibri"/>
          <w:sz w:val="22"/>
          <w:szCs w:val="22"/>
        </w:rPr>
        <w:t>.</w:t>
      </w:r>
    </w:p>
    <w:p w14:paraId="7D5733C8" w14:textId="77777777" w:rsidR="00F23487" w:rsidRPr="00F23487" w:rsidRDefault="00F23487" w:rsidP="00F23487">
      <w:pPr>
        <w:rPr>
          <w:rFonts w:cs="Calibri"/>
          <w:sz w:val="22"/>
          <w:szCs w:val="22"/>
        </w:rPr>
      </w:pPr>
    </w:p>
    <w:p w14:paraId="5FA275F7" w14:textId="6E575EA3" w:rsidR="00DE4EF8" w:rsidRDefault="00282D16" w:rsidP="003A2D0D">
      <w:pPr>
        <w:pStyle w:val="Bodytext"/>
        <w:rPr>
          <w:rFonts w:asciiTheme="minorHAnsi" w:hAnsiTheme="minorHAnsi" w:cstheme="minorHAnsi"/>
          <w:b/>
          <w:bCs/>
          <w:szCs w:val="22"/>
        </w:rPr>
      </w:pPr>
      <w:r w:rsidRPr="00F806D5">
        <w:rPr>
          <w:rFonts w:asciiTheme="minorHAnsi" w:hAnsiTheme="minorHAnsi" w:cstheme="minorHAnsi"/>
          <w:szCs w:val="22"/>
        </w:rPr>
        <w:t>“</w:t>
      </w:r>
      <w:r w:rsidR="00DE4EF8">
        <w:rPr>
          <w:rFonts w:asciiTheme="minorHAnsi" w:hAnsiTheme="minorHAnsi" w:cstheme="minorHAnsi"/>
          <w:szCs w:val="22"/>
        </w:rPr>
        <w:t xml:space="preserve">With the </w:t>
      </w:r>
      <w:r w:rsidR="00334A89">
        <w:rPr>
          <w:rFonts w:asciiTheme="minorHAnsi" w:hAnsiTheme="minorHAnsi" w:cstheme="minorHAnsi"/>
          <w:szCs w:val="22"/>
        </w:rPr>
        <w:t xml:space="preserve">ARTIS </w:t>
      </w:r>
      <w:r w:rsidR="00DE4EF8">
        <w:rPr>
          <w:rFonts w:asciiTheme="minorHAnsi" w:hAnsiTheme="minorHAnsi" w:cstheme="minorHAnsi"/>
          <w:szCs w:val="22"/>
        </w:rPr>
        <w:t xml:space="preserve">icono ceiling, Siemens Healthineers </w:t>
      </w:r>
      <w:r w:rsidR="00CC3BE0">
        <w:rPr>
          <w:rFonts w:asciiTheme="minorHAnsi" w:hAnsiTheme="minorHAnsi" w:cstheme="minorHAnsi"/>
          <w:szCs w:val="22"/>
        </w:rPr>
        <w:t xml:space="preserve">combines </w:t>
      </w:r>
      <w:r w:rsidR="00DE4EF8">
        <w:rPr>
          <w:rFonts w:asciiTheme="minorHAnsi" w:hAnsiTheme="minorHAnsi" w:cstheme="minorHAnsi"/>
          <w:szCs w:val="22"/>
        </w:rPr>
        <w:t>excellent image quality and a</w:t>
      </w:r>
      <w:r w:rsidR="00195173">
        <w:rPr>
          <w:rFonts w:asciiTheme="minorHAnsi" w:hAnsiTheme="minorHAnsi" w:cstheme="minorHAnsi"/>
          <w:szCs w:val="22"/>
        </w:rPr>
        <w:t xml:space="preserve"> </w:t>
      </w:r>
      <w:r w:rsidR="00C37CBF">
        <w:rPr>
          <w:rFonts w:asciiTheme="minorHAnsi" w:hAnsiTheme="minorHAnsi" w:cstheme="minorHAnsi"/>
          <w:szCs w:val="22"/>
        </w:rPr>
        <w:t>previously unseen</w:t>
      </w:r>
      <w:r w:rsidR="00195173">
        <w:rPr>
          <w:rFonts w:asciiTheme="minorHAnsi" w:hAnsiTheme="minorHAnsi" w:cstheme="minorHAnsi"/>
          <w:szCs w:val="22"/>
        </w:rPr>
        <w:t xml:space="preserve"> </w:t>
      </w:r>
      <w:r w:rsidR="00683DA9">
        <w:rPr>
          <w:rFonts w:asciiTheme="minorHAnsi" w:hAnsiTheme="minorHAnsi" w:cstheme="minorHAnsi"/>
          <w:szCs w:val="22"/>
        </w:rPr>
        <w:t xml:space="preserve">level </w:t>
      </w:r>
      <w:r w:rsidR="00DE4EF8">
        <w:rPr>
          <w:rFonts w:asciiTheme="minorHAnsi" w:hAnsiTheme="minorHAnsi" w:cstheme="minorHAnsi"/>
          <w:szCs w:val="22"/>
        </w:rPr>
        <w:t xml:space="preserve">of design flexibility to be the </w:t>
      </w:r>
      <w:r w:rsidR="00351938">
        <w:rPr>
          <w:rFonts w:asciiTheme="minorHAnsi" w:hAnsiTheme="minorHAnsi" w:cstheme="minorHAnsi"/>
          <w:szCs w:val="22"/>
        </w:rPr>
        <w:t xml:space="preserve">angiography </w:t>
      </w:r>
      <w:r w:rsidR="00DE4EF8">
        <w:rPr>
          <w:rFonts w:asciiTheme="minorHAnsi" w:hAnsiTheme="minorHAnsi" w:cstheme="minorHAnsi"/>
          <w:szCs w:val="22"/>
        </w:rPr>
        <w:t>system of choice</w:t>
      </w:r>
      <w:r w:rsidR="000C5A59" w:rsidRPr="000C5A59">
        <w:rPr>
          <w:rFonts w:asciiTheme="minorHAnsi" w:hAnsiTheme="minorHAnsi" w:cstheme="minorHAnsi"/>
          <w:b/>
          <w:bCs/>
          <w:szCs w:val="22"/>
        </w:rPr>
        <w:t xml:space="preserve"> </w:t>
      </w:r>
      <w:r w:rsidR="00DE4EF8" w:rsidRPr="004E10C4">
        <w:rPr>
          <w:rFonts w:asciiTheme="minorHAnsi" w:hAnsiTheme="minorHAnsi" w:cstheme="minorHAnsi"/>
          <w:szCs w:val="22"/>
        </w:rPr>
        <w:t xml:space="preserve">for </w:t>
      </w:r>
      <w:r w:rsidR="00D729F3">
        <w:rPr>
          <w:rFonts w:asciiTheme="minorHAnsi" w:hAnsiTheme="minorHAnsi" w:cstheme="minorHAnsi"/>
          <w:szCs w:val="22"/>
        </w:rPr>
        <w:t xml:space="preserve">an unprecedented number </w:t>
      </w:r>
      <w:r w:rsidR="00DE4EF8" w:rsidRPr="004E10C4">
        <w:rPr>
          <w:rFonts w:asciiTheme="minorHAnsi" w:hAnsiTheme="minorHAnsi" w:cstheme="minorHAnsi"/>
          <w:szCs w:val="22"/>
        </w:rPr>
        <w:t xml:space="preserve">of interventional radiology and cardiovascular procedures,” said Kris McVey, Vice President of </w:t>
      </w:r>
      <w:r w:rsidR="004E10C4" w:rsidRPr="004E10C4">
        <w:rPr>
          <w:rFonts w:asciiTheme="minorHAnsi" w:hAnsiTheme="minorHAnsi" w:cstheme="minorHAnsi"/>
          <w:szCs w:val="22"/>
        </w:rPr>
        <w:t>Interventional Radiology</w:t>
      </w:r>
      <w:r w:rsidR="00DE4EF8" w:rsidRPr="004E10C4">
        <w:rPr>
          <w:rFonts w:asciiTheme="minorHAnsi" w:hAnsiTheme="minorHAnsi" w:cstheme="minorHAnsi"/>
          <w:szCs w:val="22"/>
        </w:rPr>
        <w:t xml:space="preserve"> and </w:t>
      </w:r>
      <w:r w:rsidR="004E10C4" w:rsidRPr="004E10C4">
        <w:rPr>
          <w:rFonts w:asciiTheme="minorHAnsi" w:hAnsiTheme="minorHAnsi" w:cstheme="minorHAnsi"/>
          <w:szCs w:val="22"/>
        </w:rPr>
        <w:t>Cardiology</w:t>
      </w:r>
      <w:r w:rsidR="00DE4EF8" w:rsidRPr="004E10C4">
        <w:rPr>
          <w:rFonts w:asciiTheme="minorHAnsi" w:hAnsiTheme="minorHAnsi" w:cstheme="minorHAnsi"/>
          <w:szCs w:val="22"/>
        </w:rPr>
        <w:t xml:space="preserve"> at Siemens Healthineers North America.</w:t>
      </w:r>
      <w:r w:rsidR="00DE4EF8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78E2A825" w14:textId="77777777" w:rsidR="00DE4EF8" w:rsidRDefault="00DE4EF8" w:rsidP="003A2D0D">
      <w:pPr>
        <w:pStyle w:val="Bodytext"/>
        <w:rPr>
          <w:rFonts w:asciiTheme="minorHAnsi" w:hAnsiTheme="minorHAnsi" w:cstheme="minorHAnsi"/>
          <w:b/>
          <w:bCs/>
          <w:szCs w:val="22"/>
        </w:rPr>
      </w:pPr>
    </w:p>
    <w:p w14:paraId="149611F3" w14:textId="6F03E047" w:rsidR="00573217" w:rsidRDefault="00573217" w:rsidP="00573217">
      <w:pPr>
        <w:pStyle w:val="Bodytext"/>
      </w:pPr>
      <w:r w:rsidRPr="008C02B2">
        <w:t xml:space="preserve">For </w:t>
      </w:r>
      <w:r w:rsidR="00FA195F">
        <w:t>more</w:t>
      </w:r>
      <w:r w:rsidRPr="008C02B2">
        <w:t xml:space="preserve"> information on </w:t>
      </w:r>
      <w:r>
        <w:t xml:space="preserve">the </w:t>
      </w:r>
      <w:r w:rsidR="004C6BC7">
        <w:rPr>
          <w:rFonts w:asciiTheme="minorHAnsi" w:hAnsiTheme="minorHAnsi" w:cstheme="minorHAnsi"/>
          <w:szCs w:val="22"/>
        </w:rPr>
        <w:t>ARTIS</w:t>
      </w:r>
      <w:r w:rsidR="004C6BC7" w:rsidRPr="00F806D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F356C">
        <w:t>icono</w:t>
      </w:r>
      <w:proofErr w:type="spellEnd"/>
      <w:r w:rsidR="00DF356C">
        <w:t xml:space="preserve"> ceiling</w:t>
      </w:r>
      <w:r w:rsidRPr="008C02B2">
        <w:t>, please see</w:t>
      </w:r>
    </w:p>
    <w:p w14:paraId="646DC5F4" w14:textId="77777777" w:rsidR="00AC1CC0" w:rsidRPr="00AC1CC0" w:rsidRDefault="00C54B70" w:rsidP="00AC1CC0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AC1CC0" w:rsidRPr="00AC1CC0">
          <w:rPr>
            <w:rStyle w:val="Hyperlink"/>
            <w:rFonts w:asciiTheme="minorHAnsi" w:hAnsiTheme="minorHAnsi" w:cstheme="minorHAnsi"/>
            <w:sz w:val="22"/>
            <w:szCs w:val="22"/>
          </w:rPr>
          <w:t>https://www.siemens-healthineers.com/iconoceiling</w:t>
        </w:r>
      </w:hyperlink>
    </w:p>
    <w:p w14:paraId="604A26BD" w14:textId="77777777" w:rsidR="00491D2F" w:rsidRPr="0050525B" w:rsidRDefault="00491D2F" w:rsidP="00573217">
      <w:pPr>
        <w:pStyle w:val="Bodytext"/>
      </w:pPr>
    </w:p>
    <w:p w14:paraId="5C3B4C53" w14:textId="77777777" w:rsidR="00573217" w:rsidRPr="0050525B" w:rsidRDefault="00573217" w:rsidP="00573217">
      <w:pPr>
        <w:pStyle w:val="Bodytext"/>
        <w:rPr>
          <w:b/>
        </w:rPr>
      </w:pPr>
      <w:r w:rsidRPr="0050525B">
        <w:rPr>
          <w:b/>
        </w:rPr>
        <w:t>Contact for journalists</w:t>
      </w:r>
    </w:p>
    <w:p w14:paraId="69EBFD11" w14:textId="77777777" w:rsidR="00573217" w:rsidRPr="0050525B" w:rsidRDefault="00573217" w:rsidP="00573217">
      <w:pPr>
        <w:pStyle w:val="Bodytext"/>
      </w:pPr>
      <w:r>
        <w:t>Jeff Bell</w:t>
      </w:r>
    </w:p>
    <w:p w14:paraId="1D586B1E" w14:textId="469F92D2" w:rsidR="00573217" w:rsidRPr="0050525B" w:rsidRDefault="00573217" w:rsidP="00573217">
      <w:pPr>
        <w:pStyle w:val="Bodytext"/>
      </w:pPr>
      <w:r w:rsidRPr="0050525B">
        <w:t>Phone:+</w:t>
      </w:r>
      <w:r>
        <w:t>484-868-8346</w:t>
      </w:r>
      <w:r w:rsidRPr="0050525B">
        <w:t xml:space="preserve">; E-mail: </w:t>
      </w:r>
      <w:hyperlink r:id="rId13" w:history="1">
        <w:r w:rsidR="00491D2F" w:rsidRPr="00C17E1E">
          <w:rPr>
            <w:rStyle w:val="Hyperlink"/>
          </w:rPr>
          <w:t>jeffrey.t.bell@siemens-healthineers.com</w:t>
        </w:r>
      </w:hyperlink>
      <w:r>
        <w:t xml:space="preserve"> </w:t>
      </w:r>
    </w:p>
    <w:p w14:paraId="0F8CA283" w14:textId="77777777" w:rsidR="00650970" w:rsidRDefault="00650970">
      <w:pPr>
        <w:pStyle w:val="Bodytext"/>
        <w:rPr>
          <w:lang w:val="fr-FR"/>
        </w:rPr>
      </w:pPr>
    </w:p>
    <w:p w14:paraId="05C1C1A3" w14:textId="77777777" w:rsidR="00023495" w:rsidRPr="00F523D2" w:rsidRDefault="00023495" w:rsidP="00023495">
      <w:pPr>
        <w:pStyle w:val="Boilerplate"/>
        <w:rPr>
          <w:rFonts w:asciiTheme="minorHAnsi" w:hAnsiTheme="minorHAnsi" w:cstheme="minorBidi"/>
        </w:rPr>
      </w:pPr>
      <w:r w:rsidRPr="44721FAA">
        <w:rPr>
          <w:b/>
          <w:bCs/>
        </w:rPr>
        <w:t>Siemens Healthineers AG</w:t>
      </w:r>
      <w:r w:rsidRPr="44721FAA">
        <w:t xml:space="preserve"> (listed in Frankfurt, Germany: SHL) </w:t>
      </w:r>
      <w:proofErr w:type="gramStart"/>
      <w:r w:rsidRPr="44721FAA">
        <w:rPr>
          <w:rFonts w:asciiTheme="minorHAnsi" w:hAnsiTheme="minorHAnsi" w:cstheme="minorBidi"/>
        </w:rPr>
        <w:t>pioneers</w:t>
      </w:r>
      <w:proofErr w:type="gramEnd"/>
      <w:r w:rsidRPr="44721FAA">
        <w:rPr>
          <w:rFonts w:asciiTheme="minorHAnsi" w:hAnsiTheme="minorHAnsi" w:cstheme="minorBidi"/>
        </w:rPr>
        <w:t xml:space="preserve"> breakthroughs in healthcare. For everyone. Everywhere.</w:t>
      </w:r>
      <w:r w:rsidRPr="44721FAA">
        <w:t xml:space="preserve"> As a leading medical technology company headquartered in Erlangen, Germany, Siemens Healthineers </w:t>
      </w:r>
      <w:r>
        <w:t>and</w:t>
      </w:r>
      <w:r w:rsidRPr="44721FAA">
        <w:t xml:space="preserve"> its regional companies is continuously developing its product and service portfolio, with AI-supported applications and digital offerings that play an increasingly important role in the next generation of medical technology. These new applications will enhance the company’s foundation in in-vitro diagnostics, image-guided therapy, in-vivo diagnostics, and innovative cancer care. Siemens Healthineers also provides a range of services and solutions to enhance healthcare providers’ ability to provide high-quality, efficient care. </w:t>
      </w:r>
      <w:r w:rsidRPr="00443312">
        <w:t xml:space="preserve">In fiscal 2021, which ended on September 30, 2021, Siemens Healthineers, </w:t>
      </w:r>
      <w:r w:rsidRPr="00C72005">
        <w:t xml:space="preserve">which has approximately 66,000 employees worldwide, generated revenue of €18.0 billion and adjusted EBIT of €3.1 billion. </w:t>
      </w:r>
      <w:r w:rsidRPr="00C72005">
        <w:rPr>
          <w:rFonts w:asciiTheme="minorHAnsi" w:hAnsiTheme="minorHAnsi" w:cstheme="minorBidi"/>
        </w:rPr>
        <w:t>Further information is</w:t>
      </w:r>
      <w:r w:rsidRPr="00F523D2">
        <w:rPr>
          <w:rFonts w:asciiTheme="minorHAnsi" w:hAnsiTheme="minorHAnsi" w:cstheme="minorBidi"/>
        </w:rPr>
        <w:t xml:space="preserve"> available at </w:t>
      </w:r>
      <w:hyperlink r:id="rId14">
        <w:r w:rsidRPr="00F523D2">
          <w:rPr>
            <w:rStyle w:val="Hyperlink"/>
            <w:rFonts w:asciiTheme="minorHAnsi" w:hAnsiTheme="minorHAnsi" w:cstheme="minorBidi"/>
          </w:rPr>
          <w:t>www.siemens-healthineers.com</w:t>
        </w:r>
      </w:hyperlink>
      <w:r w:rsidRPr="00F523D2">
        <w:rPr>
          <w:rFonts w:asciiTheme="minorHAnsi" w:hAnsiTheme="minorHAnsi" w:cstheme="minorBidi"/>
        </w:rPr>
        <w:t>.</w:t>
      </w:r>
    </w:p>
    <w:p w14:paraId="34B35C1F" w14:textId="6DB2F72F" w:rsidR="00650970" w:rsidRPr="000C203C" w:rsidRDefault="00650970" w:rsidP="00023495">
      <w:pPr>
        <w:pStyle w:val="Boilerplate"/>
      </w:pPr>
    </w:p>
    <w:sectPr w:rsidR="00650970" w:rsidRPr="000C203C">
      <w:headerReference w:type="default" r:id="rId15"/>
      <w:footerReference w:type="default" r:id="rId16"/>
      <w:footerReference w:type="first" r:id="rId17"/>
      <w:pgSz w:w="11906" w:h="16838" w:code="9"/>
      <w:pgMar w:top="709" w:right="2552" w:bottom="10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E700" w14:textId="77777777" w:rsidR="00C54B70" w:rsidRDefault="00C54B70">
      <w:r>
        <w:separator/>
      </w:r>
    </w:p>
  </w:endnote>
  <w:endnote w:type="continuationSeparator" w:id="0">
    <w:p w14:paraId="4943BF63" w14:textId="77777777" w:rsidR="00C54B70" w:rsidRDefault="00C54B70">
      <w:r>
        <w:continuationSeparator/>
      </w:r>
    </w:p>
  </w:endnote>
  <w:endnote w:type="continuationNotice" w:id="1">
    <w:p w14:paraId="19EFAB74" w14:textId="77777777" w:rsidR="00C54B70" w:rsidRDefault="00C54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DD11" w14:textId="3FEC32FD" w:rsidR="00650970" w:rsidRDefault="00EF500B">
    <w:pPr>
      <w:pStyle w:val="scforgzeile"/>
      <w:rPr>
        <w:lang w:val="en-US"/>
      </w:rPr>
    </w:pPr>
    <w:r>
      <w:fldChar w:fldCharType="begin"/>
    </w:r>
    <w:r>
      <w:rPr>
        <w:lang w:val="en-US"/>
      </w:rPr>
      <w:instrText xml:space="preserve"> STYLEREF \* CHARFORMAT "Reference Number" </w:instrText>
    </w:r>
    <w:r>
      <w:fldChar w:fldCharType="end"/>
    </w:r>
    <w:r>
      <w:rPr>
        <w:lang w:val="en-US"/>
      </w:rPr>
      <w:tab/>
    </w:r>
    <w:r>
      <w:rPr>
        <w:rStyle w:val="Page"/>
        <w:lang w:val="en-US"/>
      </w:rPr>
      <w:t xml:space="preserve">Page </w:t>
    </w:r>
    <w:r>
      <w:rPr>
        <w:rStyle w:val="Page"/>
      </w:rPr>
      <w:fldChar w:fldCharType="begin"/>
    </w:r>
    <w:r>
      <w:rPr>
        <w:rStyle w:val="Page"/>
        <w:lang w:val="en-US"/>
      </w:rPr>
      <w:instrText xml:space="preserve"> PAGE  \* MERGEFORMAT </w:instrText>
    </w:r>
    <w:r>
      <w:rPr>
        <w:rStyle w:val="Page"/>
      </w:rPr>
      <w:fldChar w:fldCharType="separate"/>
    </w:r>
    <w:r>
      <w:rPr>
        <w:rStyle w:val="Page"/>
        <w:lang w:val="en-US"/>
      </w:rPr>
      <w:t>2</w:t>
    </w:r>
    <w:r>
      <w:rPr>
        <w:rStyle w:val="Page"/>
      </w:rPr>
      <w:fldChar w:fldCharType="end"/>
    </w:r>
    <w:r>
      <w:rPr>
        <w:rStyle w:val="Page"/>
        <w:lang w:val="en-US"/>
      </w:rPr>
      <w:t>/</w:t>
    </w:r>
    <w:r>
      <w:rPr>
        <w:rStyle w:val="Page"/>
        <w:lang w:val="en-US"/>
      </w:rPr>
      <w:fldChar w:fldCharType="begin"/>
    </w:r>
    <w:r>
      <w:rPr>
        <w:rStyle w:val="Page"/>
        <w:lang w:val="en-US"/>
      </w:rPr>
      <w:instrText xml:space="preserve"> NUMPAGES  \* MERGEFORMAT </w:instrText>
    </w:r>
    <w:r>
      <w:rPr>
        <w:rStyle w:val="Page"/>
        <w:lang w:val="en-US"/>
      </w:rPr>
      <w:fldChar w:fldCharType="separate"/>
    </w:r>
    <w:r>
      <w:rPr>
        <w:rStyle w:val="Page"/>
        <w:lang w:val="en-US"/>
      </w:rPr>
      <w:t>2</w:t>
    </w:r>
    <w:r>
      <w:rPr>
        <w:rStyle w:val="Pag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0675" w14:textId="77777777" w:rsidR="00650970" w:rsidRDefault="00EF500B">
    <w:pPr>
      <w:pStyle w:val="scforgzeile"/>
      <w:rPr>
        <w:rStyle w:val="Page"/>
      </w:rPr>
    </w:pPr>
    <w:r>
      <w:tab/>
    </w:r>
    <w:r>
      <w:rPr>
        <w:rStyle w:val="Page"/>
      </w:rPr>
      <w:t xml:space="preserve">Page </w:t>
    </w:r>
    <w:r>
      <w:rPr>
        <w:rStyle w:val="Page"/>
      </w:rPr>
      <w:fldChar w:fldCharType="begin"/>
    </w:r>
    <w:r>
      <w:rPr>
        <w:rStyle w:val="Page"/>
      </w:rPr>
      <w:instrText xml:space="preserve"> PAGE  \* MERGEFORMAT </w:instrText>
    </w:r>
    <w:r>
      <w:rPr>
        <w:rStyle w:val="Page"/>
      </w:rPr>
      <w:fldChar w:fldCharType="separate"/>
    </w:r>
    <w:r>
      <w:rPr>
        <w:rStyle w:val="Page"/>
      </w:rPr>
      <w:t>1</w:t>
    </w:r>
    <w:r>
      <w:rPr>
        <w:rStyle w:val="Page"/>
      </w:rPr>
      <w:fldChar w:fldCharType="end"/>
    </w:r>
    <w:r>
      <w:rPr>
        <w:rStyle w:val="Page"/>
      </w:rPr>
      <w:t>/</w:t>
    </w:r>
    <w:r>
      <w:rPr>
        <w:rStyle w:val="Page"/>
      </w:rPr>
      <w:fldChar w:fldCharType="begin"/>
    </w:r>
    <w:r>
      <w:rPr>
        <w:rStyle w:val="Page"/>
      </w:rPr>
      <w:instrText xml:space="preserve"> NUMPAGES  \* MERGEFORMAT </w:instrText>
    </w:r>
    <w:r>
      <w:rPr>
        <w:rStyle w:val="Page"/>
      </w:rPr>
      <w:fldChar w:fldCharType="separate"/>
    </w:r>
    <w:r>
      <w:rPr>
        <w:rStyle w:val="Page"/>
      </w:rPr>
      <w:t>2</w:t>
    </w:r>
    <w:r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50AD" w14:textId="77777777" w:rsidR="00C54B70" w:rsidRDefault="00C54B70">
      <w:r>
        <w:separator/>
      </w:r>
    </w:p>
  </w:footnote>
  <w:footnote w:type="continuationSeparator" w:id="0">
    <w:p w14:paraId="0D173C58" w14:textId="77777777" w:rsidR="00C54B70" w:rsidRDefault="00C54B70">
      <w:r>
        <w:continuationSeparator/>
      </w:r>
    </w:p>
  </w:footnote>
  <w:footnote w:type="continuationNotice" w:id="1">
    <w:p w14:paraId="7DA79B3F" w14:textId="77777777" w:rsidR="00C54B70" w:rsidRDefault="00C54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650970" w14:paraId="1FF31066" w14:textId="77777777">
      <w:trPr>
        <w:cantSplit/>
        <w:trHeight w:hRule="exact" w:val="1191"/>
      </w:trPr>
      <w:tc>
        <w:tcPr>
          <w:tcW w:w="6521" w:type="dxa"/>
        </w:tcPr>
        <w:p w14:paraId="5E8F5CF7" w14:textId="77777777" w:rsidR="00650970" w:rsidRDefault="00EF500B">
          <w:pPr>
            <w:pStyle w:val="HeaderPage2"/>
            <w:rPr>
              <w:b/>
            </w:rPr>
          </w:pPr>
          <w:r>
            <w:t>Press Release</w:t>
          </w:r>
        </w:p>
      </w:tc>
      <w:tc>
        <w:tcPr>
          <w:tcW w:w="3119" w:type="dxa"/>
        </w:tcPr>
        <w:p w14:paraId="3CEE6059" w14:textId="77777777" w:rsidR="00650970" w:rsidRDefault="00EF500B">
          <w:pPr>
            <w:pStyle w:val="HeaderPage2"/>
            <w:rPr>
              <w:b/>
            </w:rPr>
          </w:pPr>
          <w:r>
            <w:rPr>
              <w:b/>
            </w:rPr>
            <w:t>Siemens Healthineers</w:t>
          </w:r>
        </w:p>
      </w:tc>
    </w:tr>
  </w:tbl>
  <w:p w14:paraId="4AC8D945" w14:textId="77777777" w:rsidR="00650970" w:rsidRDefault="0065097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A2A9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B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63E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475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C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A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2D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43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3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C5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2819CF"/>
    <w:multiLevelType w:val="hybridMultilevel"/>
    <w:tmpl w:val="4CBE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4E9"/>
    <w:multiLevelType w:val="hybridMultilevel"/>
    <w:tmpl w:val="28A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41F1"/>
    <w:multiLevelType w:val="hybridMultilevel"/>
    <w:tmpl w:val="ECE0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52151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8"/>
  </w:num>
  <w:num w:numId="13">
    <w:abstractNumId w:val="2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2"/>
  </w:num>
  <w:num w:numId="21">
    <w:abstractNumId w:val="15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5E"/>
    <w:rsid w:val="00003589"/>
    <w:rsid w:val="00013E58"/>
    <w:rsid w:val="000153D0"/>
    <w:rsid w:val="000202EE"/>
    <w:rsid w:val="00023495"/>
    <w:rsid w:val="00026607"/>
    <w:rsid w:val="000363B9"/>
    <w:rsid w:val="0004017A"/>
    <w:rsid w:val="00057059"/>
    <w:rsid w:val="00065436"/>
    <w:rsid w:val="000731DF"/>
    <w:rsid w:val="00075271"/>
    <w:rsid w:val="00082881"/>
    <w:rsid w:val="000850CE"/>
    <w:rsid w:val="00087EF0"/>
    <w:rsid w:val="000A11B6"/>
    <w:rsid w:val="000A492F"/>
    <w:rsid w:val="000A6B46"/>
    <w:rsid w:val="000A7431"/>
    <w:rsid w:val="000B2EF4"/>
    <w:rsid w:val="000C203C"/>
    <w:rsid w:val="000C33EE"/>
    <w:rsid w:val="000C5A59"/>
    <w:rsid w:val="000C7A43"/>
    <w:rsid w:val="000D2D06"/>
    <w:rsid w:val="000D473F"/>
    <w:rsid w:val="000D6CEE"/>
    <w:rsid w:val="000F06CB"/>
    <w:rsid w:val="001025C8"/>
    <w:rsid w:val="00102822"/>
    <w:rsid w:val="001153F1"/>
    <w:rsid w:val="00132934"/>
    <w:rsid w:val="00140C4A"/>
    <w:rsid w:val="0015138C"/>
    <w:rsid w:val="0016308F"/>
    <w:rsid w:val="00174062"/>
    <w:rsid w:val="00175186"/>
    <w:rsid w:val="00176E84"/>
    <w:rsid w:val="00180E97"/>
    <w:rsid w:val="00183020"/>
    <w:rsid w:val="00185E9F"/>
    <w:rsid w:val="00191F51"/>
    <w:rsid w:val="0019376A"/>
    <w:rsid w:val="00195173"/>
    <w:rsid w:val="001A0436"/>
    <w:rsid w:val="001A26F4"/>
    <w:rsid w:val="001A396C"/>
    <w:rsid w:val="001B1E0B"/>
    <w:rsid w:val="001B61C3"/>
    <w:rsid w:val="001D07CB"/>
    <w:rsid w:val="001D5B58"/>
    <w:rsid w:val="001D736A"/>
    <w:rsid w:val="001E5F47"/>
    <w:rsid w:val="001F5F0C"/>
    <w:rsid w:val="002004FA"/>
    <w:rsid w:val="002074BD"/>
    <w:rsid w:val="002219A1"/>
    <w:rsid w:val="00230848"/>
    <w:rsid w:val="002318DD"/>
    <w:rsid w:val="00237AAD"/>
    <w:rsid w:val="0024485A"/>
    <w:rsid w:val="00246F1D"/>
    <w:rsid w:val="00251AFB"/>
    <w:rsid w:val="00253864"/>
    <w:rsid w:val="00253A80"/>
    <w:rsid w:val="00253CC0"/>
    <w:rsid w:val="00255997"/>
    <w:rsid w:val="00255B03"/>
    <w:rsid w:val="002653EA"/>
    <w:rsid w:val="00270889"/>
    <w:rsid w:val="0027634A"/>
    <w:rsid w:val="00282D16"/>
    <w:rsid w:val="00287A7A"/>
    <w:rsid w:val="002907EE"/>
    <w:rsid w:val="00295D35"/>
    <w:rsid w:val="0029685C"/>
    <w:rsid w:val="002A0B71"/>
    <w:rsid w:val="002B1199"/>
    <w:rsid w:val="002C3771"/>
    <w:rsid w:val="002C5830"/>
    <w:rsid w:val="002C63C8"/>
    <w:rsid w:val="002D5734"/>
    <w:rsid w:val="002D666A"/>
    <w:rsid w:val="003010B3"/>
    <w:rsid w:val="00334A89"/>
    <w:rsid w:val="00344987"/>
    <w:rsid w:val="0034705A"/>
    <w:rsid w:val="0034785E"/>
    <w:rsid w:val="00351938"/>
    <w:rsid w:val="0036270D"/>
    <w:rsid w:val="00375158"/>
    <w:rsid w:val="00376E07"/>
    <w:rsid w:val="003A2D0D"/>
    <w:rsid w:val="003A5647"/>
    <w:rsid w:val="003B1BEC"/>
    <w:rsid w:val="003B24B1"/>
    <w:rsid w:val="003B514F"/>
    <w:rsid w:val="003C5B0F"/>
    <w:rsid w:val="003D0808"/>
    <w:rsid w:val="003E0846"/>
    <w:rsid w:val="003E1434"/>
    <w:rsid w:val="003E7B7A"/>
    <w:rsid w:val="003F43E4"/>
    <w:rsid w:val="00400C10"/>
    <w:rsid w:val="004207A2"/>
    <w:rsid w:val="004304C8"/>
    <w:rsid w:val="00433F44"/>
    <w:rsid w:val="004362E5"/>
    <w:rsid w:val="004601CC"/>
    <w:rsid w:val="00491D2F"/>
    <w:rsid w:val="004B15EC"/>
    <w:rsid w:val="004B2574"/>
    <w:rsid w:val="004B5A5A"/>
    <w:rsid w:val="004C03B4"/>
    <w:rsid w:val="004C1C80"/>
    <w:rsid w:val="004C6BC7"/>
    <w:rsid w:val="004C7721"/>
    <w:rsid w:val="004D2D6B"/>
    <w:rsid w:val="004D320D"/>
    <w:rsid w:val="004E10C4"/>
    <w:rsid w:val="004E3E86"/>
    <w:rsid w:val="00512798"/>
    <w:rsid w:val="005133CE"/>
    <w:rsid w:val="00517835"/>
    <w:rsid w:val="00535EEC"/>
    <w:rsid w:val="005462B7"/>
    <w:rsid w:val="00546B38"/>
    <w:rsid w:val="0055275A"/>
    <w:rsid w:val="005535B6"/>
    <w:rsid w:val="00564B7F"/>
    <w:rsid w:val="00573217"/>
    <w:rsid w:val="00576297"/>
    <w:rsid w:val="005771CA"/>
    <w:rsid w:val="00582313"/>
    <w:rsid w:val="00585565"/>
    <w:rsid w:val="0059295B"/>
    <w:rsid w:val="00596B25"/>
    <w:rsid w:val="005B0200"/>
    <w:rsid w:val="005B319E"/>
    <w:rsid w:val="005B37B2"/>
    <w:rsid w:val="005B68AB"/>
    <w:rsid w:val="005C059E"/>
    <w:rsid w:val="005D0F50"/>
    <w:rsid w:val="005D2036"/>
    <w:rsid w:val="005D476C"/>
    <w:rsid w:val="005D710B"/>
    <w:rsid w:val="005E07F1"/>
    <w:rsid w:val="005F23B4"/>
    <w:rsid w:val="00622809"/>
    <w:rsid w:val="00622E65"/>
    <w:rsid w:val="006238BD"/>
    <w:rsid w:val="00635F31"/>
    <w:rsid w:val="00641374"/>
    <w:rsid w:val="00647E30"/>
    <w:rsid w:val="00650970"/>
    <w:rsid w:val="00654A1E"/>
    <w:rsid w:val="006637A2"/>
    <w:rsid w:val="00667CBD"/>
    <w:rsid w:val="00683DA9"/>
    <w:rsid w:val="00687097"/>
    <w:rsid w:val="006A469D"/>
    <w:rsid w:val="006A671A"/>
    <w:rsid w:val="006C504B"/>
    <w:rsid w:val="006C572D"/>
    <w:rsid w:val="006C5F66"/>
    <w:rsid w:val="006E3A16"/>
    <w:rsid w:val="006E3D0A"/>
    <w:rsid w:val="006F0735"/>
    <w:rsid w:val="00707093"/>
    <w:rsid w:val="0070789F"/>
    <w:rsid w:val="0071440F"/>
    <w:rsid w:val="00723854"/>
    <w:rsid w:val="00724CEB"/>
    <w:rsid w:val="00727A6B"/>
    <w:rsid w:val="0074403C"/>
    <w:rsid w:val="0074609A"/>
    <w:rsid w:val="00746950"/>
    <w:rsid w:val="007469D4"/>
    <w:rsid w:val="00753FA0"/>
    <w:rsid w:val="0075432E"/>
    <w:rsid w:val="00765C0C"/>
    <w:rsid w:val="00766B17"/>
    <w:rsid w:val="0077371F"/>
    <w:rsid w:val="00774E25"/>
    <w:rsid w:val="0077738F"/>
    <w:rsid w:val="0077753B"/>
    <w:rsid w:val="00781931"/>
    <w:rsid w:val="00782B92"/>
    <w:rsid w:val="007A6795"/>
    <w:rsid w:val="007A7A58"/>
    <w:rsid w:val="007C0D0A"/>
    <w:rsid w:val="007C345E"/>
    <w:rsid w:val="007C42AF"/>
    <w:rsid w:val="007C5266"/>
    <w:rsid w:val="007D652A"/>
    <w:rsid w:val="007E34F5"/>
    <w:rsid w:val="007E7BD6"/>
    <w:rsid w:val="00804DF4"/>
    <w:rsid w:val="00810AC8"/>
    <w:rsid w:val="00810E94"/>
    <w:rsid w:val="00813AEB"/>
    <w:rsid w:val="0081500D"/>
    <w:rsid w:val="00820897"/>
    <w:rsid w:val="00827A25"/>
    <w:rsid w:val="00830369"/>
    <w:rsid w:val="00831835"/>
    <w:rsid w:val="008416B4"/>
    <w:rsid w:val="00854B04"/>
    <w:rsid w:val="0086196B"/>
    <w:rsid w:val="00866214"/>
    <w:rsid w:val="008739E6"/>
    <w:rsid w:val="00892B32"/>
    <w:rsid w:val="008A0348"/>
    <w:rsid w:val="008A20AE"/>
    <w:rsid w:val="008A773A"/>
    <w:rsid w:val="008B3AA2"/>
    <w:rsid w:val="008C543F"/>
    <w:rsid w:val="008D4519"/>
    <w:rsid w:val="008D7A1F"/>
    <w:rsid w:val="008E3520"/>
    <w:rsid w:val="008E4FD5"/>
    <w:rsid w:val="008F6E72"/>
    <w:rsid w:val="0090007E"/>
    <w:rsid w:val="00900D63"/>
    <w:rsid w:val="00900D9B"/>
    <w:rsid w:val="00923CF6"/>
    <w:rsid w:val="00926A99"/>
    <w:rsid w:val="00932FB8"/>
    <w:rsid w:val="009414CB"/>
    <w:rsid w:val="00941B23"/>
    <w:rsid w:val="00942215"/>
    <w:rsid w:val="009476F4"/>
    <w:rsid w:val="00954506"/>
    <w:rsid w:val="00957A05"/>
    <w:rsid w:val="00960048"/>
    <w:rsid w:val="0097354F"/>
    <w:rsid w:val="009B2F94"/>
    <w:rsid w:val="009B75FB"/>
    <w:rsid w:val="009D158E"/>
    <w:rsid w:val="009D55E0"/>
    <w:rsid w:val="009E179F"/>
    <w:rsid w:val="009E6F77"/>
    <w:rsid w:val="009F09FA"/>
    <w:rsid w:val="00A00D26"/>
    <w:rsid w:val="00A23233"/>
    <w:rsid w:val="00A2436F"/>
    <w:rsid w:val="00A246D8"/>
    <w:rsid w:val="00A33E48"/>
    <w:rsid w:val="00A352BF"/>
    <w:rsid w:val="00A361BA"/>
    <w:rsid w:val="00A40FA7"/>
    <w:rsid w:val="00A41AB3"/>
    <w:rsid w:val="00A4287F"/>
    <w:rsid w:val="00A5386E"/>
    <w:rsid w:val="00A61807"/>
    <w:rsid w:val="00A62F49"/>
    <w:rsid w:val="00A90B04"/>
    <w:rsid w:val="00A95CA2"/>
    <w:rsid w:val="00A9759E"/>
    <w:rsid w:val="00AA236E"/>
    <w:rsid w:val="00AA3896"/>
    <w:rsid w:val="00AA6483"/>
    <w:rsid w:val="00AA7358"/>
    <w:rsid w:val="00AB252A"/>
    <w:rsid w:val="00AB5A7A"/>
    <w:rsid w:val="00AC171B"/>
    <w:rsid w:val="00AC1CC0"/>
    <w:rsid w:val="00AC30EA"/>
    <w:rsid w:val="00AE2422"/>
    <w:rsid w:val="00AE434E"/>
    <w:rsid w:val="00B04BC0"/>
    <w:rsid w:val="00B11044"/>
    <w:rsid w:val="00B14C4F"/>
    <w:rsid w:val="00B3294E"/>
    <w:rsid w:val="00B54911"/>
    <w:rsid w:val="00B54AC2"/>
    <w:rsid w:val="00B60225"/>
    <w:rsid w:val="00B6155C"/>
    <w:rsid w:val="00B63B66"/>
    <w:rsid w:val="00B71CFF"/>
    <w:rsid w:val="00B875C5"/>
    <w:rsid w:val="00B94ECB"/>
    <w:rsid w:val="00BA0AE9"/>
    <w:rsid w:val="00BA674E"/>
    <w:rsid w:val="00BB6E48"/>
    <w:rsid w:val="00BE6E01"/>
    <w:rsid w:val="00BF2504"/>
    <w:rsid w:val="00C13F38"/>
    <w:rsid w:val="00C279A5"/>
    <w:rsid w:val="00C37CBF"/>
    <w:rsid w:val="00C47361"/>
    <w:rsid w:val="00C531C3"/>
    <w:rsid w:val="00C54B70"/>
    <w:rsid w:val="00C77F5C"/>
    <w:rsid w:val="00C916EC"/>
    <w:rsid w:val="00C97E28"/>
    <w:rsid w:val="00CA4ECC"/>
    <w:rsid w:val="00CB0330"/>
    <w:rsid w:val="00CB3430"/>
    <w:rsid w:val="00CC1320"/>
    <w:rsid w:val="00CC3BE0"/>
    <w:rsid w:val="00CC6CA5"/>
    <w:rsid w:val="00CE1ABE"/>
    <w:rsid w:val="00CE4837"/>
    <w:rsid w:val="00CF108A"/>
    <w:rsid w:val="00D33039"/>
    <w:rsid w:val="00D40618"/>
    <w:rsid w:val="00D44700"/>
    <w:rsid w:val="00D50C77"/>
    <w:rsid w:val="00D61D7A"/>
    <w:rsid w:val="00D70982"/>
    <w:rsid w:val="00D729F3"/>
    <w:rsid w:val="00D73486"/>
    <w:rsid w:val="00D870C2"/>
    <w:rsid w:val="00D9659F"/>
    <w:rsid w:val="00D97B56"/>
    <w:rsid w:val="00DA4CF1"/>
    <w:rsid w:val="00DA63B3"/>
    <w:rsid w:val="00DA7D8A"/>
    <w:rsid w:val="00DB6107"/>
    <w:rsid w:val="00DC078A"/>
    <w:rsid w:val="00DD2AD2"/>
    <w:rsid w:val="00DE1A42"/>
    <w:rsid w:val="00DE4EF8"/>
    <w:rsid w:val="00DE6C39"/>
    <w:rsid w:val="00DF07F5"/>
    <w:rsid w:val="00DF356C"/>
    <w:rsid w:val="00DF4DF2"/>
    <w:rsid w:val="00E053F6"/>
    <w:rsid w:val="00E057AF"/>
    <w:rsid w:val="00E136D7"/>
    <w:rsid w:val="00E348EC"/>
    <w:rsid w:val="00E37B26"/>
    <w:rsid w:val="00E44446"/>
    <w:rsid w:val="00E47630"/>
    <w:rsid w:val="00E60234"/>
    <w:rsid w:val="00E60ADB"/>
    <w:rsid w:val="00E64C58"/>
    <w:rsid w:val="00E71075"/>
    <w:rsid w:val="00E91B09"/>
    <w:rsid w:val="00E95161"/>
    <w:rsid w:val="00E966D9"/>
    <w:rsid w:val="00EA50E1"/>
    <w:rsid w:val="00EB7998"/>
    <w:rsid w:val="00EC25E8"/>
    <w:rsid w:val="00EC509D"/>
    <w:rsid w:val="00EC586D"/>
    <w:rsid w:val="00EC764C"/>
    <w:rsid w:val="00ED5685"/>
    <w:rsid w:val="00ED6F19"/>
    <w:rsid w:val="00EE02BF"/>
    <w:rsid w:val="00EE0A31"/>
    <w:rsid w:val="00EE396A"/>
    <w:rsid w:val="00EF4F77"/>
    <w:rsid w:val="00EF500B"/>
    <w:rsid w:val="00F009D5"/>
    <w:rsid w:val="00F07A5E"/>
    <w:rsid w:val="00F11642"/>
    <w:rsid w:val="00F15423"/>
    <w:rsid w:val="00F23487"/>
    <w:rsid w:val="00F607C7"/>
    <w:rsid w:val="00F61B83"/>
    <w:rsid w:val="00F67E6C"/>
    <w:rsid w:val="00F73F44"/>
    <w:rsid w:val="00F806D5"/>
    <w:rsid w:val="00F8330B"/>
    <w:rsid w:val="00F870CC"/>
    <w:rsid w:val="00F92179"/>
    <w:rsid w:val="00FA195F"/>
    <w:rsid w:val="00FA1BB8"/>
    <w:rsid w:val="00FA3AC8"/>
    <w:rsid w:val="00FB07AD"/>
    <w:rsid w:val="00FC250B"/>
    <w:rsid w:val="00FD3F40"/>
    <w:rsid w:val="00FD5860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EBFBD"/>
  <w15:docId w15:val="{BB29C3BA-9FC9-46CA-AFDE-5267F34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Calibri" w:hAnsi="Calibri"/>
    </w:rPr>
  </w:style>
  <w:style w:type="paragraph" w:styleId="Heading1">
    <w:name w:val="heading 1"/>
    <w:basedOn w:val="Normal"/>
    <w:next w:val="Normal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Cs/>
      <w:noProof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age">
    <w:name w:val="Page"/>
    <w:basedOn w:val="DefaultParagraphFont"/>
    <w:rPr>
      <w:rFonts w:ascii="Calibri" w:hAnsi="Calibri"/>
      <w:sz w:val="16"/>
    </w:rPr>
  </w:style>
  <w:style w:type="paragraph" w:customStyle="1" w:styleId="SiemensLogo">
    <w:name w:val="Siemens Logo"/>
    <w:rPr>
      <w:rFonts w:ascii="Calibri" w:hAnsi="Calibri"/>
      <w:noProof/>
      <w:sz w:val="22"/>
      <w:lang w:val="en-US"/>
    </w:rPr>
  </w:style>
  <w:style w:type="paragraph" w:customStyle="1" w:styleId="Bodytext">
    <w:name w:val="Bodytext"/>
    <w:link w:val="BodytextZchn"/>
    <w:qFormat/>
    <w:pPr>
      <w:spacing w:line="360" w:lineRule="auto"/>
    </w:pPr>
    <w:rPr>
      <w:rFonts w:ascii="Calibri" w:hAnsi="Calibri"/>
      <w:sz w:val="22"/>
      <w:lang w:val="en-US"/>
    </w:rPr>
  </w:style>
  <w:style w:type="paragraph" w:customStyle="1" w:styleId="Footer1">
    <w:name w:val="Footer1"/>
    <w:rPr>
      <w:rFonts w:ascii="Calibri" w:hAnsi="Calibri"/>
      <w:noProof/>
      <w:sz w:val="16"/>
      <w:szCs w:val="16"/>
      <w:lang w:val="en-US"/>
    </w:rPr>
  </w:style>
  <w:style w:type="paragraph" w:customStyle="1" w:styleId="Footer1Z1">
    <w:name w:val="Footer1Z1"/>
    <w:basedOn w:val="Footer1"/>
    <w:rPr>
      <w:b/>
    </w:rPr>
  </w:style>
  <w:style w:type="paragraph" w:customStyle="1" w:styleId="Footer2">
    <w:name w:val="Footer2"/>
    <w:rPr>
      <w:rFonts w:ascii="Calibri" w:hAnsi="Calibri"/>
      <w:noProof/>
      <w:sz w:val="16"/>
      <w:szCs w:val="16"/>
      <w:lang w:val="en-US"/>
    </w:rPr>
  </w:style>
  <w:style w:type="paragraph" w:customStyle="1" w:styleId="ReferenceNumber">
    <w:name w:val="Reference Number"/>
    <w:qFormat/>
    <w:rPr>
      <w:rFonts w:ascii="Calibri" w:hAnsi="Calibri"/>
      <w:noProof/>
      <w:sz w:val="16"/>
      <w:szCs w:val="16"/>
    </w:rPr>
  </w:style>
  <w:style w:type="paragraph" w:customStyle="1" w:styleId="NameSector">
    <w:name w:val="Name Sector"/>
    <w:basedOn w:val="SiemensLogo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Pr>
      <w:sz w:val="20"/>
    </w:rPr>
  </w:style>
  <w:style w:type="paragraph" w:customStyle="1" w:styleId="PressSign">
    <w:name w:val="Press Sign"/>
    <w:basedOn w:val="SiemensLogo"/>
    <w:pPr>
      <w:spacing w:after="120"/>
      <w:ind w:left="-57"/>
    </w:pPr>
    <w:rPr>
      <w:color w:val="A6A6A6"/>
      <w:sz w:val="62"/>
    </w:rPr>
  </w:style>
  <w:style w:type="paragraph" w:customStyle="1" w:styleId="Datum1">
    <w:name w:val="Datum1"/>
    <w:basedOn w:val="Bodytext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pPr>
      <w:spacing w:before="110"/>
    </w:pPr>
    <w:rPr>
      <w:sz w:val="20"/>
    </w:rPr>
  </w:style>
  <w:style w:type="numbering" w:styleId="111111">
    <w:name w:val="Outline List 2"/>
    <w:basedOn w:val="NoList"/>
    <w:semiHidden/>
    <w:pPr>
      <w:numPr>
        <w:numId w:val="11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ilerplate">
    <w:name w:val="Boilerplate"/>
    <w:basedOn w:val="Bodytext"/>
    <w:qFormat/>
    <w:pPr>
      <w:keepLines/>
    </w:pPr>
    <w:rPr>
      <w:sz w:val="16"/>
    </w:rPr>
  </w:style>
  <w:style w:type="paragraph" w:customStyle="1" w:styleId="Disclaimer">
    <w:name w:val="Disclaimer"/>
    <w:basedOn w:val="Bodytext"/>
    <w:qFormat/>
    <w:pPr>
      <w:keepLines/>
    </w:pPr>
    <w:rPr>
      <w:sz w:val="16"/>
    </w:rPr>
  </w:style>
  <w:style w:type="paragraph" w:customStyle="1" w:styleId="Headline">
    <w:name w:val="Headline"/>
    <w:next w:val="Bodytext"/>
    <w:qFormat/>
    <w:rPr>
      <w:rFonts w:ascii="Calibri" w:hAnsi="Calibri"/>
      <w:sz w:val="32"/>
      <w:lang w:val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Salutation">
    <w:name w:val="Salutation"/>
    <w:basedOn w:val="Normal"/>
    <w:next w:val="Normal"/>
    <w:semiHidden/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Strong">
    <w:name w:val="Strong"/>
    <w:basedOn w:val="DefaultParagraphFont"/>
    <w:rPr>
      <w:b/>
      <w:bCs/>
    </w:rPr>
  </w:style>
  <w:style w:type="paragraph" w:styleId="NoteHeading">
    <w:name w:val="Note Heading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basedOn w:val="DefaultParagraphFont"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Acronym">
    <w:name w:val="HTML Acronym"/>
    <w:basedOn w:val="DefaultParagraphFont"/>
    <w:semiHidden/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Pr>
      <w:i/>
      <w:i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numId w:val="15"/>
      </w:numPr>
    </w:pPr>
  </w:style>
  <w:style w:type="paragraph" w:styleId="ListNumber3">
    <w:name w:val="List Number 3"/>
    <w:basedOn w:val="Normal"/>
    <w:semiHidden/>
    <w:pPr>
      <w:numPr>
        <w:numId w:val="16"/>
      </w:numPr>
    </w:pPr>
  </w:style>
  <w:style w:type="paragraph" w:styleId="ListNumber4">
    <w:name w:val="List Number 4"/>
    <w:basedOn w:val="Normal"/>
    <w:semiHidden/>
    <w:pPr>
      <w:numPr>
        <w:numId w:val="17"/>
      </w:numPr>
    </w:pPr>
  </w:style>
  <w:style w:type="paragraph" w:styleId="ListNumber5">
    <w:name w:val="List Number 5"/>
    <w:basedOn w:val="Normal"/>
    <w:semiHidden/>
    <w:pPr>
      <w:numPr>
        <w:numId w:val="18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0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LineNumber">
    <w:name w:val="line number"/>
    <w:basedOn w:val="DefaultParagraphFont"/>
    <w:semiHidden/>
  </w:style>
  <w:style w:type="paragraph" w:customStyle="1" w:styleId="ExhibitionInfo">
    <w:name w:val="Exhibition Info"/>
    <w:qFormat/>
    <w:pPr>
      <w:spacing w:line="360" w:lineRule="auto"/>
    </w:pPr>
    <w:rPr>
      <w:rFonts w:ascii="Calibri" w:hAnsi="Calibri"/>
      <w:b/>
      <w:noProof/>
      <w:sz w:val="22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78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62E5"/>
    <w:rPr>
      <w:rFonts w:ascii="Calibri" w:hAnsi="Calibri"/>
    </w:rPr>
  </w:style>
  <w:style w:type="character" w:customStyle="1" w:styleId="BodytextZchn">
    <w:name w:val="Bodytext Zchn"/>
    <w:basedOn w:val="DefaultParagraphFont"/>
    <w:link w:val="Bodytext"/>
    <w:rsid w:val="0090007E"/>
    <w:rPr>
      <w:rFonts w:ascii="Calibri" w:hAnsi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A95CA2"/>
    <w:pPr>
      <w:ind w:left="720"/>
    </w:pPr>
    <w:rPr>
      <w:rFonts w:eastAsiaTheme="minorHAns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417">
                  <w:marLeft w:val="282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0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ffrey.t.bell@siemens-healthineer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4.safelinks.protection.outlook.com/?url=https%3A%2F%2Fwww.siemens-healthineers.com%2Ficonoceiling&amp;data=05%7C01%7Cjeffrey.t.bell%40siemens-healthineers.com%7Ca98edbdabf834c8a0ec808da6c192d27%7C5dbf1add202a4b8d815bbf0fb024e033%7C0%7C0%7C637941152634128639%7CUnknown%7CTWFpbGZsb3d8eyJWIjoiMC4wLjAwMDAiLCJQIjoiV2luMzIiLCJBTiI6Ik1haWwiLCJXVCI6Mn0%3D%7C3000%7C%7C%7C&amp;sdata=GUrLuJIDizgIXct6SNjXwlE5LbsXK317uFsD7IYyshs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-healthineer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pmcp\Desktop\Templates_2020\Press%20release_template_as%20of%20Nov%202018_v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C57B22CB9D2843A60CFB6E86540955" ma:contentTypeVersion="13" ma:contentTypeDescription="Ein neues Dokument erstellen." ma:contentTypeScope="" ma:versionID="ada51f6587e877476f8ad354cff7a7e4">
  <xsd:schema xmlns:xsd="http://www.w3.org/2001/XMLSchema" xmlns:xs="http://www.w3.org/2001/XMLSchema" xmlns:p="http://schemas.microsoft.com/office/2006/metadata/properties" xmlns:ns2="be78826d-6d64-4545-b55c-a35b88951171" xmlns:ns3="ecdc6ec0-48ee-49c9-ba2e-d03ffee31b25" targetNamespace="http://schemas.microsoft.com/office/2006/metadata/properties" ma:root="true" ma:fieldsID="9e6b1f251e5cb7c8cff13828a6dfc437" ns2:_="" ns3:_="">
    <xsd:import namespace="be78826d-6d64-4545-b55c-a35b88951171"/>
    <xsd:import namespace="ecdc6ec0-48ee-49c9-ba2e-d03ffee31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826d-6d64-4545-b55c-a35b8895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6ec0-48ee-49c9-ba2e-d03ffee31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19690-0380-4609-853D-2156A0727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C400F-7ACB-439C-9E42-359CB2594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E1C2F-7C24-4F28-A616-9D659C6C3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826d-6d64-4545-b55c-a35b88951171"/>
    <ds:schemaRef ds:uri="ecdc6ec0-48ee-49c9-ba2e-d03ffee31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BB7A5-812E-4F6E-A531-935A2B43F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release_template_as of Nov 2018_v2.dotx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Siemens Healthineers Press Release</vt:lpstr>
      <vt:lpstr>Pressemitteilung Siemens AG englisch</vt:lpstr>
    </vt:vector>
  </TitlesOfParts>
  <Manager>press.team@siemens-healthineers.com</Manager>
  <Company>Siemens Healthineers</Company>
  <LinksUpToDate>false</LinksUpToDate>
  <CharactersWithSpaces>4377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Siemens Healthineers Press Release</dc:title>
  <dc:subject>Presse</dc:subject>
  <dc:creator>Siemens Healthineers Media Relations</dc:creator>
  <cp:keywords/>
  <dc:description/>
  <cp:lastModifiedBy>Weiss, Michael</cp:lastModifiedBy>
  <cp:revision>4</cp:revision>
  <cp:lastPrinted>2016-09-21T12:20:00Z</cp:lastPrinted>
  <dcterms:created xsi:type="dcterms:W3CDTF">2022-07-27T12:30:00Z</dcterms:created>
  <dcterms:modified xsi:type="dcterms:W3CDTF">2022-07-27T17:48:00Z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0x01010099C57B22CB9D2843A60CFB6E86540955</vt:lpwstr>
  </property>
  <property fmtid="{D5CDD505-2E9C-101B-9397-08002B2CF9AE}" pid="3" name="Document Confidentiality">
    <vt:lpwstr>Unrestricted</vt:lpwstr>
  </property>
  <property fmtid="{D5CDD505-2E9C-101B-9397-08002B2CF9AE}" pid="4" name="MSIP_Label_ff6dbec8-95a8-4638-9f5f-bd076536645c_Enabled">
    <vt:lpwstr>true</vt:lpwstr>
  </property>
  <property fmtid="{D5CDD505-2E9C-101B-9397-08002B2CF9AE}" pid="5" name="MSIP_Label_ff6dbec8-95a8-4638-9f5f-bd076536645c_SetDate">
    <vt:lpwstr>2021-11-03T15:06:24Z</vt:lpwstr>
  </property>
  <property fmtid="{D5CDD505-2E9C-101B-9397-08002B2CF9AE}" pid="6" name="MSIP_Label_ff6dbec8-95a8-4638-9f5f-bd076536645c_Method">
    <vt:lpwstr>Standard</vt:lpwstr>
  </property>
  <property fmtid="{D5CDD505-2E9C-101B-9397-08002B2CF9AE}" pid="7" name="MSIP_Label_ff6dbec8-95a8-4638-9f5f-bd076536645c_Name">
    <vt:lpwstr>Restricted - Default</vt:lpwstr>
  </property>
  <property fmtid="{D5CDD505-2E9C-101B-9397-08002B2CF9AE}" pid="8" name="MSIP_Label_ff6dbec8-95a8-4638-9f5f-bd076536645c_SiteId">
    <vt:lpwstr>5dbf1add-202a-4b8d-815b-bf0fb024e033</vt:lpwstr>
  </property>
  <property fmtid="{D5CDD505-2E9C-101B-9397-08002B2CF9AE}" pid="9" name="MSIP_Label_ff6dbec8-95a8-4638-9f5f-bd076536645c_ActionId">
    <vt:lpwstr>15f02742-c021-46a9-acea-4192480500b5</vt:lpwstr>
  </property>
  <property fmtid="{D5CDD505-2E9C-101B-9397-08002B2CF9AE}" pid="10" name="MSIP_Label_ff6dbec8-95a8-4638-9f5f-bd076536645c_ContentBits">
    <vt:lpwstr>0</vt:lpwstr>
  </property>
</Properties>
</file>